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E082" w14:textId="242C0F70" w:rsidR="00104091" w:rsidRPr="00EC4CA4" w:rsidRDefault="00C15784" w:rsidP="00CF5B6F">
      <w:pPr>
        <w:spacing w:line="240" w:lineRule="auto"/>
        <w:jc w:val="center"/>
        <w:rPr>
          <w:rFonts w:ascii="Arial" w:hAnsi="Arial" w:cs="Arial"/>
          <w:b/>
          <w:sz w:val="24"/>
          <w:szCs w:val="24"/>
        </w:rPr>
      </w:pPr>
      <w:r w:rsidRPr="00EC4CA4">
        <w:rPr>
          <w:rFonts w:ascii="Arial" w:hAnsi="Arial" w:cs="Arial"/>
          <w:b/>
          <w:sz w:val="24"/>
          <w:szCs w:val="24"/>
        </w:rPr>
        <w:t xml:space="preserve">LANDESGERICHT </w:t>
      </w:r>
      <w:r w:rsidR="00F12B35" w:rsidRPr="00EC4CA4">
        <w:rPr>
          <w:rFonts w:ascii="Arial" w:hAnsi="Arial" w:cs="Arial"/>
          <w:b/>
          <w:sz w:val="24"/>
          <w:szCs w:val="24"/>
        </w:rPr>
        <w:t>BOZ</w:t>
      </w:r>
      <w:r w:rsidRPr="00EC4CA4">
        <w:rPr>
          <w:rFonts w:ascii="Arial" w:hAnsi="Arial" w:cs="Arial"/>
          <w:b/>
          <w:sz w:val="24"/>
          <w:szCs w:val="24"/>
        </w:rPr>
        <w:t>E</w:t>
      </w:r>
      <w:r w:rsidR="00F12B35" w:rsidRPr="00EC4CA4">
        <w:rPr>
          <w:rFonts w:ascii="Arial" w:hAnsi="Arial" w:cs="Arial"/>
          <w:b/>
          <w:sz w:val="24"/>
          <w:szCs w:val="24"/>
        </w:rPr>
        <w:t>N</w:t>
      </w:r>
    </w:p>
    <w:p w14:paraId="7178B6DC" w14:textId="6D63F589" w:rsidR="00104091" w:rsidRPr="00EC4CA4" w:rsidRDefault="00C15784" w:rsidP="00CF5B6F">
      <w:pPr>
        <w:spacing w:line="240" w:lineRule="auto"/>
        <w:jc w:val="center"/>
        <w:rPr>
          <w:rFonts w:ascii="Arial" w:hAnsi="Arial" w:cs="Arial"/>
          <w:b/>
          <w:sz w:val="24"/>
          <w:szCs w:val="24"/>
        </w:rPr>
      </w:pPr>
      <w:r w:rsidRPr="00EC4CA4">
        <w:rPr>
          <w:rFonts w:ascii="Arial" w:hAnsi="Arial" w:cs="Arial"/>
          <w:b/>
          <w:sz w:val="24"/>
          <w:szCs w:val="24"/>
        </w:rPr>
        <w:t>ALLGEMEINE BESTIMMUNGEN IM BEREICH DER LIEGENSCHAFT</w:t>
      </w:r>
      <w:r w:rsidR="00042E45" w:rsidRPr="00EC4CA4">
        <w:rPr>
          <w:rFonts w:ascii="Arial" w:hAnsi="Arial" w:cs="Arial"/>
          <w:b/>
          <w:sz w:val="24"/>
          <w:szCs w:val="24"/>
        </w:rPr>
        <w:t>SVERKÄUFE</w:t>
      </w:r>
    </w:p>
    <w:p w14:paraId="3F0C1BBF" w14:textId="0662CD8A" w:rsidR="00104091" w:rsidRPr="00EC4CA4" w:rsidRDefault="00F12B35" w:rsidP="00CF5B6F">
      <w:pPr>
        <w:spacing w:line="240" w:lineRule="auto"/>
        <w:jc w:val="center"/>
        <w:rPr>
          <w:rFonts w:ascii="Arial" w:hAnsi="Arial" w:cs="Arial"/>
          <w:b/>
          <w:sz w:val="40"/>
          <w:szCs w:val="40"/>
          <w:u w:val="single"/>
        </w:rPr>
      </w:pPr>
      <w:r w:rsidRPr="00EC4CA4">
        <w:rPr>
          <w:rFonts w:ascii="Arial" w:hAnsi="Arial" w:cs="Arial"/>
          <w:b/>
          <w:sz w:val="40"/>
          <w:szCs w:val="40"/>
          <w:u w:val="single"/>
        </w:rPr>
        <w:t xml:space="preserve">IN </w:t>
      </w:r>
      <w:r w:rsidR="00A7368D" w:rsidRPr="00EC4CA4">
        <w:rPr>
          <w:rFonts w:ascii="Arial" w:hAnsi="Arial" w:cs="Arial"/>
          <w:b/>
          <w:sz w:val="40"/>
          <w:szCs w:val="40"/>
          <w:u w:val="single"/>
        </w:rPr>
        <w:t>TELEMATISCHER UND GLEICHZEITIGER FORM</w:t>
      </w:r>
    </w:p>
    <w:p w14:paraId="7135CBAB" w14:textId="37C40F9E" w:rsidR="0099131E" w:rsidRPr="00EC4CA4" w:rsidRDefault="0099131E" w:rsidP="00CF5B6F">
      <w:pPr>
        <w:spacing w:line="240" w:lineRule="auto"/>
        <w:jc w:val="center"/>
        <w:rPr>
          <w:rFonts w:ascii="Arial" w:hAnsi="Arial" w:cs="Arial"/>
          <w:b/>
          <w:sz w:val="20"/>
          <w:szCs w:val="20"/>
        </w:rPr>
      </w:pPr>
      <w:r w:rsidRPr="00EC4CA4">
        <w:rPr>
          <w:rFonts w:ascii="Arial" w:hAnsi="Arial" w:cs="Arial"/>
          <w:b/>
          <w:sz w:val="20"/>
          <w:szCs w:val="20"/>
        </w:rPr>
        <w:t xml:space="preserve">(Art. 21 </w:t>
      </w:r>
      <w:r w:rsidR="00A7368D" w:rsidRPr="00EC4CA4">
        <w:rPr>
          <w:rFonts w:ascii="Arial" w:hAnsi="Arial" w:cs="Arial"/>
          <w:b/>
          <w:sz w:val="20"/>
          <w:szCs w:val="20"/>
        </w:rPr>
        <w:t>M</w:t>
      </w:r>
      <w:r w:rsidRPr="00EC4CA4">
        <w:rPr>
          <w:rFonts w:ascii="Arial" w:hAnsi="Arial" w:cs="Arial"/>
          <w:b/>
          <w:sz w:val="20"/>
          <w:szCs w:val="20"/>
        </w:rPr>
        <w:t>.</w:t>
      </w:r>
      <w:r w:rsidR="00A7368D" w:rsidRPr="00EC4CA4">
        <w:rPr>
          <w:rFonts w:ascii="Arial" w:hAnsi="Arial" w:cs="Arial"/>
          <w:b/>
          <w:sz w:val="20"/>
          <w:szCs w:val="20"/>
        </w:rPr>
        <w:t>D</w:t>
      </w:r>
      <w:r w:rsidRPr="00EC4CA4">
        <w:rPr>
          <w:rFonts w:ascii="Arial" w:hAnsi="Arial" w:cs="Arial"/>
          <w:b/>
          <w:sz w:val="20"/>
          <w:szCs w:val="20"/>
        </w:rPr>
        <w:t>. 32/2015)</w:t>
      </w:r>
    </w:p>
    <w:p w14:paraId="328C1495" w14:textId="77777777" w:rsidR="0099131E" w:rsidRPr="00EC4CA4" w:rsidRDefault="0099131E" w:rsidP="00CF5B6F">
      <w:pPr>
        <w:spacing w:line="240" w:lineRule="auto"/>
        <w:jc w:val="center"/>
        <w:rPr>
          <w:rFonts w:ascii="Arial" w:hAnsi="Arial" w:cs="Arial"/>
          <w:b/>
          <w:sz w:val="24"/>
          <w:szCs w:val="24"/>
        </w:rPr>
      </w:pPr>
    </w:p>
    <w:p w14:paraId="4E9131BF" w14:textId="6A17950A" w:rsidR="00F12B35" w:rsidRPr="00EC4CA4" w:rsidRDefault="00A7368D" w:rsidP="00CF5B6F">
      <w:pPr>
        <w:spacing w:line="240" w:lineRule="auto"/>
        <w:jc w:val="center"/>
        <w:rPr>
          <w:rFonts w:ascii="Arial" w:hAnsi="Arial" w:cs="Arial"/>
          <w:b/>
          <w:sz w:val="28"/>
          <w:szCs w:val="28"/>
        </w:rPr>
      </w:pPr>
      <w:r w:rsidRPr="00EC4CA4">
        <w:rPr>
          <w:rFonts w:ascii="Arial" w:hAnsi="Arial" w:cs="Arial"/>
          <w:b/>
          <w:sz w:val="28"/>
          <w:szCs w:val="28"/>
        </w:rPr>
        <w:t>MITTEILUNG ÜBER DEN VERKAUF</w:t>
      </w:r>
    </w:p>
    <w:p w14:paraId="12FAFD38"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A)</w:t>
      </w:r>
    </w:p>
    <w:p w14:paraId="41D0F7E7" w14:textId="356EFE5D" w:rsidR="00F12B35" w:rsidRPr="00EC4CA4" w:rsidRDefault="00DD07DB" w:rsidP="00CF5B6F">
      <w:pPr>
        <w:spacing w:line="240" w:lineRule="auto"/>
        <w:jc w:val="center"/>
        <w:rPr>
          <w:rFonts w:ascii="Arial" w:hAnsi="Arial" w:cs="Arial"/>
          <w:b/>
          <w:sz w:val="24"/>
          <w:szCs w:val="24"/>
        </w:rPr>
      </w:pPr>
      <w:r w:rsidRPr="00EC4CA4">
        <w:rPr>
          <w:rFonts w:ascii="Arial" w:hAnsi="Arial" w:cs="Arial"/>
          <w:b/>
          <w:sz w:val="24"/>
          <w:szCs w:val="24"/>
        </w:rPr>
        <w:t>MODALITÄTEN ZUR EINREICHUNG</w:t>
      </w:r>
      <w:r w:rsidR="00A7368D" w:rsidRPr="00EC4CA4">
        <w:rPr>
          <w:rFonts w:ascii="Arial" w:hAnsi="Arial" w:cs="Arial"/>
          <w:b/>
          <w:sz w:val="24"/>
          <w:szCs w:val="24"/>
        </w:rPr>
        <w:t xml:space="preserve"> DER KAUFANGEBOTE</w:t>
      </w:r>
    </w:p>
    <w:p w14:paraId="08C3395B" w14:textId="77777777" w:rsidR="00821694" w:rsidRPr="00EC4CA4" w:rsidRDefault="00821694" w:rsidP="00CF5B6F">
      <w:pPr>
        <w:spacing w:line="240" w:lineRule="auto"/>
        <w:jc w:val="center"/>
        <w:rPr>
          <w:rFonts w:ascii="Arial" w:hAnsi="Arial" w:cs="Arial"/>
          <w:b/>
          <w:sz w:val="24"/>
          <w:szCs w:val="24"/>
        </w:rPr>
      </w:pPr>
      <w:r w:rsidRPr="00EC4CA4">
        <w:rPr>
          <w:rFonts w:ascii="Arial" w:hAnsi="Arial" w:cs="Arial"/>
          <w:b/>
          <w:sz w:val="24"/>
          <w:szCs w:val="24"/>
        </w:rPr>
        <w:t>- 1</w:t>
      </w:r>
      <w:r w:rsidR="00220932" w:rsidRPr="00EC4CA4">
        <w:rPr>
          <w:rFonts w:ascii="Arial" w:hAnsi="Arial" w:cs="Arial"/>
          <w:b/>
          <w:sz w:val="24"/>
          <w:szCs w:val="24"/>
        </w:rPr>
        <w:t xml:space="preserve"> -</w:t>
      </w:r>
    </w:p>
    <w:p w14:paraId="447C02C5" w14:textId="6D39D402" w:rsidR="00F12B35" w:rsidRPr="00EC4CA4" w:rsidRDefault="00A7368D" w:rsidP="00CF5B6F">
      <w:pPr>
        <w:spacing w:line="240" w:lineRule="auto"/>
        <w:jc w:val="both"/>
        <w:rPr>
          <w:rFonts w:ascii="Arial" w:hAnsi="Arial" w:cs="Arial"/>
          <w:sz w:val="24"/>
          <w:szCs w:val="24"/>
        </w:rPr>
      </w:pPr>
      <w:r w:rsidRPr="00EC4CA4">
        <w:rPr>
          <w:rFonts w:ascii="Arial" w:hAnsi="Arial" w:cs="Arial"/>
          <w:sz w:val="24"/>
          <w:szCs w:val="24"/>
        </w:rPr>
        <w:t>Die Kaufangebote müssen</w:t>
      </w:r>
      <w:r w:rsidR="00B005D9" w:rsidRPr="00EC4CA4">
        <w:rPr>
          <w:rFonts w:ascii="Arial" w:hAnsi="Arial" w:cs="Arial"/>
          <w:sz w:val="24"/>
          <w:szCs w:val="24"/>
        </w:rPr>
        <w:t xml:space="preserve"> </w:t>
      </w:r>
      <w:r w:rsidRPr="00EC4CA4">
        <w:rPr>
          <w:rFonts w:ascii="Arial" w:hAnsi="Arial" w:cs="Arial"/>
          <w:b/>
          <w:sz w:val="24"/>
          <w:szCs w:val="24"/>
        </w:rPr>
        <w:t>ausschließlich</w:t>
      </w:r>
      <w:r w:rsidR="00F12B35" w:rsidRPr="00EC4CA4">
        <w:rPr>
          <w:rFonts w:ascii="Arial" w:hAnsi="Arial" w:cs="Arial"/>
          <w:b/>
          <w:sz w:val="24"/>
          <w:szCs w:val="24"/>
        </w:rPr>
        <w:t xml:space="preserve"> </w:t>
      </w:r>
      <w:r w:rsidRPr="00EC4CA4">
        <w:rPr>
          <w:rFonts w:ascii="Arial" w:hAnsi="Arial" w:cs="Arial"/>
          <w:b/>
          <w:sz w:val="24"/>
          <w:szCs w:val="24"/>
        </w:rPr>
        <w:t>IN TELEMATISCHER FORM</w:t>
      </w:r>
      <w:r w:rsidR="007B4BC4" w:rsidRPr="00EC4CA4">
        <w:rPr>
          <w:rFonts w:ascii="Arial" w:hAnsi="Arial" w:cs="Arial"/>
          <w:sz w:val="24"/>
          <w:szCs w:val="24"/>
        </w:rPr>
        <w:t xml:space="preserve"> </w:t>
      </w:r>
      <w:r w:rsidR="00F12B35" w:rsidRPr="00EC4CA4">
        <w:rPr>
          <w:rFonts w:ascii="Arial" w:hAnsi="Arial" w:cs="Arial"/>
          <w:sz w:val="24"/>
          <w:szCs w:val="24"/>
        </w:rPr>
        <w:t xml:space="preserve">in </w:t>
      </w:r>
      <w:r w:rsidRPr="00EC4CA4">
        <w:rPr>
          <w:rFonts w:ascii="Arial" w:hAnsi="Arial" w:cs="Arial"/>
          <w:sz w:val="24"/>
          <w:szCs w:val="24"/>
        </w:rPr>
        <w:t>Übereinstimmung mit den Bestimmungen des</w:t>
      </w:r>
      <w:r w:rsidR="00F12B35" w:rsidRPr="00EC4CA4">
        <w:rPr>
          <w:rFonts w:ascii="Arial" w:hAnsi="Arial" w:cs="Arial"/>
          <w:sz w:val="24"/>
          <w:szCs w:val="24"/>
        </w:rPr>
        <w:t xml:space="preserve"> M</w:t>
      </w:r>
      <w:r w:rsidRPr="00EC4CA4">
        <w:rPr>
          <w:rFonts w:ascii="Arial" w:hAnsi="Arial" w:cs="Arial"/>
          <w:sz w:val="24"/>
          <w:szCs w:val="24"/>
        </w:rPr>
        <w:t>D</w:t>
      </w:r>
      <w:r w:rsidR="00F12B35" w:rsidRPr="00EC4CA4">
        <w:rPr>
          <w:rFonts w:ascii="Arial" w:hAnsi="Arial" w:cs="Arial"/>
          <w:sz w:val="24"/>
          <w:szCs w:val="24"/>
        </w:rPr>
        <w:t xml:space="preserve"> </w:t>
      </w:r>
      <w:r w:rsidRPr="00EC4CA4">
        <w:rPr>
          <w:rFonts w:ascii="Arial" w:hAnsi="Arial" w:cs="Arial"/>
          <w:sz w:val="24"/>
          <w:szCs w:val="24"/>
        </w:rPr>
        <w:t xml:space="preserve">vom </w:t>
      </w:r>
      <w:r w:rsidR="00F12B35" w:rsidRPr="00EC4CA4">
        <w:rPr>
          <w:rFonts w:ascii="Arial" w:hAnsi="Arial" w:cs="Arial"/>
          <w:sz w:val="24"/>
          <w:szCs w:val="24"/>
        </w:rPr>
        <w:t>26</w:t>
      </w:r>
      <w:r w:rsidRPr="00EC4CA4">
        <w:rPr>
          <w:rFonts w:ascii="Arial" w:hAnsi="Arial" w:cs="Arial"/>
          <w:sz w:val="24"/>
          <w:szCs w:val="24"/>
        </w:rPr>
        <w:t>. Februar</w:t>
      </w:r>
      <w:r w:rsidR="00F12B35" w:rsidRPr="00EC4CA4">
        <w:rPr>
          <w:rFonts w:ascii="Arial" w:hAnsi="Arial" w:cs="Arial"/>
          <w:sz w:val="24"/>
          <w:szCs w:val="24"/>
        </w:rPr>
        <w:t xml:space="preserve"> 2015 </w:t>
      </w:r>
      <w:r w:rsidRPr="00EC4CA4">
        <w:rPr>
          <w:rFonts w:ascii="Arial" w:hAnsi="Arial" w:cs="Arial"/>
          <w:sz w:val="24"/>
          <w:szCs w:val="24"/>
        </w:rPr>
        <w:t>Nr</w:t>
      </w:r>
      <w:r w:rsidR="00F12B35" w:rsidRPr="00EC4CA4">
        <w:rPr>
          <w:rFonts w:ascii="Arial" w:hAnsi="Arial" w:cs="Arial"/>
          <w:sz w:val="24"/>
          <w:szCs w:val="24"/>
        </w:rPr>
        <w:t>. 32</w:t>
      </w:r>
      <w:r w:rsidRPr="00EC4CA4">
        <w:rPr>
          <w:rFonts w:ascii="Arial" w:hAnsi="Arial" w:cs="Arial"/>
          <w:sz w:val="24"/>
          <w:szCs w:val="24"/>
        </w:rPr>
        <w:t>, Art.</w:t>
      </w:r>
      <w:r w:rsidR="00F12B35" w:rsidRPr="00EC4CA4">
        <w:rPr>
          <w:rFonts w:ascii="Arial" w:hAnsi="Arial" w:cs="Arial"/>
          <w:sz w:val="24"/>
          <w:szCs w:val="24"/>
        </w:rPr>
        <w:t xml:space="preserve"> 12 </w:t>
      </w:r>
      <w:r w:rsidRPr="00EC4CA4">
        <w:rPr>
          <w:rFonts w:ascii="Arial" w:hAnsi="Arial" w:cs="Arial"/>
          <w:sz w:val="24"/>
          <w:szCs w:val="24"/>
        </w:rPr>
        <w:t>und f</w:t>
      </w:r>
      <w:r w:rsidR="00552C81" w:rsidRPr="00EC4CA4">
        <w:rPr>
          <w:rFonts w:ascii="Arial" w:hAnsi="Arial" w:cs="Arial"/>
          <w:sz w:val="24"/>
          <w:szCs w:val="24"/>
        </w:rPr>
        <w:t>f.</w:t>
      </w:r>
      <w:r w:rsidRPr="00EC4CA4">
        <w:rPr>
          <w:rFonts w:ascii="Arial" w:hAnsi="Arial" w:cs="Arial"/>
          <w:sz w:val="24"/>
          <w:szCs w:val="24"/>
        </w:rPr>
        <w:t xml:space="preserve"> </w:t>
      </w:r>
      <w:bookmarkStart w:id="0" w:name="_Hlk152444122"/>
      <w:r w:rsidRPr="00EC4CA4">
        <w:rPr>
          <w:rFonts w:ascii="Arial" w:hAnsi="Arial" w:cs="Arial"/>
          <w:sz w:val="24"/>
          <w:szCs w:val="24"/>
        </w:rPr>
        <w:t>eingehen und gemäß den Vorgaben des “Handbuches für Nutzer”</w:t>
      </w:r>
      <w:r w:rsidR="00042E45" w:rsidRPr="00EC4CA4">
        <w:rPr>
          <w:rFonts w:ascii="Arial" w:hAnsi="Arial" w:cs="Arial"/>
          <w:sz w:val="24"/>
          <w:szCs w:val="24"/>
        </w:rPr>
        <w:t>,</w:t>
      </w:r>
      <w:r w:rsidRPr="00EC4CA4">
        <w:rPr>
          <w:rFonts w:ascii="Arial" w:hAnsi="Arial" w:cs="Arial"/>
          <w:sz w:val="24"/>
          <w:szCs w:val="24"/>
        </w:rPr>
        <w:t xml:space="preserve"> veröffentlicht a</w:t>
      </w:r>
      <w:r w:rsidR="00BF7A98" w:rsidRPr="00EC4CA4">
        <w:rPr>
          <w:rFonts w:ascii="Arial" w:hAnsi="Arial" w:cs="Arial"/>
          <w:sz w:val="24"/>
          <w:szCs w:val="24"/>
        </w:rPr>
        <w:t>u</w:t>
      </w:r>
      <w:r w:rsidRPr="00EC4CA4">
        <w:rPr>
          <w:rFonts w:ascii="Arial" w:hAnsi="Arial" w:cs="Arial"/>
          <w:sz w:val="24"/>
          <w:szCs w:val="24"/>
        </w:rPr>
        <w:t>f</w:t>
      </w:r>
      <w:r w:rsidR="00BF7A98" w:rsidRPr="00EC4CA4">
        <w:rPr>
          <w:rFonts w:ascii="Arial" w:hAnsi="Arial" w:cs="Arial"/>
          <w:sz w:val="24"/>
          <w:szCs w:val="24"/>
        </w:rPr>
        <w:t xml:space="preserve"> </w:t>
      </w:r>
      <w:r w:rsidRPr="00EC4CA4">
        <w:rPr>
          <w:rFonts w:ascii="Arial" w:hAnsi="Arial" w:cs="Arial"/>
          <w:sz w:val="24"/>
          <w:szCs w:val="24"/>
        </w:rPr>
        <w:t>dem Portal für telematische Verkäufe des Justizministeriums</w:t>
      </w:r>
      <w:r w:rsidR="00042E45" w:rsidRPr="00EC4CA4">
        <w:rPr>
          <w:rFonts w:ascii="Arial" w:hAnsi="Arial" w:cs="Arial"/>
          <w:sz w:val="24"/>
          <w:szCs w:val="24"/>
        </w:rPr>
        <w:t>,</w:t>
      </w:r>
      <w:r w:rsidRPr="00EC4CA4">
        <w:rPr>
          <w:rFonts w:ascii="Arial" w:hAnsi="Arial" w:cs="Arial"/>
          <w:sz w:val="24"/>
          <w:szCs w:val="24"/>
        </w:rPr>
        <w:t xml:space="preserve"> vorgelegt werden</w:t>
      </w:r>
      <w:r w:rsidR="00F12B35" w:rsidRPr="00EC4CA4">
        <w:rPr>
          <w:rFonts w:ascii="Arial" w:hAnsi="Arial" w:cs="Arial"/>
          <w:sz w:val="24"/>
          <w:szCs w:val="24"/>
        </w:rPr>
        <w:t xml:space="preserve">. </w:t>
      </w:r>
      <w:r w:rsidRPr="00EC4CA4">
        <w:rPr>
          <w:rFonts w:ascii="Arial" w:hAnsi="Arial" w:cs="Arial"/>
          <w:sz w:val="24"/>
          <w:szCs w:val="24"/>
        </w:rPr>
        <w:t>In der Folge werden die diesbezüglichen Besti</w:t>
      </w:r>
      <w:r w:rsidR="00042E45" w:rsidRPr="00EC4CA4">
        <w:rPr>
          <w:rFonts w:ascii="Arial" w:hAnsi="Arial" w:cs="Arial"/>
          <w:sz w:val="24"/>
          <w:szCs w:val="24"/>
        </w:rPr>
        <w:t>m</w:t>
      </w:r>
      <w:r w:rsidRPr="00EC4CA4">
        <w:rPr>
          <w:rFonts w:ascii="Arial" w:hAnsi="Arial" w:cs="Arial"/>
          <w:sz w:val="24"/>
          <w:szCs w:val="24"/>
        </w:rPr>
        <w:t>mungen, versehen mit einigen Präzisierungen, wiedergegeben</w:t>
      </w:r>
      <w:r w:rsidR="00F12B35" w:rsidRPr="00EC4CA4">
        <w:rPr>
          <w:rFonts w:ascii="Arial" w:hAnsi="Arial" w:cs="Arial"/>
          <w:sz w:val="24"/>
          <w:szCs w:val="24"/>
        </w:rPr>
        <w:t>.</w:t>
      </w:r>
    </w:p>
    <w:bookmarkEnd w:id="0"/>
    <w:p w14:paraId="64830792" w14:textId="7E1C6B26" w:rsidR="0006608C" w:rsidRPr="00EC4CA4" w:rsidRDefault="00D36A7B" w:rsidP="00CF5B6F">
      <w:pPr>
        <w:spacing w:line="240" w:lineRule="auto"/>
        <w:jc w:val="both"/>
        <w:rPr>
          <w:rFonts w:ascii="Arial" w:hAnsi="Arial" w:cs="Arial"/>
          <w:b/>
          <w:i/>
          <w:sz w:val="24"/>
          <w:szCs w:val="24"/>
        </w:rPr>
      </w:pPr>
      <w:r w:rsidRPr="00EC4CA4">
        <w:rPr>
          <w:rFonts w:ascii="Arial" w:hAnsi="Arial" w:cs="Arial"/>
          <w:b/>
          <w:i/>
          <w:sz w:val="24"/>
          <w:szCs w:val="24"/>
        </w:rPr>
        <w:t>Einreichung</w:t>
      </w:r>
      <w:r w:rsidR="00A7368D" w:rsidRPr="00EC4CA4">
        <w:rPr>
          <w:rFonts w:ascii="Arial" w:hAnsi="Arial" w:cs="Arial"/>
          <w:b/>
          <w:i/>
          <w:sz w:val="24"/>
          <w:szCs w:val="24"/>
        </w:rPr>
        <w:t xml:space="preserve"> des Kaufangebotes und der beigefügten Dokumente</w:t>
      </w:r>
      <w:r w:rsidR="00F12B35" w:rsidRPr="00EC4CA4">
        <w:rPr>
          <w:rFonts w:ascii="Arial" w:hAnsi="Arial" w:cs="Arial"/>
          <w:b/>
          <w:i/>
          <w:sz w:val="24"/>
          <w:szCs w:val="24"/>
        </w:rPr>
        <w:t xml:space="preserve"> (</w:t>
      </w:r>
      <w:r w:rsidR="00A7368D" w:rsidRPr="00EC4CA4">
        <w:rPr>
          <w:rFonts w:ascii="Arial" w:hAnsi="Arial" w:cs="Arial"/>
          <w:b/>
          <w:i/>
          <w:sz w:val="24"/>
          <w:szCs w:val="24"/>
        </w:rPr>
        <w:t>A</w:t>
      </w:r>
      <w:r w:rsidR="00F12B35" w:rsidRPr="00EC4CA4">
        <w:rPr>
          <w:rFonts w:ascii="Arial" w:hAnsi="Arial" w:cs="Arial"/>
          <w:b/>
          <w:i/>
          <w:sz w:val="24"/>
          <w:szCs w:val="24"/>
        </w:rPr>
        <w:t xml:space="preserve">rt. 12 </w:t>
      </w:r>
      <w:r w:rsidR="00A7368D" w:rsidRPr="00EC4CA4">
        <w:rPr>
          <w:rFonts w:ascii="Arial" w:hAnsi="Arial" w:cs="Arial"/>
          <w:b/>
          <w:i/>
          <w:sz w:val="24"/>
          <w:szCs w:val="24"/>
        </w:rPr>
        <w:t>M</w:t>
      </w:r>
      <w:r w:rsidR="00F12B35" w:rsidRPr="00EC4CA4">
        <w:rPr>
          <w:rFonts w:ascii="Arial" w:hAnsi="Arial" w:cs="Arial"/>
          <w:b/>
          <w:i/>
          <w:sz w:val="24"/>
          <w:szCs w:val="24"/>
        </w:rPr>
        <w:t>.</w:t>
      </w:r>
      <w:r w:rsidR="00A7368D" w:rsidRPr="00EC4CA4">
        <w:rPr>
          <w:rFonts w:ascii="Arial" w:hAnsi="Arial" w:cs="Arial"/>
          <w:b/>
          <w:i/>
          <w:sz w:val="24"/>
          <w:szCs w:val="24"/>
        </w:rPr>
        <w:t>D</w:t>
      </w:r>
      <w:r w:rsidR="00F12B35" w:rsidRPr="00EC4CA4">
        <w:rPr>
          <w:rFonts w:ascii="Arial" w:hAnsi="Arial" w:cs="Arial"/>
          <w:b/>
          <w:i/>
          <w:sz w:val="24"/>
          <w:szCs w:val="24"/>
        </w:rPr>
        <w:t xml:space="preserve">. </w:t>
      </w:r>
      <w:r w:rsidR="00A7368D" w:rsidRPr="00EC4CA4">
        <w:rPr>
          <w:rFonts w:ascii="Arial" w:hAnsi="Arial" w:cs="Arial"/>
          <w:b/>
          <w:i/>
          <w:sz w:val="24"/>
          <w:szCs w:val="24"/>
        </w:rPr>
        <w:t>Nr</w:t>
      </w:r>
      <w:r w:rsidR="00F12B35" w:rsidRPr="00EC4CA4">
        <w:rPr>
          <w:rFonts w:ascii="Arial" w:hAnsi="Arial" w:cs="Arial"/>
          <w:b/>
          <w:i/>
          <w:sz w:val="24"/>
          <w:szCs w:val="24"/>
        </w:rPr>
        <w:t>. 32/2015)</w:t>
      </w:r>
    </w:p>
    <w:p w14:paraId="0204D057" w14:textId="02CD63BE" w:rsidR="009A20FE" w:rsidRPr="00EC4CA4" w:rsidRDefault="00F12B35" w:rsidP="00CF5B6F">
      <w:pPr>
        <w:spacing w:line="240" w:lineRule="auto"/>
        <w:jc w:val="both"/>
        <w:rPr>
          <w:rFonts w:ascii="Arial" w:hAnsi="Arial" w:cs="Arial"/>
          <w:i/>
          <w:sz w:val="24"/>
          <w:szCs w:val="24"/>
        </w:rPr>
      </w:pPr>
      <w:r w:rsidRPr="00EC4CA4">
        <w:rPr>
          <w:rFonts w:ascii="Arial" w:hAnsi="Arial" w:cs="Arial"/>
          <w:i/>
          <w:sz w:val="24"/>
          <w:szCs w:val="24"/>
        </w:rPr>
        <w:t xml:space="preserve">1. </w:t>
      </w:r>
      <w:r w:rsidR="00A7368D" w:rsidRPr="00EC4CA4">
        <w:rPr>
          <w:rFonts w:ascii="Arial" w:hAnsi="Arial" w:cs="Arial"/>
          <w:i/>
          <w:sz w:val="24"/>
          <w:szCs w:val="24"/>
        </w:rPr>
        <w:t xml:space="preserve">Das Angebot für den telematischen Verkauf muss </w:t>
      </w:r>
      <w:r w:rsidR="00BF7A98" w:rsidRPr="00EC4CA4">
        <w:rPr>
          <w:rFonts w:ascii="Arial" w:hAnsi="Arial" w:cs="Arial"/>
          <w:i/>
          <w:sz w:val="24"/>
          <w:szCs w:val="24"/>
        </w:rPr>
        <w:t>F</w:t>
      </w:r>
      <w:r w:rsidR="00A7368D" w:rsidRPr="00EC4CA4">
        <w:rPr>
          <w:rFonts w:ascii="Arial" w:hAnsi="Arial" w:cs="Arial"/>
          <w:i/>
          <w:sz w:val="24"/>
          <w:szCs w:val="24"/>
        </w:rPr>
        <w:t>olgendes beinhalten</w:t>
      </w:r>
      <w:r w:rsidRPr="00EC4CA4">
        <w:rPr>
          <w:rFonts w:ascii="Arial" w:hAnsi="Arial" w:cs="Arial"/>
          <w:i/>
          <w:sz w:val="24"/>
          <w:szCs w:val="24"/>
        </w:rPr>
        <w:t>:</w:t>
      </w:r>
    </w:p>
    <w:p w14:paraId="01A6D58E" w14:textId="2D2F3134" w:rsidR="0006608C" w:rsidRPr="00EC4CA4" w:rsidRDefault="00F12B35" w:rsidP="00CF5B6F">
      <w:pPr>
        <w:spacing w:line="240" w:lineRule="auto"/>
        <w:jc w:val="both"/>
        <w:rPr>
          <w:rFonts w:ascii="Arial" w:hAnsi="Arial" w:cs="Arial"/>
          <w:i/>
          <w:sz w:val="24"/>
          <w:szCs w:val="24"/>
        </w:rPr>
      </w:pPr>
      <w:r w:rsidRPr="00EC4CA4">
        <w:rPr>
          <w:rFonts w:ascii="Arial" w:hAnsi="Arial" w:cs="Arial"/>
          <w:i/>
          <w:sz w:val="24"/>
          <w:szCs w:val="24"/>
        </w:rPr>
        <w:t xml:space="preserve">a) </w:t>
      </w:r>
      <w:r w:rsidR="00A7368D" w:rsidRPr="00EC4CA4">
        <w:rPr>
          <w:rFonts w:ascii="Arial" w:hAnsi="Arial" w:cs="Arial"/>
          <w:i/>
          <w:sz w:val="24"/>
          <w:szCs w:val="24"/>
        </w:rPr>
        <w:t xml:space="preserve">die </w:t>
      </w:r>
      <w:r w:rsidR="006F276B" w:rsidRPr="00EC4CA4">
        <w:rPr>
          <w:rFonts w:ascii="Arial" w:hAnsi="Arial" w:cs="Arial"/>
          <w:i/>
          <w:sz w:val="24"/>
          <w:szCs w:val="24"/>
        </w:rPr>
        <w:t xml:space="preserve">Erkennungsdaten des </w:t>
      </w:r>
      <w:r w:rsidR="00BF7A98" w:rsidRPr="00EC4CA4">
        <w:rPr>
          <w:rFonts w:ascii="Arial" w:hAnsi="Arial" w:cs="Arial"/>
          <w:i/>
          <w:sz w:val="24"/>
          <w:szCs w:val="24"/>
        </w:rPr>
        <w:t>B</w:t>
      </w:r>
      <w:r w:rsidR="006F276B" w:rsidRPr="00EC4CA4">
        <w:rPr>
          <w:rFonts w:ascii="Arial" w:hAnsi="Arial" w:cs="Arial"/>
          <w:i/>
          <w:sz w:val="24"/>
          <w:szCs w:val="24"/>
        </w:rPr>
        <w:t>ieters</w:t>
      </w:r>
      <w:r w:rsidRPr="00EC4CA4">
        <w:rPr>
          <w:rFonts w:ascii="Arial" w:hAnsi="Arial" w:cs="Arial"/>
          <w:i/>
          <w:sz w:val="24"/>
          <w:szCs w:val="24"/>
        </w:rPr>
        <w:t xml:space="preserve">, </w:t>
      </w:r>
      <w:r w:rsidR="006F276B" w:rsidRPr="00EC4CA4">
        <w:rPr>
          <w:rFonts w:ascii="Arial" w:hAnsi="Arial" w:cs="Arial"/>
          <w:i/>
          <w:sz w:val="24"/>
          <w:szCs w:val="24"/>
        </w:rPr>
        <w:t xml:space="preserve">mit </w:t>
      </w:r>
      <w:r w:rsidR="00D36A7B" w:rsidRPr="00EC4CA4">
        <w:rPr>
          <w:rFonts w:ascii="Arial" w:hAnsi="Arial" w:cs="Arial"/>
          <w:i/>
          <w:sz w:val="24"/>
          <w:szCs w:val="24"/>
        </w:rPr>
        <w:t>ausdrücklicher</w:t>
      </w:r>
      <w:r w:rsidR="006F276B" w:rsidRPr="00EC4CA4">
        <w:rPr>
          <w:rFonts w:ascii="Arial" w:hAnsi="Arial" w:cs="Arial"/>
          <w:i/>
          <w:sz w:val="24"/>
          <w:szCs w:val="24"/>
        </w:rPr>
        <w:t xml:space="preserve"> Angabe der Steuernummer oder der Mehrwertsteuernummer</w:t>
      </w:r>
      <w:r w:rsidRPr="00EC4CA4">
        <w:rPr>
          <w:rFonts w:ascii="Arial" w:hAnsi="Arial" w:cs="Arial"/>
          <w:i/>
          <w:sz w:val="24"/>
          <w:szCs w:val="24"/>
        </w:rPr>
        <w:t>;</w:t>
      </w:r>
    </w:p>
    <w:p w14:paraId="16472958" w14:textId="5E54FDC4" w:rsidR="001D6265" w:rsidRPr="00EC4CA4" w:rsidRDefault="006F276B" w:rsidP="006F276B">
      <w:pPr>
        <w:spacing w:after="0" w:line="240" w:lineRule="auto"/>
        <w:jc w:val="both"/>
        <w:rPr>
          <w:rFonts w:ascii="Arial" w:eastAsia="Times New Roman" w:hAnsi="Arial" w:cs="Arial"/>
          <w:sz w:val="24"/>
          <w:szCs w:val="24"/>
          <w:highlight w:val="cyan"/>
        </w:rPr>
      </w:pPr>
      <w:bookmarkStart w:id="1" w:name="_Hlk150181877"/>
      <w:r w:rsidRPr="00EC4CA4">
        <w:rPr>
          <w:rFonts w:ascii="Arial" w:eastAsia="Times New Roman" w:hAnsi="Arial" w:cs="Arial"/>
          <w:sz w:val="24"/>
          <w:szCs w:val="24"/>
          <w:highlight w:val="cyan"/>
        </w:rPr>
        <w:t xml:space="preserve">Es wird präzisiert, dass dem telematisch vorgelegten Angebot, </w:t>
      </w:r>
      <w:r w:rsidRPr="00EC4CA4">
        <w:rPr>
          <w:rFonts w:ascii="Arial" w:eastAsia="Times New Roman" w:hAnsi="Arial" w:cs="Arial"/>
          <w:sz w:val="24"/>
          <w:szCs w:val="24"/>
          <w:highlight w:val="cyan"/>
          <w:u w:val="single"/>
        </w:rPr>
        <w:t>bei sonstiger Unzulässigkeit</w:t>
      </w:r>
      <w:r w:rsidRPr="00EC4CA4">
        <w:rPr>
          <w:rFonts w:ascii="Arial" w:eastAsia="Times New Roman" w:hAnsi="Arial" w:cs="Arial"/>
          <w:sz w:val="24"/>
          <w:szCs w:val="24"/>
          <w:highlight w:val="cyan"/>
        </w:rPr>
        <w:t>, folgende Dokumentation beige</w:t>
      </w:r>
      <w:r w:rsidR="00042E45" w:rsidRPr="00EC4CA4">
        <w:rPr>
          <w:rFonts w:ascii="Arial" w:eastAsia="Times New Roman" w:hAnsi="Arial" w:cs="Arial"/>
          <w:sz w:val="24"/>
          <w:szCs w:val="24"/>
          <w:highlight w:val="cyan"/>
        </w:rPr>
        <w:t>fügt</w:t>
      </w:r>
      <w:r w:rsidRPr="00EC4CA4">
        <w:rPr>
          <w:rFonts w:ascii="Arial" w:eastAsia="Times New Roman" w:hAnsi="Arial" w:cs="Arial"/>
          <w:sz w:val="24"/>
          <w:szCs w:val="24"/>
          <w:highlight w:val="cyan"/>
        </w:rPr>
        <w:t xml:space="preserve"> sein muss</w:t>
      </w:r>
      <w:r w:rsidR="001D6265" w:rsidRPr="00EC4CA4">
        <w:rPr>
          <w:rFonts w:ascii="Arial" w:eastAsia="Times New Roman" w:hAnsi="Arial" w:cs="Arial"/>
          <w:sz w:val="24"/>
          <w:szCs w:val="24"/>
          <w:highlight w:val="cyan"/>
        </w:rPr>
        <w:t>:</w:t>
      </w:r>
    </w:p>
    <w:p w14:paraId="4309C4EC" w14:textId="708D7833" w:rsidR="001D6265" w:rsidRPr="00EC4CA4" w:rsidRDefault="00941F47" w:rsidP="001D6265">
      <w:pPr>
        <w:pStyle w:val="Paragrafoelenco"/>
        <w:numPr>
          <w:ilvl w:val="0"/>
          <w:numId w:val="15"/>
        </w:numPr>
        <w:spacing w:after="0" w:line="240" w:lineRule="auto"/>
        <w:jc w:val="both"/>
        <w:rPr>
          <w:rFonts w:ascii="Arial" w:hAnsi="Arial" w:cs="Arial"/>
          <w:sz w:val="24"/>
          <w:szCs w:val="24"/>
          <w:highlight w:val="cyan"/>
        </w:rPr>
      </w:pPr>
      <w:r w:rsidRPr="00EC4CA4">
        <w:rPr>
          <w:rFonts w:ascii="Arial" w:eastAsia="Times New Roman" w:hAnsi="Arial" w:cs="Arial"/>
          <w:sz w:val="24"/>
          <w:szCs w:val="24"/>
          <w:highlight w:val="cyan"/>
        </w:rPr>
        <w:t xml:space="preserve">Für </w:t>
      </w:r>
      <w:r w:rsidRPr="00EC4CA4">
        <w:rPr>
          <w:rFonts w:ascii="Arial" w:eastAsia="Times New Roman" w:hAnsi="Arial" w:cs="Arial"/>
          <w:sz w:val="24"/>
          <w:szCs w:val="24"/>
          <w:highlight w:val="cyan"/>
          <w:u w:val="single"/>
        </w:rPr>
        <w:t>physische Personen als Bieter,</w:t>
      </w:r>
      <w:r w:rsidRPr="00EC4CA4">
        <w:rPr>
          <w:rFonts w:ascii="Arial" w:eastAsia="Times New Roman" w:hAnsi="Arial" w:cs="Arial"/>
          <w:sz w:val="24"/>
          <w:szCs w:val="24"/>
          <w:highlight w:val="cyan"/>
        </w:rPr>
        <w:t xml:space="preserve"> und zwar italienische Staatsbürger, Staatsbürger der Mitgliedsstaaten der Europäischen Union</w:t>
      </w:r>
      <w:r w:rsidR="001D6265" w:rsidRPr="00EC4CA4">
        <w:rPr>
          <w:rFonts w:ascii="Arial" w:hAnsi="Arial" w:cs="Arial"/>
          <w:sz w:val="24"/>
          <w:szCs w:val="24"/>
          <w:highlight w:val="cyan"/>
        </w:rPr>
        <w:t xml:space="preserve">, </w:t>
      </w:r>
      <w:r w:rsidRPr="00EC4CA4">
        <w:rPr>
          <w:rFonts w:ascii="Arial" w:hAnsi="Arial" w:cs="Arial"/>
          <w:sz w:val="24"/>
          <w:szCs w:val="24"/>
          <w:highlight w:val="cyan"/>
        </w:rPr>
        <w:t>Bürger der Mitgliedsstaaten des EWR</w:t>
      </w:r>
      <w:r w:rsidR="001D6265" w:rsidRPr="00EC4CA4">
        <w:rPr>
          <w:rFonts w:ascii="Arial" w:hAnsi="Arial" w:cs="Arial"/>
          <w:sz w:val="24"/>
          <w:szCs w:val="24"/>
          <w:highlight w:val="cyan"/>
        </w:rPr>
        <w:t xml:space="preserve"> (</w:t>
      </w:r>
      <w:r w:rsidRPr="00EC4CA4">
        <w:rPr>
          <w:rFonts w:ascii="Arial" w:hAnsi="Arial" w:cs="Arial"/>
          <w:sz w:val="24"/>
          <w:szCs w:val="24"/>
          <w:highlight w:val="cyan"/>
        </w:rPr>
        <w:t>Europäischer Wirtschaftsraum</w:t>
      </w:r>
      <w:r w:rsidR="001D6265" w:rsidRPr="00EC4CA4">
        <w:rPr>
          <w:rFonts w:ascii="Arial" w:hAnsi="Arial" w:cs="Arial"/>
          <w:sz w:val="24"/>
          <w:szCs w:val="24"/>
          <w:highlight w:val="cyan"/>
        </w:rPr>
        <w:t xml:space="preserve">), </w:t>
      </w:r>
      <w:r w:rsidRPr="00EC4CA4">
        <w:rPr>
          <w:rFonts w:ascii="Arial" w:hAnsi="Arial" w:cs="Arial"/>
          <w:sz w:val="24"/>
          <w:szCs w:val="24"/>
          <w:highlight w:val="cyan"/>
        </w:rPr>
        <w:t>Staatenlose mit Wohnsitz in Italien seit minde</w:t>
      </w:r>
      <w:r w:rsidR="009D15E0" w:rsidRPr="00EC4CA4">
        <w:rPr>
          <w:rFonts w:ascii="Arial" w:hAnsi="Arial" w:cs="Arial"/>
          <w:sz w:val="24"/>
          <w:szCs w:val="24"/>
          <w:highlight w:val="cyan"/>
        </w:rPr>
        <w:t>s</w:t>
      </w:r>
      <w:r w:rsidRPr="00EC4CA4">
        <w:rPr>
          <w:rFonts w:ascii="Arial" w:hAnsi="Arial" w:cs="Arial"/>
          <w:sz w:val="24"/>
          <w:szCs w:val="24"/>
          <w:highlight w:val="cyan"/>
        </w:rPr>
        <w:t>tens drei Jahren</w:t>
      </w:r>
      <w:r w:rsidR="001D6265" w:rsidRPr="00EC4CA4">
        <w:rPr>
          <w:rFonts w:ascii="Arial" w:hAnsi="Arial" w:cs="Arial"/>
          <w:sz w:val="24"/>
          <w:szCs w:val="24"/>
          <w:highlight w:val="cyan"/>
        </w:rPr>
        <w:t xml:space="preserve"> o</w:t>
      </w:r>
      <w:r w:rsidRPr="00EC4CA4">
        <w:rPr>
          <w:rFonts w:ascii="Arial" w:hAnsi="Arial" w:cs="Arial"/>
          <w:sz w:val="24"/>
          <w:szCs w:val="24"/>
          <w:highlight w:val="cyan"/>
        </w:rPr>
        <w:t>der</w:t>
      </w:r>
      <w:r w:rsidR="001D6265" w:rsidRPr="00EC4CA4">
        <w:rPr>
          <w:rFonts w:ascii="Arial" w:hAnsi="Arial" w:cs="Arial"/>
          <w:sz w:val="24"/>
          <w:szCs w:val="24"/>
          <w:highlight w:val="cyan"/>
        </w:rPr>
        <w:t xml:space="preserve"> </w:t>
      </w:r>
      <w:r w:rsidRPr="00EC4CA4">
        <w:rPr>
          <w:rFonts w:ascii="Arial" w:hAnsi="Arial" w:cs="Arial"/>
          <w:sz w:val="24"/>
          <w:szCs w:val="24"/>
          <w:highlight w:val="cyan"/>
        </w:rPr>
        <w:t>(politische) Flüchtlinge</w:t>
      </w:r>
      <w:r w:rsidR="001D6265" w:rsidRPr="00EC4CA4">
        <w:rPr>
          <w:rFonts w:ascii="Arial" w:hAnsi="Arial" w:cs="Arial"/>
          <w:sz w:val="24"/>
          <w:szCs w:val="24"/>
          <w:highlight w:val="cyan"/>
        </w:rPr>
        <w:t xml:space="preserve"> </w:t>
      </w:r>
      <w:r w:rsidRPr="00EC4CA4">
        <w:rPr>
          <w:rFonts w:ascii="Arial" w:hAnsi="Arial" w:cs="Arial"/>
          <w:sz w:val="24"/>
          <w:szCs w:val="24"/>
          <w:highlight w:val="cyan"/>
        </w:rPr>
        <w:t>mit Wohnsitz in Italien seit mindestens drei Jahren</w:t>
      </w:r>
      <w:r w:rsidR="001D6265" w:rsidRPr="00EC4CA4">
        <w:rPr>
          <w:rFonts w:ascii="Arial" w:hAnsi="Arial" w:cs="Arial"/>
          <w:sz w:val="24"/>
          <w:szCs w:val="24"/>
          <w:highlight w:val="cyan"/>
        </w:rPr>
        <w:t>:</w:t>
      </w:r>
      <w:r w:rsidRPr="00EC4CA4">
        <w:rPr>
          <w:rFonts w:ascii="Arial" w:hAnsi="Arial" w:cs="Arial"/>
          <w:sz w:val="24"/>
          <w:szCs w:val="24"/>
          <w:highlight w:val="cyan"/>
        </w:rPr>
        <w:t xml:space="preserve"> Abli</w:t>
      </w:r>
      <w:r w:rsidR="009D15E0" w:rsidRPr="00EC4CA4">
        <w:rPr>
          <w:rFonts w:ascii="Arial" w:hAnsi="Arial" w:cs="Arial"/>
          <w:sz w:val="24"/>
          <w:szCs w:val="24"/>
          <w:highlight w:val="cyan"/>
        </w:rPr>
        <w:t>c</w:t>
      </w:r>
      <w:r w:rsidRPr="00EC4CA4">
        <w:rPr>
          <w:rFonts w:ascii="Arial" w:hAnsi="Arial" w:cs="Arial"/>
          <w:sz w:val="24"/>
          <w:szCs w:val="24"/>
          <w:highlight w:val="cyan"/>
        </w:rPr>
        <w:t xml:space="preserve">htung der </w:t>
      </w:r>
      <w:proofErr w:type="spellStart"/>
      <w:r w:rsidRPr="00EC4CA4">
        <w:rPr>
          <w:rFonts w:ascii="Arial" w:hAnsi="Arial" w:cs="Arial"/>
          <w:sz w:val="24"/>
          <w:szCs w:val="24"/>
          <w:highlight w:val="cyan"/>
        </w:rPr>
        <w:t>Vorder-und</w:t>
      </w:r>
      <w:proofErr w:type="spellEnd"/>
      <w:r w:rsidRPr="00EC4CA4">
        <w:rPr>
          <w:rFonts w:ascii="Arial" w:hAnsi="Arial" w:cs="Arial"/>
          <w:sz w:val="24"/>
          <w:szCs w:val="24"/>
          <w:highlight w:val="cyan"/>
        </w:rPr>
        <w:t xml:space="preserve"> Rückseite </w:t>
      </w:r>
      <w:r w:rsidR="00552C81" w:rsidRPr="00EC4CA4">
        <w:rPr>
          <w:rFonts w:ascii="Arial" w:hAnsi="Arial" w:cs="Arial"/>
          <w:sz w:val="24"/>
          <w:szCs w:val="24"/>
          <w:highlight w:val="cyan"/>
        </w:rPr>
        <w:t>der</w:t>
      </w:r>
      <w:r w:rsidRPr="00EC4CA4">
        <w:rPr>
          <w:rFonts w:ascii="Arial" w:hAnsi="Arial" w:cs="Arial"/>
          <w:sz w:val="24"/>
          <w:szCs w:val="24"/>
          <w:highlight w:val="cyan"/>
        </w:rPr>
        <w:t xml:space="preserve"> </w:t>
      </w:r>
      <w:r w:rsidRPr="00EC4CA4">
        <w:rPr>
          <w:rFonts w:ascii="Arial" w:hAnsi="Arial" w:cs="Arial"/>
          <w:sz w:val="24"/>
          <w:szCs w:val="24"/>
          <w:highlight w:val="cyan"/>
          <w:u w:val="single"/>
        </w:rPr>
        <w:t>gültigen Identitätskarte</w:t>
      </w:r>
      <w:r w:rsidR="001D6265" w:rsidRPr="00EC4CA4">
        <w:rPr>
          <w:rFonts w:ascii="Arial" w:hAnsi="Arial" w:cs="Arial"/>
          <w:sz w:val="24"/>
          <w:szCs w:val="24"/>
          <w:highlight w:val="cyan"/>
        </w:rPr>
        <w:t xml:space="preserve"> </w:t>
      </w:r>
      <w:r w:rsidRPr="00EC4CA4">
        <w:rPr>
          <w:rFonts w:ascii="Arial" w:hAnsi="Arial" w:cs="Arial"/>
          <w:sz w:val="24"/>
          <w:szCs w:val="24"/>
          <w:highlight w:val="cyan"/>
        </w:rPr>
        <w:t>und</w:t>
      </w:r>
      <w:r w:rsidR="001D6265" w:rsidRPr="00EC4CA4">
        <w:rPr>
          <w:rFonts w:ascii="Arial" w:hAnsi="Arial" w:cs="Arial"/>
          <w:sz w:val="24"/>
          <w:szCs w:val="24"/>
          <w:highlight w:val="cyan"/>
        </w:rPr>
        <w:t>/o</w:t>
      </w:r>
      <w:r w:rsidRPr="00EC4CA4">
        <w:rPr>
          <w:rFonts w:ascii="Arial" w:hAnsi="Arial" w:cs="Arial"/>
          <w:sz w:val="24"/>
          <w:szCs w:val="24"/>
          <w:highlight w:val="cyan"/>
        </w:rPr>
        <w:t>der</w:t>
      </w:r>
      <w:r w:rsidR="001D6265" w:rsidRPr="00EC4CA4">
        <w:rPr>
          <w:rFonts w:ascii="Arial" w:hAnsi="Arial" w:cs="Arial"/>
          <w:sz w:val="24"/>
          <w:szCs w:val="24"/>
          <w:highlight w:val="cyan"/>
        </w:rPr>
        <w:t xml:space="preserve"> </w:t>
      </w:r>
      <w:r w:rsidRPr="00EC4CA4">
        <w:rPr>
          <w:rFonts w:ascii="Arial" w:hAnsi="Arial" w:cs="Arial"/>
          <w:sz w:val="24"/>
          <w:szCs w:val="24"/>
          <w:highlight w:val="cyan"/>
        </w:rPr>
        <w:t xml:space="preserve">des </w:t>
      </w:r>
      <w:r w:rsidRPr="00EC4CA4">
        <w:rPr>
          <w:rFonts w:ascii="Arial" w:hAnsi="Arial" w:cs="Arial"/>
          <w:sz w:val="24"/>
          <w:szCs w:val="24"/>
          <w:highlight w:val="cyan"/>
          <w:u w:val="single"/>
        </w:rPr>
        <w:t>Reisepasses</w:t>
      </w:r>
      <w:r w:rsidRPr="00EC4CA4">
        <w:rPr>
          <w:rFonts w:ascii="Arial" w:hAnsi="Arial" w:cs="Arial"/>
          <w:sz w:val="24"/>
          <w:szCs w:val="24"/>
          <w:highlight w:val="cyan"/>
        </w:rPr>
        <w:t xml:space="preserve"> und</w:t>
      </w:r>
      <w:r w:rsidR="001D6265" w:rsidRPr="00EC4CA4">
        <w:rPr>
          <w:rFonts w:ascii="Arial" w:hAnsi="Arial" w:cs="Arial"/>
          <w:sz w:val="24"/>
          <w:szCs w:val="24"/>
          <w:highlight w:val="cyan"/>
        </w:rPr>
        <w:t>/o</w:t>
      </w:r>
      <w:r w:rsidRPr="00EC4CA4">
        <w:rPr>
          <w:rFonts w:ascii="Arial" w:hAnsi="Arial" w:cs="Arial"/>
          <w:sz w:val="24"/>
          <w:szCs w:val="24"/>
          <w:highlight w:val="cyan"/>
        </w:rPr>
        <w:t>der</w:t>
      </w:r>
      <w:r w:rsidR="001D6265" w:rsidRPr="00EC4CA4">
        <w:rPr>
          <w:rFonts w:ascii="Arial" w:hAnsi="Arial" w:cs="Arial"/>
          <w:sz w:val="24"/>
          <w:szCs w:val="24"/>
          <w:highlight w:val="cyan"/>
        </w:rPr>
        <w:t xml:space="preserve"> </w:t>
      </w:r>
      <w:r w:rsidRPr="00EC4CA4">
        <w:rPr>
          <w:rFonts w:ascii="Arial" w:hAnsi="Arial" w:cs="Arial"/>
          <w:sz w:val="24"/>
          <w:szCs w:val="24"/>
          <w:highlight w:val="cyan"/>
        </w:rPr>
        <w:t xml:space="preserve">der </w:t>
      </w:r>
      <w:r w:rsidRPr="00EC4CA4">
        <w:rPr>
          <w:rFonts w:ascii="Arial" w:hAnsi="Arial" w:cs="Arial"/>
          <w:sz w:val="24"/>
          <w:szCs w:val="24"/>
          <w:highlight w:val="cyan"/>
          <w:u w:val="single"/>
        </w:rPr>
        <w:t>Aufenthaltsgenehmigung</w:t>
      </w:r>
      <w:r w:rsidR="001D6265" w:rsidRPr="00EC4CA4">
        <w:rPr>
          <w:rFonts w:ascii="Arial" w:hAnsi="Arial" w:cs="Arial"/>
          <w:sz w:val="24"/>
          <w:szCs w:val="24"/>
          <w:highlight w:val="cyan"/>
        </w:rPr>
        <w:t>;</w:t>
      </w:r>
    </w:p>
    <w:p w14:paraId="68D47529" w14:textId="1FD78C83" w:rsidR="001D6265" w:rsidRPr="00EC4CA4" w:rsidRDefault="009D15E0" w:rsidP="001D6265">
      <w:pPr>
        <w:pStyle w:val="Paragrafoelenco"/>
        <w:numPr>
          <w:ilvl w:val="0"/>
          <w:numId w:val="15"/>
        </w:numPr>
        <w:spacing w:after="0" w:line="240" w:lineRule="auto"/>
        <w:jc w:val="both"/>
        <w:rPr>
          <w:rFonts w:ascii="Arial" w:hAnsi="Arial" w:cs="Arial"/>
          <w:sz w:val="24"/>
          <w:szCs w:val="24"/>
          <w:highlight w:val="cyan"/>
        </w:rPr>
      </w:pPr>
      <w:r w:rsidRPr="00EC4CA4">
        <w:rPr>
          <w:rFonts w:ascii="Arial" w:eastAsia="Times New Roman" w:hAnsi="Arial" w:cs="Arial"/>
          <w:sz w:val="24"/>
          <w:szCs w:val="24"/>
          <w:highlight w:val="cyan"/>
        </w:rPr>
        <w:t>für</w:t>
      </w:r>
      <w:r w:rsidR="001D6265" w:rsidRPr="00EC4CA4">
        <w:rPr>
          <w:rFonts w:ascii="Arial" w:eastAsia="Times New Roman" w:hAnsi="Arial" w:cs="Arial"/>
          <w:sz w:val="24"/>
          <w:szCs w:val="24"/>
          <w:highlight w:val="cyan"/>
        </w:rPr>
        <w:t xml:space="preserve"> </w:t>
      </w:r>
      <w:r w:rsidRPr="00EC4CA4">
        <w:rPr>
          <w:rFonts w:ascii="Arial" w:eastAsia="Times New Roman" w:hAnsi="Arial" w:cs="Arial"/>
          <w:sz w:val="24"/>
          <w:szCs w:val="24"/>
          <w:highlight w:val="cyan"/>
          <w:u w:val="single"/>
        </w:rPr>
        <w:t>physische Personen als Bieter,</w:t>
      </w:r>
      <w:r w:rsidR="001D6265" w:rsidRPr="00EC4CA4">
        <w:rPr>
          <w:rFonts w:ascii="Arial" w:eastAsia="Times New Roman" w:hAnsi="Arial" w:cs="Arial"/>
          <w:sz w:val="24"/>
          <w:szCs w:val="24"/>
          <w:highlight w:val="cyan"/>
        </w:rPr>
        <w:t xml:space="preserve"> </w:t>
      </w:r>
      <w:r w:rsidRPr="00EC4CA4">
        <w:rPr>
          <w:rFonts w:ascii="Arial" w:eastAsia="Times New Roman" w:hAnsi="Arial" w:cs="Arial"/>
          <w:sz w:val="24"/>
          <w:szCs w:val="24"/>
          <w:highlight w:val="cyan"/>
        </w:rPr>
        <w:t>und zwar ausländische Staatsbürger mit rechtmäßigem Aufenthalt in Italien seit weniger als drei Jahren</w:t>
      </w:r>
      <w:r w:rsidR="001D6265" w:rsidRPr="00EC4CA4">
        <w:rPr>
          <w:rFonts w:ascii="Arial" w:hAnsi="Arial" w:cs="Arial"/>
          <w:sz w:val="24"/>
          <w:szCs w:val="24"/>
          <w:highlight w:val="cyan"/>
        </w:rPr>
        <w:t xml:space="preserve"> o</w:t>
      </w:r>
      <w:r w:rsidRPr="00EC4CA4">
        <w:rPr>
          <w:rFonts w:ascii="Arial" w:hAnsi="Arial" w:cs="Arial"/>
          <w:sz w:val="24"/>
          <w:szCs w:val="24"/>
          <w:highlight w:val="cyan"/>
        </w:rPr>
        <w:t>der</w:t>
      </w:r>
      <w:r w:rsidR="001D6265" w:rsidRPr="00EC4CA4">
        <w:rPr>
          <w:rFonts w:ascii="Arial" w:hAnsi="Arial" w:cs="Arial"/>
          <w:sz w:val="24"/>
          <w:szCs w:val="24"/>
          <w:highlight w:val="cyan"/>
        </w:rPr>
        <w:t xml:space="preserve"> </w:t>
      </w:r>
      <w:r w:rsidRPr="00EC4CA4">
        <w:rPr>
          <w:rFonts w:ascii="Arial" w:hAnsi="Arial" w:cs="Arial"/>
          <w:sz w:val="24"/>
          <w:szCs w:val="24"/>
          <w:highlight w:val="cyan"/>
        </w:rPr>
        <w:t xml:space="preserve">Familienangehörige </w:t>
      </w:r>
      <w:r w:rsidR="001D6265" w:rsidRPr="00EC4CA4">
        <w:rPr>
          <w:rFonts w:ascii="Arial" w:hAnsi="Arial" w:cs="Arial"/>
          <w:sz w:val="24"/>
          <w:szCs w:val="24"/>
          <w:highlight w:val="cyan"/>
        </w:rPr>
        <w:t>(</w:t>
      </w:r>
      <w:r w:rsidRPr="00EC4CA4">
        <w:rPr>
          <w:rFonts w:ascii="Arial" w:hAnsi="Arial" w:cs="Arial"/>
          <w:sz w:val="24"/>
          <w:szCs w:val="24"/>
          <w:highlight w:val="cyan"/>
        </w:rPr>
        <w:t>mit gültigem Aufenthalt</w:t>
      </w:r>
      <w:r w:rsidR="001D6265" w:rsidRPr="00EC4CA4">
        <w:rPr>
          <w:rFonts w:ascii="Arial" w:hAnsi="Arial" w:cs="Arial"/>
          <w:sz w:val="24"/>
          <w:szCs w:val="24"/>
          <w:highlight w:val="cyan"/>
        </w:rPr>
        <w:t xml:space="preserve">) </w:t>
      </w:r>
      <w:r w:rsidRPr="00EC4CA4">
        <w:rPr>
          <w:rFonts w:ascii="Arial" w:hAnsi="Arial" w:cs="Arial"/>
          <w:sz w:val="24"/>
          <w:szCs w:val="24"/>
          <w:highlight w:val="cyan"/>
        </w:rPr>
        <w:t>eines ausländischen Staatsbürgers mit rechtmäßigem A</w:t>
      </w:r>
      <w:r w:rsidR="00191D2B" w:rsidRPr="00EC4CA4">
        <w:rPr>
          <w:rFonts w:ascii="Arial" w:hAnsi="Arial" w:cs="Arial"/>
          <w:sz w:val="24"/>
          <w:szCs w:val="24"/>
          <w:highlight w:val="cyan"/>
        </w:rPr>
        <w:t>u</w:t>
      </w:r>
      <w:r w:rsidRPr="00EC4CA4">
        <w:rPr>
          <w:rFonts w:ascii="Arial" w:hAnsi="Arial" w:cs="Arial"/>
          <w:sz w:val="24"/>
          <w:szCs w:val="24"/>
          <w:highlight w:val="cyan"/>
        </w:rPr>
        <w:t>fenthalt in Italien seit weniger als drei Jahren</w:t>
      </w:r>
      <w:r w:rsidR="001D6265" w:rsidRPr="00EC4CA4">
        <w:rPr>
          <w:rFonts w:ascii="Arial" w:hAnsi="Arial" w:cs="Arial"/>
          <w:sz w:val="24"/>
          <w:szCs w:val="24"/>
          <w:highlight w:val="cyan"/>
        </w:rPr>
        <w:t xml:space="preserve">, </w:t>
      </w:r>
      <w:r w:rsidRPr="00EC4CA4">
        <w:rPr>
          <w:rFonts w:ascii="Arial" w:hAnsi="Arial" w:cs="Arial"/>
          <w:sz w:val="24"/>
          <w:szCs w:val="24"/>
          <w:highlight w:val="cyan"/>
        </w:rPr>
        <w:t>oder Staatenlose mit Wohnsitz in Italien seit weniger als drei Jahren</w:t>
      </w:r>
      <w:r w:rsidR="001D6265" w:rsidRPr="00EC4CA4">
        <w:rPr>
          <w:rFonts w:ascii="Arial" w:hAnsi="Arial" w:cs="Arial"/>
          <w:sz w:val="24"/>
          <w:szCs w:val="24"/>
          <w:highlight w:val="cyan"/>
        </w:rPr>
        <w:t xml:space="preserve">: </w:t>
      </w:r>
      <w:r w:rsidRPr="00EC4CA4">
        <w:rPr>
          <w:rFonts w:ascii="Arial" w:hAnsi="Arial" w:cs="Arial"/>
          <w:sz w:val="24"/>
          <w:szCs w:val="24"/>
          <w:highlight w:val="cyan"/>
        </w:rPr>
        <w:t xml:space="preserve">Ablichtung der Vorder- und Rückseite </w:t>
      </w:r>
      <w:r w:rsidR="001D6265" w:rsidRPr="00EC4CA4">
        <w:rPr>
          <w:rFonts w:ascii="Arial" w:hAnsi="Arial" w:cs="Arial"/>
          <w:sz w:val="24"/>
          <w:szCs w:val="24"/>
          <w:highlight w:val="cyan"/>
        </w:rPr>
        <w:t>de</w:t>
      </w:r>
      <w:r w:rsidRPr="00EC4CA4">
        <w:rPr>
          <w:rFonts w:ascii="Arial" w:hAnsi="Arial" w:cs="Arial"/>
          <w:sz w:val="24"/>
          <w:szCs w:val="24"/>
          <w:highlight w:val="cyan"/>
        </w:rPr>
        <w:t>r</w:t>
      </w:r>
      <w:r w:rsidR="001D6265" w:rsidRPr="00EC4CA4">
        <w:rPr>
          <w:rFonts w:ascii="Arial" w:hAnsi="Arial" w:cs="Arial"/>
          <w:sz w:val="24"/>
          <w:szCs w:val="24"/>
          <w:highlight w:val="cyan"/>
        </w:rPr>
        <w:t xml:space="preserve"> </w:t>
      </w:r>
      <w:r w:rsidRPr="00EC4CA4">
        <w:rPr>
          <w:rFonts w:ascii="Arial" w:hAnsi="Arial" w:cs="Arial"/>
          <w:sz w:val="24"/>
          <w:szCs w:val="24"/>
          <w:highlight w:val="cyan"/>
          <w:u w:val="single"/>
        </w:rPr>
        <w:t>Aufenthaltsgenehmigung</w:t>
      </w:r>
      <w:r w:rsidR="001D6265" w:rsidRPr="00EC4CA4">
        <w:rPr>
          <w:rFonts w:ascii="Arial" w:hAnsi="Arial" w:cs="Arial"/>
          <w:sz w:val="24"/>
          <w:szCs w:val="24"/>
          <w:highlight w:val="cyan"/>
        </w:rPr>
        <w:t xml:space="preserve"> </w:t>
      </w:r>
      <w:r w:rsidRPr="00EC4CA4">
        <w:rPr>
          <w:rFonts w:ascii="Arial" w:hAnsi="Arial" w:cs="Arial"/>
          <w:sz w:val="24"/>
          <w:szCs w:val="24"/>
          <w:highlight w:val="cyan"/>
        </w:rPr>
        <w:t>und</w:t>
      </w:r>
      <w:r w:rsidR="001D6265" w:rsidRPr="00EC4CA4">
        <w:rPr>
          <w:rFonts w:ascii="Arial" w:hAnsi="Arial" w:cs="Arial"/>
          <w:sz w:val="24"/>
          <w:szCs w:val="24"/>
          <w:highlight w:val="cyan"/>
        </w:rPr>
        <w:t>/o</w:t>
      </w:r>
      <w:r w:rsidRPr="00EC4CA4">
        <w:rPr>
          <w:rFonts w:ascii="Arial" w:hAnsi="Arial" w:cs="Arial"/>
          <w:sz w:val="24"/>
          <w:szCs w:val="24"/>
          <w:highlight w:val="cyan"/>
        </w:rPr>
        <w:t>der</w:t>
      </w:r>
      <w:r w:rsidR="001D6265" w:rsidRPr="00EC4CA4">
        <w:rPr>
          <w:rFonts w:ascii="Arial" w:hAnsi="Arial" w:cs="Arial"/>
          <w:sz w:val="24"/>
          <w:szCs w:val="24"/>
          <w:highlight w:val="cyan"/>
        </w:rPr>
        <w:t xml:space="preserve"> </w:t>
      </w:r>
      <w:r w:rsidRPr="00EC4CA4">
        <w:rPr>
          <w:rFonts w:ascii="Arial" w:hAnsi="Arial" w:cs="Arial"/>
          <w:sz w:val="24"/>
          <w:szCs w:val="24"/>
          <w:highlight w:val="cyan"/>
        </w:rPr>
        <w:t>d</w:t>
      </w:r>
      <w:r w:rsidR="00987632" w:rsidRPr="00EC4CA4">
        <w:rPr>
          <w:rFonts w:ascii="Arial" w:hAnsi="Arial" w:cs="Arial"/>
          <w:sz w:val="24"/>
          <w:szCs w:val="24"/>
          <w:highlight w:val="cyan"/>
        </w:rPr>
        <w:t>i</w:t>
      </w:r>
      <w:r w:rsidRPr="00EC4CA4">
        <w:rPr>
          <w:rFonts w:ascii="Arial" w:hAnsi="Arial" w:cs="Arial"/>
          <w:sz w:val="24"/>
          <w:szCs w:val="24"/>
          <w:highlight w:val="cyan"/>
        </w:rPr>
        <w:t>e</w:t>
      </w:r>
      <w:r w:rsidR="00987632" w:rsidRPr="00EC4CA4">
        <w:rPr>
          <w:rFonts w:ascii="Arial" w:hAnsi="Arial" w:cs="Arial"/>
          <w:sz w:val="24"/>
          <w:szCs w:val="24"/>
          <w:highlight w:val="cyan"/>
        </w:rPr>
        <w:t xml:space="preserve"> </w:t>
      </w:r>
      <w:r w:rsidR="00987632" w:rsidRPr="00EC4CA4">
        <w:rPr>
          <w:rFonts w:ascii="Arial" w:hAnsi="Arial" w:cs="Arial"/>
          <w:sz w:val="24"/>
          <w:szCs w:val="24"/>
          <w:highlight w:val="cyan"/>
          <w:u w:val="single"/>
        </w:rPr>
        <w:t>Aufenthaltskarte für langfristig Aufenthaltsberechtigte</w:t>
      </w:r>
      <w:r w:rsidR="001D6265" w:rsidRPr="00EC4CA4">
        <w:rPr>
          <w:rFonts w:ascii="Arial" w:hAnsi="Arial" w:cs="Arial"/>
          <w:sz w:val="24"/>
          <w:szCs w:val="24"/>
          <w:highlight w:val="cyan"/>
        </w:rPr>
        <w:t>;</w:t>
      </w:r>
    </w:p>
    <w:p w14:paraId="399FA785" w14:textId="36C92FC9" w:rsidR="001D6265" w:rsidRPr="00EC4CA4" w:rsidRDefault="00BB3078" w:rsidP="001D6265">
      <w:pPr>
        <w:numPr>
          <w:ilvl w:val="0"/>
          <w:numId w:val="15"/>
        </w:numPr>
        <w:spacing w:after="0" w:line="240" w:lineRule="auto"/>
        <w:jc w:val="both"/>
        <w:rPr>
          <w:rFonts w:ascii="Arial" w:hAnsi="Arial" w:cs="Arial"/>
          <w:sz w:val="24"/>
          <w:szCs w:val="24"/>
          <w:highlight w:val="cyan"/>
        </w:rPr>
      </w:pPr>
      <w:r w:rsidRPr="00EC4CA4">
        <w:rPr>
          <w:rFonts w:ascii="Arial" w:eastAsia="Times New Roman" w:hAnsi="Arial" w:cs="Arial"/>
          <w:sz w:val="24"/>
          <w:szCs w:val="24"/>
          <w:highlight w:val="cyan"/>
        </w:rPr>
        <w:t>für</w:t>
      </w:r>
      <w:r w:rsidR="001D6265" w:rsidRPr="00EC4CA4">
        <w:rPr>
          <w:rFonts w:ascii="Arial" w:eastAsia="Times New Roman" w:hAnsi="Arial" w:cs="Arial"/>
          <w:sz w:val="24"/>
          <w:szCs w:val="24"/>
          <w:highlight w:val="cyan"/>
        </w:rPr>
        <w:t xml:space="preserve"> </w:t>
      </w:r>
      <w:r w:rsidRPr="00EC4CA4">
        <w:rPr>
          <w:rFonts w:ascii="Arial" w:eastAsia="Times New Roman" w:hAnsi="Arial" w:cs="Arial"/>
          <w:sz w:val="24"/>
          <w:szCs w:val="24"/>
          <w:highlight w:val="cyan"/>
          <w:u w:val="single"/>
        </w:rPr>
        <w:t>physische Personen als Bieter</w:t>
      </w:r>
      <w:r w:rsidRPr="00EC4CA4">
        <w:rPr>
          <w:rFonts w:ascii="Arial" w:eastAsia="Times New Roman" w:hAnsi="Arial" w:cs="Arial"/>
          <w:sz w:val="24"/>
          <w:szCs w:val="24"/>
          <w:highlight w:val="cyan"/>
        </w:rPr>
        <w:t>, und zwar</w:t>
      </w:r>
      <w:r w:rsidR="001D6265" w:rsidRPr="00EC4CA4">
        <w:rPr>
          <w:rFonts w:ascii="Arial" w:eastAsia="Times New Roman" w:hAnsi="Arial" w:cs="Arial"/>
          <w:sz w:val="24"/>
          <w:szCs w:val="24"/>
          <w:highlight w:val="cyan"/>
        </w:rPr>
        <w:t xml:space="preserve"> </w:t>
      </w:r>
      <w:r w:rsidRPr="00EC4CA4">
        <w:rPr>
          <w:rFonts w:ascii="Arial" w:eastAsia="Times New Roman" w:hAnsi="Arial" w:cs="Arial"/>
          <w:sz w:val="24"/>
          <w:szCs w:val="24"/>
          <w:highlight w:val="cyan"/>
        </w:rPr>
        <w:t>ausländische Staatsbürger ohne rechtmäßige</w:t>
      </w:r>
      <w:r w:rsidR="002E7FB2" w:rsidRPr="00EC4CA4">
        <w:rPr>
          <w:rFonts w:ascii="Arial" w:eastAsia="Times New Roman" w:hAnsi="Arial" w:cs="Arial"/>
          <w:sz w:val="24"/>
          <w:szCs w:val="24"/>
          <w:highlight w:val="cyan"/>
        </w:rPr>
        <w:t>n</w:t>
      </w:r>
      <w:r w:rsidRPr="00EC4CA4">
        <w:rPr>
          <w:rFonts w:ascii="Arial" w:eastAsia="Times New Roman" w:hAnsi="Arial" w:cs="Arial"/>
          <w:sz w:val="24"/>
          <w:szCs w:val="24"/>
          <w:highlight w:val="cyan"/>
        </w:rPr>
        <w:t xml:space="preserve"> Aufenthalt in Italien</w:t>
      </w:r>
      <w:r w:rsidR="001D6265" w:rsidRPr="00EC4CA4">
        <w:rPr>
          <w:rFonts w:ascii="Arial" w:hAnsi="Arial" w:cs="Arial"/>
          <w:sz w:val="24"/>
          <w:szCs w:val="24"/>
          <w:highlight w:val="cyan"/>
        </w:rPr>
        <w:t xml:space="preserve">: </w:t>
      </w:r>
      <w:bookmarkStart w:id="2" w:name="_Hlk152421540"/>
      <w:r w:rsidRPr="00EC4CA4">
        <w:rPr>
          <w:rFonts w:ascii="Arial" w:hAnsi="Arial" w:cs="Arial"/>
          <w:sz w:val="24"/>
          <w:szCs w:val="24"/>
          <w:highlight w:val="cyan"/>
        </w:rPr>
        <w:t xml:space="preserve">Unterlagen, welche </w:t>
      </w:r>
      <w:r w:rsidR="001D6265" w:rsidRPr="00EC4CA4">
        <w:rPr>
          <w:rFonts w:ascii="Arial" w:hAnsi="Arial" w:cs="Arial"/>
          <w:sz w:val="24"/>
          <w:szCs w:val="24"/>
          <w:highlight w:val="cyan"/>
        </w:rPr>
        <w:t>d</w:t>
      </w:r>
      <w:r w:rsidRPr="00EC4CA4">
        <w:rPr>
          <w:rFonts w:ascii="Arial" w:hAnsi="Arial" w:cs="Arial"/>
          <w:sz w:val="24"/>
          <w:szCs w:val="24"/>
          <w:highlight w:val="cyan"/>
        </w:rPr>
        <w:t xml:space="preserve">ie Voraussetzung der </w:t>
      </w:r>
      <w:r w:rsidRPr="00EC4CA4">
        <w:rPr>
          <w:rFonts w:ascii="Arial" w:hAnsi="Arial" w:cs="Arial"/>
          <w:sz w:val="24"/>
          <w:szCs w:val="24"/>
          <w:highlight w:val="cyan"/>
          <w:u w:val="single"/>
        </w:rPr>
        <w:t xml:space="preserve">Gegenseitigkeit zwischen Italien und dem eigenen </w:t>
      </w:r>
      <w:r w:rsidR="00552C81" w:rsidRPr="00EC4CA4">
        <w:rPr>
          <w:rFonts w:ascii="Arial" w:hAnsi="Arial" w:cs="Arial"/>
          <w:sz w:val="24"/>
          <w:szCs w:val="24"/>
          <w:highlight w:val="cyan"/>
          <w:u w:val="single"/>
        </w:rPr>
        <w:lastRenderedPageBreak/>
        <w:t>Zugehörigkeitss</w:t>
      </w:r>
      <w:r w:rsidRPr="00EC4CA4">
        <w:rPr>
          <w:rFonts w:ascii="Arial" w:hAnsi="Arial" w:cs="Arial"/>
          <w:sz w:val="24"/>
          <w:szCs w:val="24"/>
          <w:highlight w:val="cyan"/>
          <w:u w:val="single"/>
        </w:rPr>
        <w:t>taat</w:t>
      </w:r>
      <w:r w:rsidRPr="00EC4CA4">
        <w:rPr>
          <w:rFonts w:ascii="Arial" w:hAnsi="Arial" w:cs="Arial"/>
          <w:sz w:val="24"/>
          <w:szCs w:val="24"/>
          <w:highlight w:val="cyan"/>
        </w:rPr>
        <w:t xml:space="preserve"> bestätigen</w:t>
      </w:r>
      <w:r w:rsidR="00BB5005" w:rsidRPr="00EC4CA4">
        <w:rPr>
          <w:rFonts w:ascii="Arial" w:hAnsi="Arial" w:cs="Arial"/>
          <w:sz w:val="24"/>
          <w:szCs w:val="24"/>
          <w:highlight w:val="cyan"/>
        </w:rPr>
        <w:t>,</w:t>
      </w:r>
      <w:r w:rsidRPr="00EC4CA4">
        <w:rPr>
          <w:rFonts w:ascii="Arial" w:hAnsi="Arial" w:cs="Arial"/>
          <w:sz w:val="24"/>
          <w:szCs w:val="24"/>
          <w:highlight w:val="cyan"/>
        </w:rPr>
        <w:t xml:space="preserve"> oder die </w:t>
      </w:r>
      <w:r w:rsidRPr="00EC4CA4">
        <w:rPr>
          <w:rFonts w:ascii="Arial" w:hAnsi="Arial" w:cs="Arial"/>
          <w:sz w:val="24"/>
          <w:szCs w:val="24"/>
          <w:highlight w:val="cyan"/>
          <w:u w:val="single"/>
        </w:rPr>
        <w:t>Angabe</w:t>
      </w:r>
      <w:r w:rsidR="001D6265" w:rsidRPr="00EC4CA4">
        <w:rPr>
          <w:rFonts w:ascii="Arial" w:hAnsi="Arial" w:cs="Arial"/>
          <w:sz w:val="24"/>
          <w:szCs w:val="24"/>
          <w:highlight w:val="cyan"/>
          <w:u w:val="single"/>
        </w:rPr>
        <w:t xml:space="preserve"> </w:t>
      </w:r>
      <w:r w:rsidRPr="00EC4CA4">
        <w:rPr>
          <w:rFonts w:ascii="Arial" w:hAnsi="Arial" w:cs="Arial"/>
          <w:sz w:val="24"/>
          <w:szCs w:val="24"/>
          <w:highlight w:val="cyan"/>
          <w:u w:val="single"/>
        </w:rPr>
        <w:t>de</w:t>
      </w:r>
      <w:r w:rsidR="00113B04" w:rsidRPr="00EC4CA4">
        <w:rPr>
          <w:rFonts w:ascii="Arial" w:hAnsi="Arial" w:cs="Arial"/>
          <w:sz w:val="24"/>
          <w:szCs w:val="24"/>
          <w:highlight w:val="cyan"/>
          <w:u w:val="single"/>
        </w:rPr>
        <w:t>r</w:t>
      </w:r>
      <w:r w:rsidRPr="00EC4CA4">
        <w:rPr>
          <w:rFonts w:ascii="Arial" w:hAnsi="Arial" w:cs="Arial"/>
          <w:sz w:val="24"/>
          <w:szCs w:val="24"/>
          <w:highlight w:val="cyan"/>
          <w:u w:val="single"/>
        </w:rPr>
        <w:t xml:space="preserve"> I</w:t>
      </w:r>
      <w:r w:rsidR="00BB5005" w:rsidRPr="00EC4CA4">
        <w:rPr>
          <w:rFonts w:ascii="Arial" w:hAnsi="Arial" w:cs="Arial"/>
          <w:sz w:val="24"/>
          <w:szCs w:val="24"/>
          <w:highlight w:val="cyan"/>
          <w:u w:val="single"/>
        </w:rPr>
        <w:t>n</w:t>
      </w:r>
      <w:r w:rsidRPr="00EC4CA4">
        <w:rPr>
          <w:rFonts w:ascii="Arial" w:hAnsi="Arial" w:cs="Arial"/>
          <w:sz w:val="24"/>
          <w:szCs w:val="24"/>
          <w:highlight w:val="cyan"/>
          <w:u w:val="single"/>
        </w:rPr>
        <w:t>ternationalen Vertr</w:t>
      </w:r>
      <w:r w:rsidR="00113B04" w:rsidRPr="00EC4CA4">
        <w:rPr>
          <w:rFonts w:ascii="Arial" w:hAnsi="Arial" w:cs="Arial"/>
          <w:sz w:val="24"/>
          <w:szCs w:val="24"/>
          <w:highlight w:val="cyan"/>
          <w:u w:val="single"/>
        </w:rPr>
        <w:t>ä</w:t>
      </w:r>
      <w:r w:rsidRPr="00EC4CA4">
        <w:rPr>
          <w:rFonts w:ascii="Arial" w:hAnsi="Arial" w:cs="Arial"/>
          <w:sz w:val="24"/>
          <w:szCs w:val="24"/>
          <w:highlight w:val="cyan"/>
          <w:u w:val="single"/>
        </w:rPr>
        <w:t>ge</w:t>
      </w:r>
      <w:r w:rsidR="00BB5005" w:rsidRPr="00EC4CA4">
        <w:rPr>
          <w:rFonts w:ascii="Arial" w:hAnsi="Arial" w:cs="Arial"/>
          <w:sz w:val="24"/>
          <w:szCs w:val="24"/>
          <w:highlight w:val="cyan"/>
          <w:u w:val="single"/>
        </w:rPr>
        <w:t>, welche den Kauf zul</w:t>
      </w:r>
      <w:r w:rsidR="00113B04" w:rsidRPr="00EC4CA4">
        <w:rPr>
          <w:rFonts w:ascii="Arial" w:hAnsi="Arial" w:cs="Arial"/>
          <w:sz w:val="24"/>
          <w:szCs w:val="24"/>
          <w:highlight w:val="cyan"/>
          <w:u w:val="single"/>
        </w:rPr>
        <w:t>a</w:t>
      </w:r>
      <w:r w:rsidR="00BB5005" w:rsidRPr="00EC4CA4">
        <w:rPr>
          <w:rFonts w:ascii="Arial" w:hAnsi="Arial" w:cs="Arial"/>
          <w:sz w:val="24"/>
          <w:szCs w:val="24"/>
          <w:highlight w:val="cyan"/>
          <w:u w:val="single"/>
        </w:rPr>
        <w:t>ss</w:t>
      </w:r>
      <w:r w:rsidR="00113B04" w:rsidRPr="00EC4CA4">
        <w:rPr>
          <w:rFonts w:ascii="Arial" w:hAnsi="Arial" w:cs="Arial"/>
          <w:sz w:val="24"/>
          <w:szCs w:val="24"/>
          <w:highlight w:val="cyan"/>
          <w:u w:val="single"/>
        </w:rPr>
        <w:t>en</w:t>
      </w:r>
      <w:r w:rsidR="001D6265" w:rsidRPr="00EC4CA4">
        <w:rPr>
          <w:rFonts w:ascii="Arial" w:hAnsi="Arial" w:cs="Arial"/>
          <w:sz w:val="24"/>
          <w:szCs w:val="24"/>
          <w:highlight w:val="cyan"/>
        </w:rPr>
        <w:t>;</w:t>
      </w:r>
    </w:p>
    <w:bookmarkEnd w:id="2"/>
    <w:p w14:paraId="3CEA7C4C" w14:textId="64B82EB3" w:rsidR="001D6265" w:rsidRPr="00EC4CA4" w:rsidRDefault="00113B04" w:rsidP="001D6265">
      <w:pPr>
        <w:numPr>
          <w:ilvl w:val="0"/>
          <w:numId w:val="15"/>
        </w:numPr>
        <w:spacing w:after="0" w:line="240" w:lineRule="auto"/>
        <w:jc w:val="both"/>
        <w:rPr>
          <w:rFonts w:ascii="Arial" w:hAnsi="Arial" w:cs="Arial"/>
          <w:sz w:val="24"/>
          <w:szCs w:val="24"/>
          <w:highlight w:val="cyan"/>
        </w:rPr>
      </w:pPr>
      <w:r w:rsidRPr="00EC4CA4">
        <w:rPr>
          <w:rFonts w:ascii="Arial" w:eastAsia="Times New Roman" w:hAnsi="Arial" w:cs="Arial"/>
          <w:sz w:val="24"/>
          <w:szCs w:val="24"/>
          <w:highlight w:val="cyan"/>
        </w:rPr>
        <w:t>für Angebote, welche von</w:t>
      </w:r>
      <w:r w:rsidR="001D6265" w:rsidRPr="00EC4CA4">
        <w:rPr>
          <w:rFonts w:ascii="Arial" w:eastAsia="Times New Roman" w:hAnsi="Arial" w:cs="Arial"/>
          <w:sz w:val="24"/>
          <w:szCs w:val="24"/>
          <w:highlight w:val="cyan"/>
        </w:rPr>
        <w:t xml:space="preserve"> </w:t>
      </w:r>
      <w:r w:rsidRPr="00EC4CA4">
        <w:rPr>
          <w:rFonts w:ascii="Arial" w:eastAsia="Times New Roman" w:hAnsi="Arial" w:cs="Arial"/>
          <w:sz w:val="24"/>
          <w:szCs w:val="24"/>
          <w:highlight w:val="cyan"/>
          <w:u w:val="single"/>
        </w:rPr>
        <w:t>mehreren physischen Personen</w:t>
      </w:r>
      <w:r w:rsidRPr="00EC4CA4">
        <w:rPr>
          <w:rFonts w:ascii="Arial" w:eastAsia="Times New Roman" w:hAnsi="Arial" w:cs="Arial"/>
          <w:sz w:val="24"/>
          <w:szCs w:val="24"/>
          <w:highlight w:val="cyan"/>
        </w:rPr>
        <w:t xml:space="preserve"> abgegeben werden</w:t>
      </w:r>
      <w:r w:rsidR="001D6265" w:rsidRPr="00EC4CA4">
        <w:rPr>
          <w:rFonts w:ascii="Arial" w:eastAsia="Times New Roman" w:hAnsi="Arial" w:cs="Arial"/>
          <w:sz w:val="24"/>
          <w:szCs w:val="24"/>
          <w:highlight w:val="cyan"/>
        </w:rPr>
        <w:t xml:space="preserve">: </w:t>
      </w:r>
      <w:r w:rsidRPr="00EC4CA4">
        <w:rPr>
          <w:rFonts w:ascii="Arial" w:eastAsia="Times New Roman" w:hAnsi="Arial" w:cs="Arial"/>
          <w:sz w:val="24"/>
          <w:szCs w:val="24"/>
          <w:highlight w:val="cyan"/>
        </w:rPr>
        <w:t xml:space="preserve">zusätzlich zu den unter </w:t>
      </w:r>
      <w:r w:rsidR="000E1398" w:rsidRPr="00EC4CA4">
        <w:rPr>
          <w:rFonts w:ascii="Arial" w:eastAsia="Times New Roman" w:hAnsi="Arial" w:cs="Arial"/>
          <w:sz w:val="24"/>
          <w:szCs w:val="24"/>
          <w:highlight w:val="cyan"/>
        </w:rPr>
        <w:t xml:space="preserve">Punkt </w:t>
      </w:r>
      <w:r w:rsidRPr="00EC4CA4">
        <w:rPr>
          <w:rFonts w:ascii="Arial" w:eastAsia="Times New Roman" w:hAnsi="Arial" w:cs="Arial"/>
          <w:sz w:val="24"/>
          <w:szCs w:val="24"/>
          <w:highlight w:val="cyan"/>
        </w:rPr>
        <w:t>1), 2) oder 3) angegebenen Dokumenten</w:t>
      </w:r>
      <w:r w:rsidR="001D6265" w:rsidRPr="00EC4CA4">
        <w:rPr>
          <w:rFonts w:ascii="Arial" w:hAnsi="Arial" w:cs="Arial"/>
          <w:sz w:val="24"/>
          <w:szCs w:val="24"/>
          <w:highlight w:val="cyan"/>
        </w:rPr>
        <w:t xml:space="preserve"> </w:t>
      </w:r>
      <w:r w:rsidRPr="00EC4CA4">
        <w:rPr>
          <w:rFonts w:ascii="Arial" w:hAnsi="Arial" w:cs="Arial"/>
          <w:sz w:val="24"/>
          <w:szCs w:val="24"/>
          <w:highlight w:val="cyan"/>
        </w:rPr>
        <w:t>hinsichtl</w:t>
      </w:r>
      <w:r w:rsidR="000E1398" w:rsidRPr="00EC4CA4">
        <w:rPr>
          <w:rFonts w:ascii="Arial" w:hAnsi="Arial" w:cs="Arial"/>
          <w:sz w:val="24"/>
          <w:szCs w:val="24"/>
          <w:highlight w:val="cyan"/>
        </w:rPr>
        <w:t>i</w:t>
      </w:r>
      <w:r w:rsidRPr="00EC4CA4">
        <w:rPr>
          <w:rFonts w:ascii="Arial" w:hAnsi="Arial" w:cs="Arial"/>
          <w:sz w:val="24"/>
          <w:szCs w:val="24"/>
          <w:highlight w:val="cyan"/>
        </w:rPr>
        <w:t>ch jedes einzelnen Bieters</w:t>
      </w:r>
      <w:r w:rsidR="001D6265" w:rsidRPr="00EC4CA4">
        <w:rPr>
          <w:rFonts w:ascii="Arial" w:hAnsi="Arial" w:cs="Arial"/>
          <w:sz w:val="24"/>
          <w:szCs w:val="24"/>
          <w:highlight w:val="cyan"/>
        </w:rPr>
        <w:t xml:space="preserve">, </w:t>
      </w:r>
      <w:r w:rsidRPr="00EC4CA4">
        <w:rPr>
          <w:rFonts w:ascii="Arial" w:hAnsi="Arial" w:cs="Arial"/>
          <w:sz w:val="24"/>
          <w:szCs w:val="24"/>
          <w:highlight w:val="cyan"/>
        </w:rPr>
        <w:t>eine notarielle Spezialvollmacht der Mitbieter zugunsten desjenigen Bieters, welcher das Angebot abgibt</w:t>
      </w:r>
      <w:r w:rsidR="001D6265" w:rsidRPr="00EC4CA4">
        <w:rPr>
          <w:rFonts w:ascii="Arial" w:hAnsi="Arial" w:cs="Arial"/>
          <w:sz w:val="24"/>
          <w:szCs w:val="24"/>
          <w:highlight w:val="cyan"/>
        </w:rPr>
        <w:t xml:space="preserve">, </w:t>
      </w:r>
      <w:r w:rsidRPr="00EC4CA4">
        <w:rPr>
          <w:rFonts w:ascii="Arial" w:hAnsi="Arial" w:cs="Arial"/>
          <w:sz w:val="24"/>
          <w:szCs w:val="24"/>
          <w:highlight w:val="cyan"/>
        </w:rPr>
        <w:t>mit AUSNAHME der Eheleute / Personen einer eingetragenen Lebensgemeinschaft</w:t>
      </w:r>
      <w:r w:rsidR="001D6265" w:rsidRPr="00EC4CA4">
        <w:rPr>
          <w:rFonts w:ascii="Arial" w:hAnsi="Arial" w:cs="Arial"/>
          <w:sz w:val="24"/>
          <w:szCs w:val="24"/>
          <w:highlight w:val="cyan"/>
        </w:rPr>
        <w:t xml:space="preserve"> </w:t>
      </w:r>
      <w:r w:rsidRPr="00EC4CA4">
        <w:rPr>
          <w:rFonts w:ascii="Arial" w:hAnsi="Arial" w:cs="Arial"/>
          <w:sz w:val="24"/>
          <w:szCs w:val="24"/>
          <w:highlight w:val="cyan"/>
        </w:rPr>
        <w:t>m</w:t>
      </w:r>
      <w:r w:rsidR="00695960" w:rsidRPr="00EC4CA4">
        <w:rPr>
          <w:rFonts w:ascii="Arial" w:hAnsi="Arial" w:cs="Arial"/>
          <w:sz w:val="24"/>
          <w:szCs w:val="24"/>
          <w:highlight w:val="cyan"/>
        </w:rPr>
        <w:t>it dem</w:t>
      </w:r>
      <w:r w:rsidRPr="00EC4CA4">
        <w:rPr>
          <w:rFonts w:ascii="Arial" w:hAnsi="Arial" w:cs="Arial"/>
          <w:sz w:val="24"/>
          <w:szCs w:val="24"/>
          <w:highlight w:val="cyan"/>
        </w:rPr>
        <w:t xml:space="preserve"> Güterstand der GÜTERGEMEINSCHAFT</w:t>
      </w:r>
      <w:r w:rsidR="001D6265" w:rsidRPr="00EC4CA4">
        <w:rPr>
          <w:rFonts w:ascii="Arial" w:hAnsi="Arial" w:cs="Arial"/>
          <w:sz w:val="24"/>
          <w:szCs w:val="24"/>
          <w:highlight w:val="cyan"/>
        </w:rPr>
        <w:t>;</w:t>
      </w:r>
    </w:p>
    <w:p w14:paraId="0AAF476E" w14:textId="372A23BF" w:rsidR="001D6265" w:rsidRPr="00EC4CA4" w:rsidRDefault="00113B04" w:rsidP="001D6265">
      <w:pPr>
        <w:numPr>
          <w:ilvl w:val="0"/>
          <w:numId w:val="15"/>
        </w:numPr>
        <w:spacing w:after="0" w:line="240" w:lineRule="auto"/>
        <w:jc w:val="both"/>
        <w:rPr>
          <w:rFonts w:ascii="Arial" w:eastAsia="Times New Roman" w:hAnsi="Arial" w:cs="Arial"/>
          <w:sz w:val="24"/>
          <w:szCs w:val="24"/>
          <w:highlight w:val="cyan"/>
        </w:rPr>
      </w:pPr>
      <w:r w:rsidRPr="00EC4CA4">
        <w:rPr>
          <w:rFonts w:ascii="Arial" w:eastAsia="Times New Roman" w:hAnsi="Arial" w:cs="Arial"/>
          <w:sz w:val="24"/>
          <w:szCs w:val="24"/>
          <w:highlight w:val="cyan"/>
        </w:rPr>
        <w:t xml:space="preserve">für die Bieter, und zwar </w:t>
      </w:r>
      <w:r w:rsidRPr="00EC4CA4">
        <w:rPr>
          <w:rFonts w:ascii="Arial" w:hAnsi="Arial" w:cs="Arial"/>
          <w:sz w:val="24"/>
          <w:szCs w:val="24"/>
          <w:highlight w:val="cyan"/>
          <w:u w:val="single"/>
        </w:rPr>
        <w:t xml:space="preserve">Eheleute / Personen einer eingetragenen Lebensgemeinschaft </w:t>
      </w:r>
      <w:r w:rsidR="00695960" w:rsidRPr="00EC4CA4">
        <w:rPr>
          <w:rFonts w:ascii="Arial" w:hAnsi="Arial" w:cs="Arial"/>
          <w:sz w:val="24"/>
          <w:szCs w:val="24"/>
          <w:highlight w:val="cyan"/>
          <w:u w:val="single"/>
        </w:rPr>
        <w:t>mit dem</w:t>
      </w:r>
      <w:r w:rsidRPr="00EC4CA4">
        <w:rPr>
          <w:rFonts w:ascii="Arial" w:hAnsi="Arial" w:cs="Arial"/>
          <w:sz w:val="24"/>
          <w:szCs w:val="24"/>
          <w:highlight w:val="cyan"/>
          <w:u w:val="single"/>
        </w:rPr>
        <w:t xml:space="preserve"> Güterstand der Gütergemeinschaft</w:t>
      </w:r>
      <w:r w:rsidR="001D6265" w:rsidRPr="00EC4CA4">
        <w:rPr>
          <w:rFonts w:ascii="Arial" w:hAnsi="Arial" w:cs="Arial"/>
          <w:sz w:val="24"/>
          <w:szCs w:val="24"/>
          <w:highlight w:val="cyan"/>
        </w:rPr>
        <w:t xml:space="preserve">: </w:t>
      </w:r>
      <w:r w:rsidR="000E1398" w:rsidRPr="00EC4CA4">
        <w:rPr>
          <w:rFonts w:ascii="Arial" w:hAnsi="Arial" w:cs="Arial"/>
          <w:sz w:val="24"/>
          <w:szCs w:val="24"/>
          <w:highlight w:val="cyan"/>
        </w:rPr>
        <w:t>zusätzlich zu den unter Punkt 1), 2) oder 3) angegebenen Dokumenten hinsichtlich jedes einzelnen Bieters</w:t>
      </w:r>
      <w:r w:rsidR="001D6265" w:rsidRPr="00EC4CA4">
        <w:rPr>
          <w:rFonts w:ascii="Arial" w:hAnsi="Arial" w:cs="Arial"/>
          <w:sz w:val="24"/>
          <w:szCs w:val="24"/>
          <w:highlight w:val="cyan"/>
        </w:rPr>
        <w:t>,</w:t>
      </w:r>
      <w:r w:rsidR="000E1398" w:rsidRPr="00EC4CA4">
        <w:rPr>
          <w:rFonts w:ascii="Arial" w:hAnsi="Arial" w:cs="Arial"/>
          <w:sz w:val="24"/>
          <w:szCs w:val="24"/>
          <w:highlight w:val="cyan"/>
        </w:rPr>
        <w:t xml:space="preserve"> eine Ersatzerklärung hins</w:t>
      </w:r>
      <w:r w:rsidR="00042E45" w:rsidRPr="00EC4CA4">
        <w:rPr>
          <w:rFonts w:ascii="Arial" w:hAnsi="Arial" w:cs="Arial"/>
          <w:sz w:val="24"/>
          <w:szCs w:val="24"/>
          <w:highlight w:val="cyan"/>
        </w:rPr>
        <w:t>i</w:t>
      </w:r>
      <w:r w:rsidR="000E1398" w:rsidRPr="00EC4CA4">
        <w:rPr>
          <w:rFonts w:ascii="Arial" w:hAnsi="Arial" w:cs="Arial"/>
          <w:sz w:val="24"/>
          <w:szCs w:val="24"/>
          <w:highlight w:val="cyan"/>
        </w:rPr>
        <w:t>chtlich des Bestehens der Gütergemeinschaft</w:t>
      </w:r>
      <w:r w:rsidR="001D6265" w:rsidRPr="00EC4CA4">
        <w:rPr>
          <w:rFonts w:ascii="Arial" w:hAnsi="Arial" w:cs="Arial"/>
          <w:sz w:val="24"/>
          <w:szCs w:val="24"/>
          <w:highlight w:val="cyan"/>
        </w:rPr>
        <w:t xml:space="preserve">; </w:t>
      </w:r>
      <w:r w:rsidR="000E1398" w:rsidRPr="00EC4CA4">
        <w:rPr>
          <w:rFonts w:ascii="Arial" w:hAnsi="Arial" w:cs="Arial"/>
          <w:sz w:val="24"/>
          <w:szCs w:val="24"/>
          <w:highlight w:val="cyan"/>
        </w:rPr>
        <w:t xml:space="preserve">innerhalb der Frist für die Bezahlung des Kaufpreises muss der Auszug aus der </w:t>
      </w:r>
      <w:r w:rsidR="00552C81" w:rsidRPr="00EC4CA4">
        <w:rPr>
          <w:rFonts w:ascii="Arial" w:hAnsi="Arial" w:cs="Arial"/>
          <w:sz w:val="24"/>
          <w:szCs w:val="24"/>
          <w:highlight w:val="cyan"/>
        </w:rPr>
        <w:t>Trauungs</w:t>
      </w:r>
      <w:r w:rsidR="000E1398" w:rsidRPr="00EC4CA4">
        <w:rPr>
          <w:rFonts w:ascii="Arial" w:hAnsi="Arial" w:cs="Arial"/>
          <w:sz w:val="24"/>
          <w:szCs w:val="24"/>
          <w:highlight w:val="cyan"/>
        </w:rPr>
        <w:t>urkunde / Urkunde der eingetragenen Lebensgemeinschaft vorgelegt werden</w:t>
      </w:r>
      <w:r w:rsidR="001D6265" w:rsidRPr="00EC4CA4">
        <w:rPr>
          <w:rFonts w:ascii="Arial" w:hAnsi="Arial" w:cs="Arial"/>
          <w:sz w:val="24"/>
          <w:szCs w:val="24"/>
          <w:highlight w:val="cyan"/>
        </w:rPr>
        <w:t xml:space="preserve">; </w:t>
      </w:r>
      <w:r w:rsidR="000E1398" w:rsidRPr="00EC4CA4">
        <w:rPr>
          <w:rFonts w:ascii="Arial" w:hAnsi="Arial" w:cs="Arial"/>
          <w:sz w:val="24"/>
          <w:szCs w:val="24"/>
          <w:highlight w:val="cyan"/>
        </w:rPr>
        <w:t xml:space="preserve">geht aus derselben nicht der Güterstand der Gütergemeinschaft hervor, wird das Übertragungsdekret ausschließlich zugunsten des Erwerbers ausgestellt, welcher das Angebot </w:t>
      </w:r>
      <w:r w:rsidR="000D0E5D" w:rsidRPr="00EC4CA4">
        <w:rPr>
          <w:rFonts w:ascii="Arial" w:hAnsi="Arial" w:cs="Arial"/>
          <w:sz w:val="24"/>
          <w:szCs w:val="24"/>
          <w:highlight w:val="cyan"/>
        </w:rPr>
        <w:t>eingereicht</w:t>
      </w:r>
      <w:r w:rsidR="000E1398" w:rsidRPr="00EC4CA4">
        <w:rPr>
          <w:rFonts w:ascii="Arial" w:hAnsi="Arial" w:cs="Arial"/>
          <w:sz w:val="24"/>
          <w:szCs w:val="24"/>
          <w:highlight w:val="cyan"/>
        </w:rPr>
        <w:t xml:space="preserve"> hat</w:t>
      </w:r>
      <w:r w:rsidR="001D6265" w:rsidRPr="00EC4CA4">
        <w:rPr>
          <w:rFonts w:ascii="Arial" w:hAnsi="Arial" w:cs="Arial"/>
          <w:sz w:val="24"/>
          <w:szCs w:val="24"/>
          <w:highlight w:val="cyan"/>
        </w:rPr>
        <w:t xml:space="preserve"> (N.B. </w:t>
      </w:r>
      <w:r w:rsidR="00042E45" w:rsidRPr="00EC4CA4">
        <w:rPr>
          <w:rFonts w:ascii="Arial" w:hAnsi="Arial" w:cs="Arial"/>
          <w:sz w:val="24"/>
          <w:szCs w:val="24"/>
          <w:highlight w:val="cyan"/>
        </w:rPr>
        <w:t>E</w:t>
      </w:r>
      <w:r w:rsidR="000E1398" w:rsidRPr="00EC4CA4">
        <w:rPr>
          <w:rFonts w:ascii="Arial" w:hAnsi="Arial" w:cs="Arial"/>
          <w:sz w:val="24"/>
          <w:szCs w:val="24"/>
          <w:highlight w:val="cyan"/>
        </w:rPr>
        <w:t>s wird daran erinnert, dass – um den Kauf von der Gütergemeinschaft auszuschließen – es notwendig ist, innerhalb der Frist für die Bezahlung des Kaufpreises</w:t>
      </w:r>
      <w:r w:rsidR="001D6265" w:rsidRPr="00EC4CA4">
        <w:rPr>
          <w:rFonts w:ascii="Arial" w:hAnsi="Arial" w:cs="Arial"/>
          <w:sz w:val="24"/>
          <w:szCs w:val="24"/>
          <w:highlight w:val="cyan"/>
        </w:rPr>
        <w:t xml:space="preserve"> </w:t>
      </w:r>
      <w:r w:rsidR="000E1398" w:rsidRPr="00EC4CA4">
        <w:rPr>
          <w:rFonts w:ascii="Arial" w:hAnsi="Arial" w:cs="Arial"/>
          <w:sz w:val="24"/>
          <w:szCs w:val="24"/>
          <w:highlight w:val="cyan"/>
        </w:rPr>
        <w:t xml:space="preserve">die Erklärung des anderen Ehegatten, welcher nicht Erwerber ist, im Sinne des Art. </w:t>
      </w:r>
      <w:r w:rsidR="001D6265" w:rsidRPr="00EC4CA4">
        <w:rPr>
          <w:rFonts w:ascii="Arial" w:hAnsi="Arial" w:cs="Arial"/>
          <w:sz w:val="24"/>
          <w:szCs w:val="24"/>
          <w:highlight w:val="cyan"/>
        </w:rPr>
        <w:t xml:space="preserve">179 </w:t>
      </w:r>
      <w:r w:rsidR="000E1398" w:rsidRPr="00EC4CA4">
        <w:rPr>
          <w:rFonts w:ascii="Arial" w:hAnsi="Arial" w:cs="Arial"/>
          <w:sz w:val="24"/>
          <w:szCs w:val="24"/>
          <w:highlight w:val="cyan"/>
        </w:rPr>
        <w:t>ZGB vorzulegen</w:t>
      </w:r>
      <w:r w:rsidR="001D6265" w:rsidRPr="00EC4CA4">
        <w:rPr>
          <w:rFonts w:ascii="Arial" w:hAnsi="Arial" w:cs="Arial"/>
          <w:sz w:val="24"/>
          <w:szCs w:val="24"/>
          <w:highlight w:val="cyan"/>
        </w:rPr>
        <w:t>);</w:t>
      </w:r>
    </w:p>
    <w:p w14:paraId="0E66A000" w14:textId="5DE541F3" w:rsidR="0083085A" w:rsidRPr="00EC4CA4" w:rsidRDefault="000E1398" w:rsidP="003B6D67">
      <w:pPr>
        <w:numPr>
          <w:ilvl w:val="0"/>
          <w:numId w:val="15"/>
        </w:numPr>
        <w:spacing w:after="0" w:line="240" w:lineRule="auto"/>
        <w:jc w:val="both"/>
        <w:rPr>
          <w:rFonts w:ascii="Arial" w:hAnsi="Arial" w:cs="Arial"/>
          <w:sz w:val="24"/>
          <w:szCs w:val="24"/>
        </w:rPr>
      </w:pPr>
      <w:r w:rsidRPr="00EC4CA4">
        <w:rPr>
          <w:rFonts w:ascii="Arial" w:eastAsia="Times New Roman" w:hAnsi="Arial" w:cs="Arial"/>
          <w:sz w:val="24"/>
          <w:szCs w:val="24"/>
          <w:highlight w:val="cyan"/>
        </w:rPr>
        <w:t xml:space="preserve">für </w:t>
      </w:r>
      <w:r w:rsidRPr="00EC4CA4">
        <w:rPr>
          <w:rFonts w:ascii="Arial" w:eastAsia="Times New Roman" w:hAnsi="Arial" w:cs="Arial"/>
          <w:sz w:val="24"/>
          <w:szCs w:val="24"/>
          <w:highlight w:val="cyan"/>
          <w:u w:val="single"/>
        </w:rPr>
        <w:t>juridische Personen</w:t>
      </w:r>
      <w:r w:rsidRPr="00EC4CA4">
        <w:rPr>
          <w:rFonts w:ascii="Arial" w:eastAsia="Times New Roman" w:hAnsi="Arial" w:cs="Arial"/>
          <w:sz w:val="24"/>
          <w:szCs w:val="24"/>
          <w:highlight w:val="cyan"/>
        </w:rPr>
        <w:t xml:space="preserve"> als Bieter</w:t>
      </w:r>
      <w:r w:rsidR="001D6265" w:rsidRPr="00EC4CA4">
        <w:rPr>
          <w:rFonts w:ascii="Arial" w:eastAsia="Times New Roman" w:hAnsi="Arial" w:cs="Arial"/>
          <w:sz w:val="24"/>
          <w:szCs w:val="24"/>
          <w:highlight w:val="cyan"/>
        </w:rPr>
        <w:t xml:space="preserve">: </w:t>
      </w:r>
      <w:r w:rsidRPr="00EC4CA4">
        <w:rPr>
          <w:rFonts w:ascii="Arial" w:eastAsia="Times New Roman" w:hAnsi="Arial" w:cs="Arial"/>
          <w:sz w:val="24"/>
          <w:szCs w:val="24"/>
          <w:highlight w:val="cyan"/>
        </w:rPr>
        <w:t xml:space="preserve">Handelskammerauszug, welcher nicht älter als 30 Tage ist, aus welchem die </w:t>
      </w:r>
      <w:r w:rsidR="00191D2B" w:rsidRPr="00EC4CA4">
        <w:rPr>
          <w:rFonts w:ascii="Arial" w:eastAsia="Times New Roman" w:hAnsi="Arial" w:cs="Arial"/>
          <w:sz w:val="24"/>
          <w:szCs w:val="24"/>
          <w:highlight w:val="cyan"/>
        </w:rPr>
        <w:t xml:space="preserve">Befugnisse des gesetzlichen Vertreters hervorgehen </w:t>
      </w:r>
      <w:r w:rsidR="00AA717D" w:rsidRPr="00EC4CA4">
        <w:rPr>
          <w:rFonts w:ascii="Arial" w:eastAsia="Times New Roman" w:hAnsi="Arial" w:cs="Arial"/>
          <w:sz w:val="24"/>
          <w:szCs w:val="24"/>
          <w:highlight w:val="cyan"/>
        </w:rPr>
        <w:t xml:space="preserve">müssen </w:t>
      </w:r>
      <w:r w:rsidR="00191D2B" w:rsidRPr="00EC4CA4">
        <w:rPr>
          <w:rFonts w:ascii="Arial" w:eastAsia="Times New Roman" w:hAnsi="Arial" w:cs="Arial"/>
          <w:sz w:val="24"/>
          <w:szCs w:val="24"/>
          <w:highlight w:val="cyan"/>
        </w:rPr>
        <w:t xml:space="preserve">oder eine Ablichtung des </w:t>
      </w:r>
      <w:proofErr w:type="spellStart"/>
      <w:r w:rsidR="00191D2B" w:rsidRPr="00EC4CA4">
        <w:rPr>
          <w:rFonts w:ascii="Arial" w:eastAsia="Times New Roman" w:hAnsi="Arial" w:cs="Arial"/>
          <w:sz w:val="24"/>
          <w:szCs w:val="24"/>
          <w:highlight w:val="cyan"/>
        </w:rPr>
        <w:t>Protokolles</w:t>
      </w:r>
      <w:proofErr w:type="spellEnd"/>
      <w:r w:rsidR="00191D2B" w:rsidRPr="00EC4CA4">
        <w:rPr>
          <w:rFonts w:ascii="Arial" w:eastAsia="Times New Roman" w:hAnsi="Arial" w:cs="Arial"/>
          <w:sz w:val="24"/>
          <w:szCs w:val="24"/>
          <w:highlight w:val="cyan"/>
        </w:rPr>
        <w:t xml:space="preserve"> der </w:t>
      </w:r>
      <w:r w:rsidR="00AA717D" w:rsidRPr="00EC4CA4">
        <w:rPr>
          <w:rFonts w:ascii="Arial" w:eastAsia="Times New Roman" w:hAnsi="Arial" w:cs="Arial"/>
          <w:sz w:val="24"/>
          <w:szCs w:val="24"/>
          <w:highlight w:val="cyan"/>
        </w:rPr>
        <w:t>Versammlung</w:t>
      </w:r>
      <w:r w:rsidR="00191D2B" w:rsidRPr="00EC4CA4">
        <w:rPr>
          <w:rFonts w:ascii="Arial" w:eastAsia="Times New Roman" w:hAnsi="Arial" w:cs="Arial"/>
          <w:sz w:val="24"/>
          <w:szCs w:val="24"/>
          <w:highlight w:val="cyan"/>
        </w:rPr>
        <w:t>, bei welcher die Befugnisse eingeräumt wurden, und/oder ein gleichwertige</w:t>
      </w:r>
      <w:r w:rsidR="00AA717D" w:rsidRPr="00EC4CA4">
        <w:rPr>
          <w:rFonts w:ascii="Arial" w:eastAsia="Times New Roman" w:hAnsi="Arial" w:cs="Arial"/>
          <w:sz w:val="24"/>
          <w:szCs w:val="24"/>
          <w:highlight w:val="cyan"/>
        </w:rPr>
        <w:t>r</w:t>
      </w:r>
      <w:r w:rsidR="00191D2B" w:rsidRPr="00EC4CA4">
        <w:rPr>
          <w:rFonts w:ascii="Arial" w:eastAsia="Times New Roman" w:hAnsi="Arial" w:cs="Arial"/>
          <w:sz w:val="24"/>
          <w:szCs w:val="24"/>
          <w:highlight w:val="cyan"/>
        </w:rPr>
        <w:t xml:space="preserve"> Akt</w:t>
      </w:r>
      <w:r w:rsidR="0083085A" w:rsidRPr="00EC4CA4">
        <w:rPr>
          <w:rFonts w:ascii="Arial" w:hAnsi="Arial" w:cs="Arial"/>
          <w:sz w:val="24"/>
          <w:szCs w:val="24"/>
          <w:highlight w:val="cyan"/>
        </w:rPr>
        <w:t xml:space="preserve">, </w:t>
      </w:r>
      <w:r w:rsidR="00191D2B" w:rsidRPr="00EC4CA4">
        <w:rPr>
          <w:rFonts w:ascii="Arial" w:hAnsi="Arial" w:cs="Arial"/>
          <w:sz w:val="24"/>
          <w:szCs w:val="24"/>
          <w:highlight w:val="cyan"/>
        </w:rPr>
        <w:t xml:space="preserve">sowie Unterlagen, welche die Voraussetzung der </w:t>
      </w:r>
      <w:r w:rsidR="00191D2B" w:rsidRPr="00EC4CA4">
        <w:rPr>
          <w:rFonts w:ascii="Arial" w:hAnsi="Arial" w:cs="Arial"/>
          <w:sz w:val="24"/>
          <w:szCs w:val="24"/>
          <w:highlight w:val="cyan"/>
          <w:u w:val="single"/>
        </w:rPr>
        <w:t xml:space="preserve">Gegenseitigkeit zwischen Italien und dem eigenen </w:t>
      </w:r>
      <w:r w:rsidR="00AA717D" w:rsidRPr="00EC4CA4">
        <w:rPr>
          <w:rFonts w:ascii="Arial" w:hAnsi="Arial" w:cs="Arial"/>
          <w:sz w:val="24"/>
          <w:szCs w:val="24"/>
          <w:highlight w:val="cyan"/>
          <w:u w:val="single"/>
        </w:rPr>
        <w:t>Zugehörigkeitss</w:t>
      </w:r>
      <w:r w:rsidR="00191D2B" w:rsidRPr="00EC4CA4">
        <w:rPr>
          <w:rFonts w:ascii="Arial" w:hAnsi="Arial" w:cs="Arial"/>
          <w:sz w:val="24"/>
          <w:szCs w:val="24"/>
          <w:highlight w:val="cyan"/>
          <w:u w:val="single"/>
        </w:rPr>
        <w:t>taat</w:t>
      </w:r>
      <w:r w:rsidR="00191D2B" w:rsidRPr="00EC4CA4">
        <w:rPr>
          <w:rFonts w:ascii="Arial" w:hAnsi="Arial" w:cs="Arial"/>
          <w:sz w:val="24"/>
          <w:szCs w:val="24"/>
          <w:highlight w:val="cyan"/>
        </w:rPr>
        <w:t xml:space="preserve"> bestätigen, oder die </w:t>
      </w:r>
      <w:r w:rsidR="00191D2B" w:rsidRPr="00EC4CA4">
        <w:rPr>
          <w:rFonts w:ascii="Arial" w:hAnsi="Arial" w:cs="Arial"/>
          <w:sz w:val="24"/>
          <w:szCs w:val="24"/>
          <w:highlight w:val="cyan"/>
          <w:u w:val="single"/>
        </w:rPr>
        <w:t>Angabe der Internationalen Verträge, welche den Kauf zulassen,</w:t>
      </w:r>
      <w:bookmarkEnd w:id="1"/>
      <w:r w:rsidR="009204D8" w:rsidRPr="00EC4CA4">
        <w:rPr>
          <w:rFonts w:ascii="Arial" w:hAnsi="Arial" w:cs="Arial"/>
          <w:sz w:val="24"/>
          <w:szCs w:val="24"/>
          <w:highlight w:val="cyan"/>
        </w:rPr>
        <w:t xml:space="preserve"> </w:t>
      </w:r>
      <w:r w:rsidR="00191D2B" w:rsidRPr="00EC4CA4">
        <w:rPr>
          <w:rFonts w:ascii="Arial" w:hAnsi="Arial" w:cs="Arial"/>
          <w:sz w:val="24"/>
          <w:szCs w:val="24"/>
          <w:highlight w:val="cyan"/>
        </w:rPr>
        <w:t>falls der rechtliche Sitz außerhalb der EU/EWR liegt</w:t>
      </w:r>
      <w:r w:rsidR="005469A2" w:rsidRPr="00EC4CA4">
        <w:rPr>
          <w:rFonts w:ascii="Arial" w:hAnsi="Arial" w:cs="Arial"/>
          <w:sz w:val="24"/>
          <w:szCs w:val="24"/>
        </w:rPr>
        <w:t>.</w:t>
      </w:r>
    </w:p>
    <w:p w14:paraId="53ED310B" w14:textId="205FD43C" w:rsidR="001D6265" w:rsidRPr="00EC4CA4" w:rsidRDefault="001D6265" w:rsidP="005469A2">
      <w:pPr>
        <w:spacing w:after="0" w:line="240" w:lineRule="auto"/>
        <w:jc w:val="both"/>
        <w:rPr>
          <w:rFonts w:ascii="Arial" w:hAnsi="Arial" w:cs="Arial"/>
          <w:sz w:val="24"/>
          <w:szCs w:val="24"/>
          <w:highlight w:val="cyan"/>
        </w:rPr>
      </w:pPr>
    </w:p>
    <w:p w14:paraId="175DC78F" w14:textId="77777777" w:rsidR="001D6265" w:rsidRPr="00EC4CA4" w:rsidRDefault="001D6265" w:rsidP="001D6265">
      <w:pPr>
        <w:spacing w:after="0" w:line="240" w:lineRule="auto"/>
        <w:ind w:left="720"/>
        <w:jc w:val="both"/>
        <w:rPr>
          <w:rFonts w:ascii="Arial" w:hAnsi="Arial" w:cs="Arial"/>
          <w:sz w:val="24"/>
          <w:szCs w:val="24"/>
          <w:highlight w:val="cyan"/>
        </w:rPr>
      </w:pPr>
    </w:p>
    <w:p w14:paraId="785B6A5F" w14:textId="2F3B0D40" w:rsidR="0006608C" w:rsidRPr="00EC4CA4" w:rsidRDefault="00F12B35" w:rsidP="00CF5B6F">
      <w:pPr>
        <w:spacing w:line="240" w:lineRule="auto"/>
        <w:jc w:val="both"/>
        <w:rPr>
          <w:rFonts w:ascii="Arial" w:hAnsi="Arial" w:cs="Arial"/>
          <w:i/>
          <w:sz w:val="24"/>
          <w:szCs w:val="24"/>
        </w:rPr>
      </w:pPr>
      <w:r w:rsidRPr="00EC4CA4">
        <w:rPr>
          <w:rFonts w:ascii="Arial" w:hAnsi="Arial" w:cs="Arial"/>
          <w:i/>
          <w:sz w:val="24"/>
          <w:szCs w:val="24"/>
        </w:rPr>
        <w:t xml:space="preserve">b) </w:t>
      </w:r>
      <w:r w:rsidR="00F7690C" w:rsidRPr="00EC4CA4">
        <w:rPr>
          <w:rFonts w:ascii="Arial" w:hAnsi="Arial" w:cs="Arial"/>
          <w:i/>
          <w:sz w:val="24"/>
          <w:szCs w:val="24"/>
        </w:rPr>
        <w:t>die Gerichtsbehörde</w:t>
      </w:r>
      <w:r w:rsidR="00246CE0" w:rsidRPr="00EC4CA4">
        <w:rPr>
          <w:rFonts w:ascii="Arial" w:hAnsi="Arial" w:cs="Arial"/>
          <w:i/>
          <w:sz w:val="24"/>
          <w:szCs w:val="24"/>
        </w:rPr>
        <w:t>,</w:t>
      </w:r>
      <w:r w:rsidR="00F7690C" w:rsidRPr="00EC4CA4">
        <w:rPr>
          <w:rFonts w:ascii="Arial" w:hAnsi="Arial" w:cs="Arial"/>
          <w:i/>
          <w:sz w:val="24"/>
          <w:szCs w:val="24"/>
        </w:rPr>
        <w:t xml:space="preserve"> bei der das Verfahren behängt</w:t>
      </w:r>
      <w:r w:rsidRPr="00EC4CA4">
        <w:rPr>
          <w:rFonts w:ascii="Arial" w:hAnsi="Arial" w:cs="Arial"/>
          <w:i/>
          <w:sz w:val="24"/>
          <w:szCs w:val="24"/>
        </w:rPr>
        <w:t>;</w:t>
      </w:r>
    </w:p>
    <w:p w14:paraId="660CAAC8" w14:textId="1938D6F1" w:rsidR="0006608C" w:rsidRPr="00EC4CA4" w:rsidRDefault="00F12B35" w:rsidP="00CF5B6F">
      <w:pPr>
        <w:spacing w:line="240" w:lineRule="auto"/>
        <w:jc w:val="both"/>
        <w:rPr>
          <w:rFonts w:ascii="Arial" w:hAnsi="Arial" w:cs="Arial"/>
          <w:i/>
          <w:sz w:val="24"/>
          <w:szCs w:val="24"/>
        </w:rPr>
      </w:pPr>
      <w:r w:rsidRPr="00EC4CA4">
        <w:rPr>
          <w:rFonts w:ascii="Arial" w:hAnsi="Arial" w:cs="Arial"/>
          <w:i/>
          <w:sz w:val="24"/>
          <w:szCs w:val="24"/>
        </w:rPr>
        <w:t xml:space="preserve">c) </w:t>
      </w:r>
      <w:r w:rsidR="00F7690C" w:rsidRPr="00EC4CA4">
        <w:rPr>
          <w:rFonts w:ascii="Arial" w:hAnsi="Arial" w:cs="Arial"/>
          <w:i/>
          <w:sz w:val="24"/>
          <w:szCs w:val="24"/>
        </w:rPr>
        <w:t>das Jahr und die Verfahrensnummer der Prozedur</w:t>
      </w:r>
      <w:r w:rsidRPr="00EC4CA4">
        <w:rPr>
          <w:rFonts w:ascii="Arial" w:hAnsi="Arial" w:cs="Arial"/>
          <w:i/>
          <w:sz w:val="24"/>
          <w:szCs w:val="24"/>
        </w:rPr>
        <w:t>;</w:t>
      </w:r>
    </w:p>
    <w:p w14:paraId="0F00B22C" w14:textId="24AC69AC" w:rsidR="0006608C" w:rsidRPr="00EC4CA4" w:rsidRDefault="00F12B35" w:rsidP="00CF5B6F">
      <w:pPr>
        <w:spacing w:line="240" w:lineRule="auto"/>
        <w:jc w:val="both"/>
        <w:rPr>
          <w:rFonts w:ascii="Arial" w:hAnsi="Arial" w:cs="Arial"/>
          <w:i/>
          <w:sz w:val="24"/>
          <w:szCs w:val="24"/>
        </w:rPr>
      </w:pPr>
      <w:r w:rsidRPr="00EC4CA4">
        <w:rPr>
          <w:rFonts w:ascii="Arial" w:hAnsi="Arial" w:cs="Arial"/>
          <w:i/>
          <w:sz w:val="24"/>
          <w:szCs w:val="24"/>
        </w:rPr>
        <w:t xml:space="preserve">d) </w:t>
      </w:r>
      <w:r w:rsidR="00F7690C" w:rsidRPr="00EC4CA4">
        <w:rPr>
          <w:rFonts w:ascii="Arial" w:hAnsi="Arial" w:cs="Arial"/>
          <w:i/>
          <w:sz w:val="24"/>
          <w:szCs w:val="24"/>
        </w:rPr>
        <w:t>die Nummer oder</w:t>
      </w:r>
      <w:r w:rsidR="00246CE0" w:rsidRPr="00EC4CA4">
        <w:rPr>
          <w:rFonts w:ascii="Arial" w:hAnsi="Arial" w:cs="Arial"/>
          <w:i/>
          <w:sz w:val="24"/>
          <w:szCs w:val="24"/>
        </w:rPr>
        <w:t xml:space="preserve"> </w:t>
      </w:r>
      <w:r w:rsidR="00F7690C" w:rsidRPr="00EC4CA4">
        <w:rPr>
          <w:rFonts w:ascii="Arial" w:hAnsi="Arial" w:cs="Arial"/>
          <w:i/>
          <w:sz w:val="24"/>
          <w:szCs w:val="24"/>
        </w:rPr>
        <w:t>ein andere</w:t>
      </w:r>
      <w:r w:rsidR="000268CA" w:rsidRPr="00EC4CA4">
        <w:rPr>
          <w:rFonts w:ascii="Arial" w:hAnsi="Arial" w:cs="Arial"/>
          <w:i/>
          <w:sz w:val="24"/>
          <w:szCs w:val="24"/>
        </w:rPr>
        <w:t>s</w:t>
      </w:r>
      <w:r w:rsidR="00F7690C" w:rsidRPr="00EC4CA4">
        <w:rPr>
          <w:rFonts w:ascii="Arial" w:hAnsi="Arial" w:cs="Arial"/>
          <w:i/>
          <w:sz w:val="24"/>
          <w:szCs w:val="24"/>
        </w:rPr>
        <w:t xml:space="preserve"> Erkennungs</w:t>
      </w:r>
      <w:r w:rsidR="007D5DC8" w:rsidRPr="00EC4CA4">
        <w:rPr>
          <w:rFonts w:ascii="Arial" w:hAnsi="Arial" w:cs="Arial"/>
          <w:i/>
          <w:sz w:val="24"/>
          <w:szCs w:val="24"/>
        </w:rPr>
        <w:t>zeichen</w:t>
      </w:r>
      <w:r w:rsidR="00F7690C" w:rsidRPr="00EC4CA4">
        <w:rPr>
          <w:rFonts w:ascii="Arial" w:hAnsi="Arial" w:cs="Arial"/>
          <w:i/>
          <w:sz w:val="24"/>
          <w:szCs w:val="24"/>
        </w:rPr>
        <w:t xml:space="preserve"> des Loses</w:t>
      </w:r>
      <w:r w:rsidRPr="00EC4CA4">
        <w:rPr>
          <w:rFonts w:ascii="Arial" w:hAnsi="Arial" w:cs="Arial"/>
          <w:i/>
          <w:sz w:val="24"/>
          <w:szCs w:val="24"/>
        </w:rPr>
        <w:t>;</w:t>
      </w:r>
    </w:p>
    <w:p w14:paraId="28BFEA99" w14:textId="10D70A66" w:rsidR="0006608C" w:rsidRPr="00EC4CA4" w:rsidRDefault="00F12B35" w:rsidP="00CF5B6F">
      <w:pPr>
        <w:spacing w:line="240" w:lineRule="auto"/>
        <w:jc w:val="both"/>
        <w:rPr>
          <w:rFonts w:ascii="Arial" w:hAnsi="Arial" w:cs="Arial"/>
          <w:i/>
          <w:sz w:val="24"/>
          <w:szCs w:val="24"/>
        </w:rPr>
      </w:pPr>
      <w:r w:rsidRPr="00EC4CA4">
        <w:rPr>
          <w:rFonts w:ascii="Arial" w:hAnsi="Arial" w:cs="Arial"/>
          <w:i/>
          <w:sz w:val="24"/>
          <w:szCs w:val="24"/>
        </w:rPr>
        <w:t xml:space="preserve">e) </w:t>
      </w:r>
      <w:r w:rsidR="00F7690C" w:rsidRPr="00EC4CA4">
        <w:rPr>
          <w:rFonts w:ascii="Arial" w:hAnsi="Arial" w:cs="Arial"/>
          <w:i/>
          <w:sz w:val="24"/>
          <w:szCs w:val="24"/>
        </w:rPr>
        <w:t>die Beschreibung der Liegenschaft</w:t>
      </w:r>
      <w:r w:rsidRPr="00EC4CA4">
        <w:rPr>
          <w:rFonts w:ascii="Arial" w:hAnsi="Arial" w:cs="Arial"/>
          <w:i/>
          <w:sz w:val="24"/>
          <w:szCs w:val="24"/>
        </w:rPr>
        <w:t>;</w:t>
      </w:r>
    </w:p>
    <w:p w14:paraId="6597B44A" w14:textId="74816EB8" w:rsidR="0006608C" w:rsidRPr="00EC4CA4" w:rsidRDefault="00F12B35" w:rsidP="00CF5B6F">
      <w:pPr>
        <w:spacing w:line="240" w:lineRule="auto"/>
        <w:jc w:val="both"/>
        <w:rPr>
          <w:rFonts w:ascii="Arial" w:hAnsi="Arial" w:cs="Arial"/>
          <w:i/>
          <w:sz w:val="24"/>
          <w:szCs w:val="24"/>
        </w:rPr>
      </w:pPr>
      <w:r w:rsidRPr="00EC4CA4">
        <w:rPr>
          <w:rFonts w:ascii="Arial" w:hAnsi="Arial" w:cs="Arial"/>
          <w:i/>
          <w:sz w:val="24"/>
          <w:szCs w:val="24"/>
        </w:rPr>
        <w:t xml:space="preserve">f) </w:t>
      </w:r>
      <w:r w:rsidR="00F7690C" w:rsidRPr="00EC4CA4">
        <w:rPr>
          <w:rFonts w:ascii="Arial" w:hAnsi="Arial" w:cs="Arial"/>
          <w:i/>
          <w:sz w:val="24"/>
          <w:szCs w:val="24"/>
        </w:rPr>
        <w:t>die Angabe de</w:t>
      </w:r>
      <w:r w:rsidR="00246CE0" w:rsidRPr="00EC4CA4">
        <w:rPr>
          <w:rFonts w:ascii="Arial" w:hAnsi="Arial" w:cs="Arial"/>
          <w:i/>
          <w:sz w:val="24"/>
          <w:szCs w:val="24"/>
        </w:rPr>
        <w:t>s Referenten</w:t>
      </w:r>
      <w:r w:rsidR="00F7690C" w:rsidRPr="00EC4CA4">
        <w:rPr>
          <w:rFonts w:ascii="Arial" w:hAnsi="Arial" w:cs="Arial"/>
          <w:i/>
          <w:sz w:val="24"/>
          <w:szCs w:val="24"/>
        </w:rPr>
        <w:t xml:space="preserve"> des Verfahrens</w:t>
      </w:r>
      <w:r w:rsidRPr="00EC4CA4">
        <w:rPr>
          <w:rFonts w:ascii="Arial" w:hAnsi="Arial" w:cs="Arial"/>
          <w:i/>
          <w:sz w:val="24"/>
          <w:szCs w:val="24"/>
        </w:rPr>
        <w:t>;</w:t>
      </w:r>
    </w:p>
    <w:p w14:paraId="07EC6A61" w14:textId="2C4BC044" w:rsidR="0006608C" w:rsidRPr="00EC4CA4" w:rsidRDefault="00F12B35" w:rsidP="00CF5B6F">
      <w:pPr>
        <w:spacing w:line="240" w:lineRule="auto"/>
        <w:jc w:val="both"/>
        <w:rPr>
          <w:rFonts w:ascii="Arial" w:hAnsi="Arial" w:cs="Arial"/>
          <w:i/>
          <w:sz w:val="24"/>
          <w:szCs w:val="24"/>
        </w:rPr>
      </w:pPr>
      <w:r w:rsidRPr="00EC4CA4">
        <w:rPr>
          <w:rFonts w:ascii="Arial" w:hAnsi="Arial" w:cs="Arial"/>
          <w:i/>
          <w:sz w:val="24"/>
          <w:szCs w:val="24"/>
        </w:rPr>
        <w:t xml:space="preserve">g) </w:t>
      </w:r>
      <w:r w:rsidR="00F7690C" w:rsidRPr="00EC4CA4">
        <w:rPr>
          <w:rFonts w:ascii="Arial" w:hAnsi="Arial" w:cs="Arial"/>
          <w:i/>
          <w:sz w:val="24"/>
          <w:szCs w:val="24"/>
        </w:rPr>
        <w:t xml:space="preserve">das Datum und die Uhrzeit des </w:t>
      </w:r>
      <w:r w:rsidR="00246CE0" w:rsidRPr="00EC4CA4">
        <w:rPr>
          <w:rFonts w:ascii="Arial" w:hAnsi="Arial" w:cs="Arial"/>
          <w:i/>
          <w:sz w:val="24"/>
          <w:szCs w:val="24"/>
        </w:rPr>
        <w:t>B</w:t>
      </w:r>
      <w:r w:rsidR="00F7690C" w:rsidRPr="00EC4CA4">
        <w:rPr>
          <w:rFonts w:ascii="Arial" w:hAnsi="Arial" w:cs="Arial"/>
          <w:i/>
          <w:sz w:val="24"/>
          <w:szCs w:val="24"/>
        </w:rPr>
        <w:t>eginns der Verkaufsha</w:t>
      </w:r>
      <w:r w:rsidR="00246CE0" w:rsidRPr="00EC4CA4">
        <w:rPr>
          <w:rFonts w:ascii="Arial" w:hAnsi="Arial" w:cs="Arial"/>
          <w:i/>
          <w:sz w:val="24"/>
          <w:szCs w:val="24"/>
        </w:rPr>
        <w:t>n</w:t>
      </w:r>
      <w:r w:rsidR="00F7690C" w:rsidRPr="00EC4CA4">
        <w:rPr>
          <w:rFonts w:ascii="Arial" w:hAnsi="Arial" w:cs="Arial"/>
          <w:i/>
          <w:sz w:val="24"/>
          <w:szCs w:val="24"/>
        </w:rPr>
        <w:t>dlungen</w:t>
      </w:r>
      <w:r w:rsidRPr="00EC4CA4">
        <w:rPr>
          <w:rFonts w:ascii="Arial" w:hAnsi="Arial" w:cs="Arial"/>
          <w:i/>
          <w:sz w:val="24"/>
          <w:szCs w:val="24"/>
        </w:rPr>
        <w:t>;</w:t>
      </w:r>
    </w:p>
    <w:p w14:paraId="17B43D32" w14:textId="5113B53B" w:rsidR="00403D97" w:rsidRPr="00EC4CA4" w:rsidRDefault="00F12B35" w:rsidP="00CF5B6F">
      <w:pPr>
        <w:spacing w:line="240" w:lineRule="auto"/>
        <w:jc w:val="both"/>
        <w:rPr>
          <w:rFonts w:ascii="Arial" w:hAnsi="Arial" w:cs="Arial"/>
          <w:sz w:val="24"/>
          <w:szCs w:val="24"/>
        </w:rPr>
      </w:pPr>
      <w:r w:rsidRPr="00EC4CA4">
        <w:rPr>
          <w:rFonts w:ascii="Arial" w:hAnsi="Arial" w:cs="Arial"/>
          <w:i/>
          <w:sz w:val="24"/>
          <w:szCs w:val="24"/>
        </w:rPr>
        <w:t xml:space="preserve">h) </w:t>
      </w:r>
      <w:r w:rsidR="00F7690C" w:rsidRPr="00EC4CA4">
        <w:rPr>
          <w:rFonts w:ascii="Arial" w:hAnsi="Arial" w:cs="Arial"/>
          <w:i/>
          <w:sz w:val="24"/>
          <w:szCs w:val="24"/>
        </w:rPr>
        <w:t>der angebotene Preis und die Frist für die ent</w:t>
      </w:r>
      <w:r w:rsidR="00246CE0" w:rsidRPr="00EC4CA4">
        <w:rPr>
          <w:rFonts w:ascii="Arial" w:hAnsi="Arial" w:cs="Arial"/>
          <w:i/>
          <w:sz w:val="24"/>
          <w:szCs w:val="24"/>
        </w:rPr>
        <w:t>s</w:t>
      </w:r>
      <w:r w:rsidR="00F7690C" w:rsidRPr="00EC4CA4">
        <w:rPr>
          <w:rFonts w:ascii="Arial" w:hAnsi="Arial" w:cs="Arial"/>
          <w:i/>
          <w:sz w:val="24"/>
          <w:szCs w:val="24"/>
        </w:rPr>
        <w:t>prechende Zahlung</w:t>
      </w:r>
      <w:r w:rsidR="00135EBF" w:rsidRPr="00EC4CA4">
        <w:rPr>
          <w:rFonts w:ascii="Arial" w:hAnsi="Arial" w:cs="Arial"/>
          <w:i/>
          <w:sz w:val="24"/>
          <w:szCs w:val="24"/>
        </w:rPr>
        <w:t>”.</w:t>
      </w:r>
      <w:r w:rsidRPr="00EC4CA4">
        <w:rPr>
          <w:rFonts w:ascii="Arial" w:hAnsi="Arial" w:cs="Arial"/>
          <w:sz w:val="24"/>
          <w:szCs w:val="24"/>
        </w:rPr>
        <w:t xml:space="preserve"> </w:t>
      </w:r>
    </w:p>
    <w:p w14:paraId="446734CD" w14:textId="77777777" w:rsidR="000D61E7" w:rsidRPr="00EC4CA4" w:rsidRDefault="000D61E7" w:rsidP="00847D94">
      <w:pPr>
        <w:spacing w:after="0" w:line="240" w:lineRule="auto"/>
        <w:jc w:val="both"/>
        <w:rPr>
          <w:rFonts w:ascii="Arial" w:hAnsi="Arial" w:cs="Arial"/>
          <w:sz w:val="24"/>
          <w:szCs w:val="24"/>
        </w:rPr>
      </w:pPr>
    </w:p>
    <w:p w14:paraId="48022B9B" w14:textId="52C6290F" w:rsidR="001061E1" w:rsidRPr="00EC4CA4" w:rsidRDefault="00D90AD4" w:rsidP="00847D94">
      <w:pPr>
        <w:spacing w:after="0" w:line="240" w:lineRule="auto"/>
        <w:jc w:val="both"/>
        <w:rPr>
          <w:rFonts w:ascii="Arial" w:hAnsi="Arial" w:cs="Arial"/>
          <w:sz w:val="24"/>
          <w:szCs w:val="24"/>
        </w:rPr>
      </w:pPr>
      <w:r w:rsidRPr="00EC4CA4">
        <w:rPr>
          <w:rFonts w:ascii="Arial" w:hAnsi="Arial" w:cs="Arial"/>
          <w:sz w:val="24"/>
          <w:szCs w:val="24"/>
        </w:rPr>
        <w:t>Es wird präzisiert,</w:t>
      </w:r>
      <w:r w:rsidR="00F12B35" w:rsidRPr="00EC4CA4">
        <w:rPr>
          <w:rFonts w:ascii="Arial" w:hAnsi="Arial" w:cs="Arial"/>
          <w:sz w:val="24"/>
          <w:szCs w:val="24"/>
        </w:rPr>
        <w:t xml:space="preserve"> </w:t>
      </w:r>
      <w:r w:rsidRPr="00EC4CA4">
        <w:rPr>
          <w:rFonts w:ascii="Arial" w:hAnsi="Arial" w:cs="Arial"/>
          <w:sz w:val="24"/>
          <w:szCs w:val="24"/>
        </w:rPr>
        <w:t xml:space="preserve">dass der angebotene Preis nicht mehr als ein Viertel </w:t>
      </w:r>
      <w:r w:rsidR="008D7424" w:rsidRPr="00EC4CA4">
        <w:rPr>
          <w:rFonts w:ascii="Arial" w:hAnsi="Arial" w:cs="Arial"/>
          <w:sz w:val="24"/>
          <w:szCs w:val="24"/>
        </w:rPr>
        <w:t>niedriger</w:t>
      </w:r>
      <w:r w:rsidR="00F12B35" w:rsidRPr="00EC4CA4">
        <w:rPr>
          <w:rFonts w:ascii="Arial" w:hAnsi="Arial" w:cs="Arial"/>
          <w:sz w:val="24"/>
          <w:szCs w:val="24"/>
        </w:rPr>
        <w:t xml:space="preserve"> - </w:t>
      </w:r>
      <w:r w:rsidRPr="00EC4CA4">
        <w:rPr>
          <w:rFonts w:ascii="Arial" w:hAnsi="Arial" w:cs="Arial"/>
          <w:i/>
          <w:sz w:val="24"/>
          <w:szCs w:val="24"/>
        </w:rPr>
        <w:t>Mindestangebot</w:t>
      </w:r>
      <w:r w:rsidR="00F12B35" w:rsidRPr="00EC4CA4">
        <w:rPr>
          <w:rFonts w:ascii="Arial" w:hAnsi="Arial" w:cs="Arial"/>
          <w:sz w:val="24"/>
          <w:szCs w:val="24"/>
        </w:rPr>
        <w:t xml:space="preserve"> </w:t>
      </w:r>
      <w:r w:rsidR="00B2261C" w:rsidRPr="00EC4CA4">
        <w:rPr>
          <w:rFonts w:ascii="Arial" w:hAnsi="Arial" w:cs="Arial"/>
          <w:sz w:val="24"/>
          <w:szCs w:val="24"/>
        </w:rPr>
        <w:t>–</w:t>
      </w:r>
      <w:r w:rsidR="00E6491C" w:rsidRPr="00EC4CA4">
        <w:rPr>
          <w:rFonts w:ascii="Arial" w:hAnsi="Arial" w:cs="Arial"/>
          <w:sz w:val="24"/>
          <w:szCs w:val="24"/>
        </w:rPr>
        <w:t xml:space="preserve"> </w:t>
      </w:r>
      <w:r w:rsidR="00F12B35" w:rsidRPr="00EC4CA4">
        <w:rPr>
          <w:rFonts w:ascii="Arial" w:hAnsi="Arial" w:cs="Arial"/>
          <w:sz w:val="24"/>
          <w:szCs w:val="24"/>
        </w:rPr>
        <w:t>al</w:t>
      </w:r>
      <w:r w:rsidRPr="00EC4CA4">
        <w:rPr>
          <w:rFonts w:ascii="Arial" w:hAnsi="Arial" w:cs="Arial"/>
          <w:sz w:val="24"/>
          <w:szCs w:val="24"/>
        </w:rPr>
        <w:t>s de</w:t>
      </w:r>
      <w:r w:rsidR="00DC0E42" w:rsidRPr="00EC4CA4">
        <w:rPr>
          <w:rFonts w:ascii="Arial" w:hAnsi="Arial" w:cs="Arial"/>
          <w:sz w:val="24"/>
          <w:szCs w:val="24"/>
        </w:rPr>
        <w:t>r</w:t>
      </w:r>
      <w:r w:rsidRPr="00EC4CA4">
        <w:rPr>
          <w:rFonts w:ascii="Arial" w:hAnsi="Arial" w:cs="Arial"/>
          <w:sz w:val="24"/>
          <w:szCs w:val="24"/>
        </w:rPr>
        <w:t xml:space="preserve"> in der Verkaufsverfügung angegebene Preis</w:t>
      </w:r>
      <w:r w:rsidR="00F12B35" w:rsidRPr="00EC4CA4">
        <w:rPr>
          <w:rFonts w:ascii="Arial" w:hAnsi="Arial" w:cs="Arial"/>
          <w:sz w:val="24"/>
          <w:szCs w:val="24"/>
        </w:rPr>
        <w:t xml:space="preserve"> - </w:t>
      </w:r>
      <w:r w:rsidRPr="00EC4CA4">
        <w:rPr>
          <w:rFonts w:ascii="Arial" w:hAnsi="Arial" w:cs="Arial"/>
          <w:i/>
          <w:sz w:val="24"/>
          <w:szCs w:val="24"/>
        </w:rPr>
        <w:t>Ausru</w:t>
      </w:r>
      <w:r w:rsidR="008D7424" w:rsidRPr="00EC4CA4">
        <w:rPr>
          <w:rFonts w:ascii="Arial" w:hAnsi="Arial" w:cs="Arial"/>
          <w:i/>
          <w:sz w:val="24"/>
          <w:szCs w:val="24"/>
        </w:rPr>
        <w:t>fpreis</w:t>
      </w:r>
      <w:r w:rsidR="00F12B35" w:rsidRPr="00EC4CA4">
        <w:rPr>
          <w:rFonts w:ascii="Arial" w:hAnsi="Arial" w:cs="Arial"/>
          <w:sz w:val="24"/>
          <w:szCs w:val="24"/>
        </w:rPr>
        <w:t xml:space="preserve"> -, </w:t>
      </w:r>
      <w:r w:rsidR="008D7424" w:rsidRPr="00EC4CA4">
        <w:rPr>
          <w:rFonts w:ascii="Arial" w:hAnsi="Arial" w:cs="Arial"/>
          <w:sz w:val="24"/>
          <w:szCs w:val="24"/>
        </w:rPr>
        <w:t>sein darf, bei sonstiger Unwirksa</w:t>
      </w:r>
      <w:r w:rsidR="00DC0E42" w:rsidRPr="00EC4CA4">
        <w:rPr>
          <w:rFonts w:ascii="Arial" w:hAnsi="Arial" w:cs="Arial"/>
          <w:sz w:val="24"/>
          <w:szCs w:val="24"/>
        </w:rPr>
        <w:t>m</w:t>
      </w:r>
      <w:r w:rsidR="008D7424" w:rsidRPr="00EC4CA4">
        <w:rPr>
          <w:rFonts w:ascii="Arial" w:hAnsi="Arial" w:cs="Arial"/>
          <w:sz w:val="24"/>
          <w:szCs w:val="24"/>
        </w:rPr>
        <w:t>keit des Angebotes</w:t>
      </w:r>
      <w:r w:rsidR="00F12B35" w:rsidRPr="00EC4CA4">
        <w:rPr>
          <w:rFonts w:ascii="Arial" w:hAnsi="Arial" w:cs="Arial"/>
          <w:sz w:val="24"/>
          <w:szCs w:val="24"/>
        </w:rPr>
        <w:t xml:space="preserve">; </w:t>
      </w:r>
      <w:r w:rsidR="008D7424" w:rsidRPr="00EC4CA4">
        <w:rPr>
          <w:rFonts w:ascii="Arial" w:hAnsi="Arial" w:cs="Arial"/>
          <w:sz w:val="24"/>
          <w:szCs w:val="24"/>
        </w:rPr>
        <w:t>das Angebot ist unwirksam, wenn es nach der in der Verkaufsverfügung angegebenen Frist ein</w:t>
      </w:r>
      <w:r w:rsidR="00123192" w:rsidRPr="00EC4CA4">
        <w:rPr>
          <w:rFonts w:ascii="Arial" w:hAnsi="Arial" w:cs="Arial"/>
          <w:sz w:val="24"/>
          <w:szCs w:val="24"/>
        </w:rPr>
        <w:t>geht</w:t>
      </w:r>
      <w:r w:rsidR="00F12B35" w:rsidRPr="00EC4CA4">
        <w:rPr>
          <w:rFonts w:ascii="Arial" w:hAnsi="Arial" w:cs="Arial"/>
          <w:sz w:val="24"/>
          <w:szCs w:val="24"/>
        </w:rPr>
        <w:t xml:space="preserve">, </w:t>
      </w:r>
      <w:r w:rsidR="008D7424" w:rsidRPr="00EC4CA4">
        <w:rPr>
          <w:rFonts w:ascii="Arial" w:hAnsi="Arial" w:cs="Arial"/>
          <w:sz w:val="24"/>
          <w:szCs w:val="24"/>
        </w:rPr>
        <w:t>wenn es mehr als ein Viertel niedriger ist als de</w:t>
      </w:r>
      <w:r w:rsidR="00DC0E42" w:rsidRPr="00EC4CA4">
        <w:rPr>
          <w:rFonts w:ascii="Arial" w:hAnsi="Arial" w:cs="Arial"/>
          <w:sz w:val="24"/>
          <w:szCs w:val="24"/>
        </w:rPr>
        <w:t>r</w:t>
      </w:r>
      <w:r w:rsidR="008D7424" w:rsidRPr="00EC4CA4">
        <w:rPr>
          <w:rFonts w:ascii="Arial" w:hAnsi="Arial" w:cs="Arial"/>
          <w:sz w:val="24"/>
          <w:szCs w:val="24"/>
        </w:rPr>
        <w:t xml:space="preserve"> in der Verkaufsverfügung </w:t>
      </w:r>
      <w:proofErr w:type="spellStart"/>
      <w:r w:rsidR="008D7424" w:rsidRPr="00EC4CA4">
        <w:rPr>
          <w:rFonts w:ascii="Arial" w:hAnsi="Arial" w:cs="Arial"/>
          <w:sz w:val="24"/>
          <w:szCs w:val="24"/>
        </w:rPr>
        <w:t>angebene</w:t>
      </w:r>
      <w:proofErr w:type="spellEnd"/>
      <w:r w:rsidR="008D7424" w:rsidRPr="00EC4CA4">
        <w:rPr>
          <w:rFonts w:ascii="Arial" w:hAnsi="Arial" w:cs="Arial"/>
          <w:sz w:val="24"/>
          <w:szCs w:val="24"/>
        </w:rPr>
        <w:t xml:space="preserve"> Preis oder wenn der Bieter eine Kaution in einem Ausmaß von weniger als</w:t>
      </w:r>
      <w:r w:rsidR="00246CE0" w:rsidRPr="00EC4CA4">
        <w:rPr>
          <w:rFonts w:ascii="Arial" w:hAnsi="Arial" w:cs="Arial"/>
          <w:sz w:val="24"/>
          <w:szCs w:val="24"/>
        </w:rPr>
        <w:t xml:space="preserve"> </w:t>
      </w:r>
      <w:r w:rsidR="008D7424" w:rsidRPr="00EC4CA4">
        <w:rPr>
          <w:rFonts w:ascii="Arial" w:hAnsi="Arial" w:cs="Arial"/>
          <w:sz w:val="24"/>
          <w:szCs w:val="24"/>
        </w:rPr>
        <w:t>ein</w:t>
      </w:r>
      <w:r w:rsidR="00123192" w:rsidRPr="00EC4CA4">
        <w:rPr>
          <w:rFonts w:ascii="Arial" w:hAnsi="Arial" w:cs="Arial"/>
          <w:sz w:val="24"/>
          <w:szCs w:val="24"/>
        </w:rPr>
        <w:t>em</w:t>
      </w:r>
      <w:r w:rsidR="008D7424" w:rsidRPr="00EC4CA4">
        <w:rPr>
          <w:rFonts w:ascii="Arial" w:hAnsi="Arial" w:cs="Arial"/>
          <w:sz w:val="24"/>
          <w:szCs w:val="24"/>
        </w:rPr>
        <w:t xml:space="preserve"> </w:t>
      </w:r>
      <w:r w:rsidR="00246CE0" w:rsidRPr="00EC4CA4">
        <w:rPr>
          <w:rFonts w:ascii="Arial" w:hAnsi="Arial" w:cs="Arial"/>
          <w:sz w:val="24"/>
          <w:szCs w:val="24"/>
        </w:rPr>
        <w:t>Z</w:t>
      </w:r>
      <w:r w:rsidR="008D7424" w:rsidRPr="00EC4CA4">
        <w:rPr>
          <w:rFonts w:ascii="Arial" w:hAnsi="Arial" w:cs="Arial"/>
          <w:sz w:val="24"/>
          <w:szCs w:val="24"/>
        </w:rPr>
        <w:t>ehnte</w:t>
      </w:r>
      <w:r w:rsidR="00246CE0" w:rsidRPr="00EC4CA4">
        <w:rPr>
          <w:rFonts w:ascii="Arial" w:hAnsi="Arial" w:cs="Arial"/>
          <w:sz w:val="24"/>
          <w:szCs w:val="24"/>
        </w:rPr>
        <w:t>l</w:t>
      </w:r>
      <w:r w:rsidR="008D7424" w:rsidRPr="00EC4CA4">
        <w:rPr>
          <w:rFonts w:ascii="Arial" w:hAnsi="Arial" w:cs="Arial"/>
          <w:sz w:val="24"/>
          <w:szCs w:val="24"/>
        </w:rPr>
        <w:t xml:space="preserve"> des von ihm angegebenen Preises </w:t>
      </w:r>
      <w:r w:rsidR="00DC0E42" w:rsidRPr="00EC4CA4">
        <w:rPr>
          <w:rFonts w:ascii="Arial" w:hAnsi="Arial" w:cs="Arial"/>
          <w:sz w:val="24"/>
          <w:szCs w:val="24"/>
        </w:rPr>
        <w:t>leistet</w:t>
      </w:r>
      <w:r w:rsidR="00F12B35" w:rsidRPr="00EC4CA4">
        <w:rPr>
          <w:rFonts w:ascii="Arial" w:hAnsi="Arial" w:cs="Arial"/>
          <w:sz w:val="24"/>
          <w:szCs w:val="24"/>
        </w:rPr>
        <w:t xml:space="preserve">. </w:t>
      </w:r>
      <w:r w:rsidR="007E1115" w:rsidRPr="00EC4CA4">
        <w:rPr>
          <w:rFonts w:ascii="Arial" w:hAnsi="Arial" w:cs="Arial"/>
          <w:sz w:val="24"/>
          <w:szCs w:val="24"/>
        </w:rPr>
        <w:t xml:space="preserve">Wenn der angebotene Preis </w:t>
      </w:r>
      <w:r w:rsidR="00123192" w:rsidRPr="00EC4CA4">
        <w:rPr>
          <w:rFonts w:ascii="Arial" w:hAnsi="Arial" w:cs="Arial"/>
          <w:sz w:val="24"/>
          <w:szCs w:val="24"/>
        </w:rPr>
        <w:t>nicht mehr als</w:t>
      </w:r>
      <w:r w:rsidR="002E7FB2" w:rsidRPr="00EC4CA4">
        <w:rPr>
          <w:rFonts w:ascii="Arial" w:hAnsi="Arial" w:cs="Arial"/>
          <w:sz w:val="24"/>
          <w:szCs w:val="24"/>
        </w:rPr>
        <w:t xml:space="preserve"> </w:t>
      </w:r>
      <w:r w:rsidR="00123192" w:rsidRPr="00EC4CA4">
        <w:rPr>
          <w:rFonts w:ascii="Arial" w:hAnsi="Arial" w:cs="Arial"/>
          <w:sz w:val="24"/>
          <w:szCs w:val="24"/>
        </w:rPr>
        <w:t xml:space="preserve">ein Viertel </w:t>
      </w:r>
      <w:r w:rsidR="00123192" w:rsidRPr="00EC4CA4">
        <w:rPr>
          <w:rFonts w:ascii="Arial" w:hAnsi="Arial" w:cs="Arial"/>
          <w:sz w:val="24"/>
          <w:szCs w:val="24"/>
        </w:rPr>
        <w:lastRenderedPageBreak/>
        <w:t>niedriger</w:t>
      </w:r>
      <w:r w:rsidR="00A46CED" w:rsidRPr="00EC4CA4">
        <w:rPr>
          <w:rFonts w:ascii="Arial" w:hAnsi="Arial" w:cs="Arial"/>
          <w:sz w:val="24"/>
          <w:szCs w:val="24"/>
        </w:rPr>
        <w:t xml:space="preserve"> </w:t>
      </w:r>
      <w:r w:rsidR="002E7FB2" w:rsidRPr="00EC4CA4">
        <w:rPr>
          <w:rFonts w:ascii="Arial" w:hAnsi="Arial" w:cs="Arial"/>
          <w:sz w:val="24"/>
          <w:szCs w:val="24"/>
        </w:rPr>
        <w:t>als der</w:t>
      </w:r>
      <w:r w:rsidR="00A46CED" w:rsidRPr="00EC4CA4">
        <w:rPr>
          <w:rFonts w:ascii="Arial" w:hAnsi="Arial" w:cs="Arial"/>
          <w:sz w:val="24"/>
          <w:szCs w:val="24"/>
        </w:rPr>
        <w:t xml:space="preserve"> in der Verkaufsverfügung angegebene Preis ist, kann der Verkaufsbeauftragte dem Verkauf stattgeben, wenn er der Auffas</w:t>
      </w:r>
      <w:r w:rsidR="00AF33A7" w:rsidRPr="00EC4CA4">
        <w:rPr>
          <w:rFonts w:ascii="Arial" w:hAnsi="Arial" w:cs="Arial"/>
          <w:sz w:val="24"/>
          <w:szCs w:val="24"/>
        </w:rPr>
        <w:t>s</w:t>
      </w:r>
      <w:r w:rsidR="00A46CED" w:rsidRPr="00EC4CA4">
        <w:rPr>
          <w:rFonts w:ascii="Arial" w:hAnsi="Arial" w:cs="Arial"/>
          <w:sz w:val="24"/>
          <w:szCs w:val="24"/>
        </w:rPr>
        <w:t xml:space="preserve">ung ist, dass </w:t>
      </w:r>
      <w:r w:rsidR="0025503F" w:rsidRPr="00EC4CA4">
        <w:rPr>
          <w:rFonts w:ascii="Arial" w:hAnsi="Arial" w:cs="Arial"/>
          <w:sz w:val="24"/>
          <w:szCs w:val="24"/>
        </w:rPr>
        <w:t>es keine konkrete Möglichkeit gibt, mit einem erneuten Verkauf einen höheren Preis zu erzielen und wenn keine Zuwei</w:t>
      </w:r>
      <w:r w:rsidR="00AF33A7" w:rsidRPr="00EC4CA4">
        <w:rPr>
          <w:rFonts w:ascii="Arial" w:hAnsi="Arial" w:cs="Arial"/>
          <w:sz w:val="24"/>
          <w:szCs w:val="24"/>
        </w:rPr>
        <w:t>s</w:t>
      </w:r>
      <w:r w:rsidR="0025503F" w:rsidRPr="00EC4CA4">
        <w:rPr>
          <w:rFonts w:ascii="Arial" w:hAnsi="Arial" w:cs="Arial"/>
          <w:sz w:val="24"/>
          <w:szCs w:val="24"/>
        </w:rPr>
        <w:t>ungsanträge</w:t>
      </w:r>
      <w:r w:rsidR="00DE5C17" w:rsidRPr="00EC4CA4">
        <w:rPr>
          <w:rFonts w:ascii="Arial" w:hAnsi="Arial" w:cs="Arial"/>
          <w:sz w:val="24"/>
          <w:szCs w:val="24"/>
        </w:rPr>
        <w:t xml:space="preserve"> </w:t>
      </w:r>
      <w:r w:rsidR="0025503F" w:rsidRPr="00EC4CA4">
        <w:rPr>
          <w:rFonts w:ascii="Arial" w:hAnsi="Arial" w:cs="Arial"/>
          <w:sz w:val="24"/>
          <w:szCs w:val="24"/>
        </w:rPr>
        <w:t xml:space="preserve">gemäß Art. </w:t>
      </w:r>
      <w:r w:rsidR="00F12B35" w:rsidRPr="00EC4CA4">
        <w:rPr>
          <w:rFonts w:ascii="Arial" w:hAnsi="Arial" w:cs="Arial"/>
          <w:sz w:val="24"/>
          <w:szCs w:val="24"/>
        </w:rPr>
        <w:t xml:space="preserve">588 </w:t>
      </w:r>
      <w:r w:rsidR="0025503F" w:rsidRPr="00EC4CA4">
        <w:rPr>
          <w:rFonts w:ascii="Arial" w:hAnsi="Arial" w:cs="Arial"/>
          <w:sz w:val="24"/>
          <w:szCs w:val="24"/>
        </w:rPr>
        <w:t>ZPO abgegeben wurden</w:t>
      </w:r>
      <w:r w:rsidR="00F12B35" w:rsidRPr="00EC4CA4">
        <w:rPr>
          <w:rFonts w:ascii="Arial" w:hAnsi="Arial" w:cs="Arial"/>
          <w:sz w:val="24"/>
          <w:szCs w:val="24"/>
        </w:rPr>
        <w:t>.</w:t>
      </w:r>
      <w:r w:rsidR="0006608C" w:rsidRPr="00EC4CA4">
        <w:rPr>
          <w:rFonts w:ascii="Arial" w:hAnsi="Arial" w:cs="Arial"/>
          <w:sz w:val="24"/>
          <w:szCs w:val="24"/>
        </w:rPr>
        <w:t xml:space="preserve"> </w:t>
      </w:r>
      <w:r w:rsidR="00DE5C17" w:rsidRPr="00EC4CA4">
        <w:rPr>
          <w:rFonts w:ascii="Arial" w:hAnsi="Arial" w:cs="Arial"/>
          <w:sz w:val="24"/>
          <w:szCs w:val="24"/>
        </w:rPr>
        <w:t>Wenn der Bieter am Kauf eine</w:t>
      </w:r>
      <w:r w:rsidR="002E370F" w:rsidRPr="00EC4CA4">
        <w:rPr>
          <w:rFonts w:ascii="Arial" w:hAnsi="Arial" w:cs="Arial"/>
          <w:sz w:val="24"/>
          <w:szCs w:val="24"/>
        </w:rPr>
        <w:t>r</w:t>
      </w:r>
      <w:r w:rsidR="00DE5C17" w:rsidRPr="00EC4CA4">
        <w:rPr>
          <w:rFonts w:ascii="Arial" w:hAnsi="Arial" w:cs="Arial"/>
          <w:sz w:val="24"/>
          <w:szCs w:val="24"/>
        </w:rPr>
        <w:t xml:space="preserve"> einzigen, </w:t>
      </w:r>
      <w:r w:rsidR="002E370F" w:rsidRPr="00EC4CA4">
        <w:rPr>
          <w:rFonts w:ascii="Arial" w:hAnsi="Arial" w:cs="Arial"/>
          <w:sz w:val="24"/>
          <w:szCs w:val="24"/>
        </w:rPr>
        <w:t>gleichgültig welcher</w:t>
      </w:r>
      <w:r w:rsidR="00DE5C17" w:rsidRPr="00EC4CA4">
        <w:rPr>
          <w:rFonts w:ascii="Arial" w:hAnsi="Arial" w:cs="Arial"/>
          <w:sz w:val="24"/>
          <w:szCs w:val="24"/>
        </w:rPr>
        <w:t>, unter mehreren ähnlichen Liegenschaften (z.B. Garagenbox</w:t>
      </w:r>
      <w:r w:rsidR="002E370F" w:rsidRPr="00EC4CA4">
        <w:rPr>
          <w:rFonts w:ascii="Arial" w:hAnsi="Arial" w:cs="Arial"/>
          <w:sz w:val="24"/>
          <w:szCs w:val="24"/>
        </w:rPr>
        <w:t>en</w:t>
      </w:r>
      <w:r w:rsidR="00DE5C17" w:rsidRPr="00EC4CA4">
        <w:rPr>
          <w:rFonts w:ascii="Arial" w:hAnsi="Arial" w:cs="Arial"/>
          <w:sz w:val="24"/>
          <w:szCs w:val="24"/>
        </w:rPr>
        <w:t>) interessiert ist, welche in demselben Verfahren in derselben Verhandlung zum Kauf angeboten werden, kann derselbe ein einziges Angebot abgeben</w:t>
      </w:r>
      <w:r w:rsidR="00F12B35" w:rsidRPr="00EC4CA4">
        <w:rPr>
          <w:rFonts w:ascii="Arial" w:hAnsi="Arial" w:cs="Arial"/>
          <w:sz w:val="24"/>
          <w:szCs w:val="24"/>
        </w:rPr>
        <w:t xml:space="preserve">, </w:t>
      </w:r>
      <w:r w:rsidR="00DE5C17" w:rsidRPr="00EC4CA4">
        <w:rPr>
          <w:rFonts w:ascii="Arial" w:hAnsi="Arial" w:cs="Arial"/>
          <w:sz w:val="24"/>
          <w:szCs w:val="24"/>
        </w:rPr>
        <w:t xml:space="preserve">gültig für mehrere Lose, </w:t>
      </w:r>
      <w:r w:rsidR="0064573A" w:rsidRPr="00EC4CA4">
        <w:rPr>
          <w:rFonts w:ascii="Arial" w:hAnsi="Arial" w:cs="Arial"/>
          <w:sz w:val="24"/>
          <w:szCs w:val="24"/>
        </w:rPr>
        <w:t>wobei er spezifiziert, dass er nur eines der angegebenen Güter kaufen will, und eine Kaution von einem Zehntel des Preises des Loses mit dem höchsten Wert be</w:t>
      </w:r>
      <w:r w:rsidR="00AF33A7" w:rsidRPr="00EC4CA4">
        <w:rPr>
          <w:rFonts w:ascii="Arial" w:hAnsi="Arial" w:cs="Arial"/>
          <w:sz w:val="24"/>
          <w:szCs w:val="24"/>
        </w:rPr>
        <w:t>i</w:t>
      </w:r>
      <w:r w:rsidR="0064573A" w:rsidRPr="00EC4CA4">
        <w:rPr>
          <w:rFonts w:ascii="Arial" w:hAnsi="Arial" w:cs="Arial"/>
          <w:sz w:val="24"/>
          <w:szCs w:val="24"/>
        </w:rPr>
        <w:t>fügt, und in allen Losen das Datum, die Uhrzeit und die Nummer des CRO der Überweisung der Kaution</w:t>
      </w:r>
      <w:r w:rsidR="00F12B35" w:rsidRPr="00EC4CA4">
        <w:rPr>
          <w:rFonts w:ascii="Arial" w:hAnsi="Arial" w:cs="Arial"/>
          <w:sz w:val="24"/>
          <w:szCs w:val="24"/>
        </w:rPr>
        <w:t xml:space="preserve"> </w:t>
      </w:r>
      <w:r w:rsidR="0064573A" w:rsidRPr="00EC4CA4">
        <w:rPr>
          <w:rFonts w:ascii="Arial" w:hAnsi="Arial" w:cs="Arial"/>
          <w:sz w:val="24"/>
          <w:szCs w:val="24"/>
        </w:rPr>
        <w:t xml:space="preserve">angibt, wie unter Buchstaben </w:t>
      </w:r>
      <w:r w:rsidR="00F12B35" w:rsidRPr="00EC4CA4">
        <w:rPr>
          <w:rFonts w:ascii="Arial" w:hAnsi="Arial" w:cs="Arial"/>
          <w:sz w:val="24"/>
          <w:szCs w:val="24"/>
        </w:rPr>
        <w:t>l)</w:t>
      </w:r>
      <w:r w:rsidR="0064573A" w:rsidRPr="00EC4CA4">
        <w:rPr>
          <w:rFonts w:ascii="Arial" w:hAnsi="Arial" w:cs="Arial"/>
          <w:sz w:val="24"/>
          <w:szCs w:val="24"/>
        </w:rPr>
        <w:t xml:space="preserve"> angegeben</w:t>
      </w:r>
      <w:r w:rsidR="00F12B35" w:rsidRPr="00EC4CA4">
        <w:rPr>
          <w:rFonts w:ascii="Arial" w:hAnsi="Arial" w:cs="Arial"/>
          <w:sz w:val="24"/>
          <w:szCs w:val="24"/>
        </w:rPr>
        <w:t xml:space="preserve">. </w:t>
      </w:r>
      <w:r w:rsidR="0064573A" w:rsidRPr="00EC4CA4">
        <w:rPr>
          <w:rFonts w:ascii="Arial" w:hAnsi="Arial" w:cs="Arial"/>
          <w:sz w:val="24"/>
          <w:szCs w:val="24"/>
        </w:rPr>
        <w:t>In diesem Fall ist der Bieter</w:t>
      </w:r>
      <w:r w:rsidR="00F12B35" w:rsidRPr="00EC4CA4">
        <w:rPr>
          <w:rFonts w:ascii="Arial" w:hAnsi="Arial" w:cs="Arial"/>
          <w:sz w:val="24"/>
          <w:szCs w:val="24"/>
        </w:rPr>
        <w:t xml:space="preserve">, </w:t>
      </w:r>
      <w:r w:rsidR="0064573A" w:rsidRPr="00EC4CA4">
        <w:rPr>
          <w:rFonts w:ascii="Arial" w:hAnsi="Arial" w:cs="Arial"/>
          <w:sz w:val="24"/>
          <w:szCs w:val="24"/>
        </w:rPr>
        <w:t xml:space="preserve">nach Zuweisung eines der Lose, nicht mehr zum Kauf </w:t>
      </w:r>
      <w:r w:rsidR="00123192" w:rsidRPr="00EC4CA4">
        <w:rPr>
          <w:rFonts w:ascii="Arial" w:hAnsi="Arial" w:cs="Arial"/>
          <w:sz w:val="24"/>
          <w:szCs w:val="24"/>
        </w:rPr>
        <w:t>von weiteren</w:t>
      </w:r>
      <w:r w:rsidR="0064573A" w:rsidRPr="00EC4CA4">
        <w:rPr>
          <w:rFonts w:ascii="Arial" w:hAnsi="Arial" w:cs="Arial"/>
          <w:sz w:val="24"/>
          <w:szCs w:val="24"/>
        </w:rPr>
        <w:t xml:space="preserve"> Güter</w:t>
      </w:r>
      <w:r w:rsidR="00123192" w:rsidRPr="00EC4CA4">
        <w:rPr>
          <w:rFonts w:ascii="Arial" w:hAnsi="Arial" w:cs="Arial"/>
          <w:sz w:val="24"/>
          <w:szCs w:val="24"/>
        </w:rPr>
        <w:t>n</w:t>
      </w:r>
      <w:r w:rsidR="0064573A" w:rsidRPr="00EC4CA4">
        <w:rPr>
          <w:rFonts w:ascii="Arial" w:hAnsi="Arial" w:cs="Arial"/>
          <w:sz w:val="24"/>
          <w:szCs w:val="24"/>
        </w:rPr>
        <w:t xml:space="preserve"> verpflichtet</w:t>
      </w:r>
      <w:r w:rsidR="00F12B35" w:rsidRPr="00EC4CA4">
        <w:rPr>
          <w:rFonts w:ascii="Arial" w:hAnsi="Arial" w:cs="Arial"/>
          <w:sz w:val="24"/>
          <w:szCs w:val="24"/>
        </w:rPr>
        <w:t>.</w:t>
      </w:r>
    </w:p>
    <w:p w14:paraId="31642B4D" w14:textId="6D48D0BE" w:rsidR="00661D47" w:rsidRPr="00EC4CA4" w:rsidRDefault="0064573A" w:rsidP="00CF5B6F">
      <w:pPr>
        <w:spacing w:line="240" w:lineRule="auto"/>
        <w:jc w:val="both"/>
        <w:rPr>
          <w:rFonts w:ascii="Arial" w:hAnsi="Arial" w:cs="Arial"/>
          <w:b/>
          <w:sz w:val="24"/>
          <w:szCs w:val="24"/>
        </w:rPr>
      </w:pPr>
      <w:r w:rsidRPr="00EC4CA4">
        <w:rPr>
          <w:rFonts w:ascii="Arial" w:hAnsi="Arial" w:cs="Arial"/>
          <w:sz w:val="24"/>
          <w:szCs w:val="24"/>
        </w:rPr>
        <w:t>Die Bezahlung des Saldokaufpreises</w:t>
      </w:r>
      <w:r w:rsidR="00F12B35" w:rsidRPr="00EC4CA4">
        <w:rPr>
          <w:rFonts w:ascii="Arial" w:hAnsi="Arial" w:cs="Arial"/>
          <w:sz w:val="24"/>
          <w:szCs w:val="24"/>
        </w:rPr>
        <w:t xml:space="preserve">, </w:t>
      </w:r>
      <w:r w:rsidRPr="00EC4CA4">
        <w:rPr>
          <w:rFonts w:ascii="Arial" w:hAnsi="Arial" w:cs="Arial"/>
          <w:sz w:val="24"/>
          <w:szCs w:val="24"/>
        </w:rPr>
        <w:t>sowie die Bezahlung der übrigen Gebühren und Spesen, welche mit dem Kauf verbunden sind</w:t>
      </w:r>
      <w:r w:rsidR="00F12B35" w:rsidRPr="00EC4CA4">
        <w:rPr>
          <w:rFonts w:ascii="Arial" w:hAnsi="Arial" w:cs="Arial"/>
          <w:sz w:val="24"/>
          <w:szCs w:val="24"/>
        </w:rPr>
        <w:t xml:space="preserve">, </w:t>
      </w:r>
      <w:r w:rsidRPr="00EC4CA4">
        <w:rPr>
          <w:rFonts w:ascii="Arial" w:hAnsi="Arial" w:cs="Arial"/>
          <w:sz w:val="24"/>
          <w:szCs w:val="24"/>
        </w:rPr>
        <w:t>müssen spätestens innerhalb von 60 Tagen ab der Zuweisung erfolgen und dies</w:t>
      </w:r>
      <w:r w:rsidR="00AF33A7" w:rsidRPr="00EC4CA4">
        <w:rPr>
          <w:rFonts w:ascii="Arial" w:hAnsi="Arial" w:cs="Arial"/>
          <w:sz w:val="24"/>
          <w:szCs w:val="24"/>
        </w:rPr>
        <w:t>e</w:t>
      </w:r>
      <w:r w:rsidRPr="00EC4CA4">
        <w:rPr>
          <w:rFonts w:ascii="Arial" w:hAnsi="Arial" w:cs="Arial"/>
          <w:sz w:val="24"/>
          <w:szCs w:val="24"/>
        </w:rPr>
        <w:t xml:space="preserve"> Frist ist im Angebot anzugeben</w:t>
      </w:r>
      <w:r w:rsidR="00F12B35" w:rsidRPr="00EC4CA4">
        <w:rPr>
          <w:rFonts w:ascii="Arial" w:hAnsi="Arial" w:cs="Arial"/>
          <w:sz w:val="24"/>
          <w:szCs w:val="24"/>
        </w:rPr>
        <w:t>.</w:t>
      </w:r>
      <w:r w:rsidR="00A14465" w:rsidRPr="00EC4CA4">
        <w:rPr>
          <w:rFonts w:ascii="Arial" w:hAnsi="Arial" w:cs="Arial"/>
          <w:sz w:val="24"/>
          <w:szCs w:val="24"/>
        </w:rPr>
        <w:t xml:space="preserve"> </w:t>
      </w:r>
      <w:r w:rsidRPr="00EC4CA4">
        <w:rPr>
          <w:rFonts w:ascii="Arial" w:hAnsi="Arial" w:cs="Arial"/>
          <w:b/>
          <w:sz w:val="24"/>
          <w:szCs w:val="24"/>
        </w:rPr>
        <w:t>Wenn</w:t>
      </w:r>
      <w:r w:rsidR="00A14465" w:rsidRPr="00EC4CA4">
        <w:rPr>
          <w:rFonts w:ascii="Arial" w:hAnsi="Arial" w:cs="Arial"/>
          <w:b/>
          <w:sz w:val="24"/>
          <w:szCs w:val="24"/>
        </w:rPr>
        <w:t xml:space="preserve"> </w:t>
      </w:r>
      <w:r w:rsidRPr="00EC4CA4">
        <w:rPr>
          <w:rFonts w:ascii="Arial" w:hAnsi="Arial" w:cs="Arial"/>
          <w:b/>
          <w:sz w:val="24"/>
          <w:szCs w:val="24"/>
        </w:rPr>
        <w:t>im Angebot eine längere Frist angegeben wird</w:t>
      </w:r>
      <w:r w:rsidR="00A14465" w:rsidRPr="00EC4CA4">
        <w:rPr>
          <w:rFonts w:ascii="Arial" w:hAnsi="Arial" w:cs="Arial"/>
          <w:b/>
          <w:sz w:val="24"/>
          <w:szCs w:val="24"/>
        </w:rPr>
        <w:t xml:space="preserve">, </w:t>
      </w:r>
      <w:r w:rsidRPr="00EC4CA4">
        <w:rPr>
          <w:rFonts w:ascii="Arial" w:hAnsi="Arial" w:cs="Arial"/>
          <w:b/>
          <w:sz w:val="24"/>
          <w:szCs w:val="24"/>
        </w:rPr>
        <w:t>so muss die Bezahlung trotzdem jedenfalls spätestens innerhalb von 60 Tagen ab der Zuweisung erfolgen</w:t>
      </w:r>
      <w:r w:rsidR="00A14465" w:rsidRPr="00EC4CA4">
        <w:rPr>
          <w:rFonts w:ascii="Arial" w:hAnsi="Arial" w:cs="Arial"/>
          <w:b/>
          <w:sz w:val="24"/>
          <w:szCs w:val="24"/>
        </w:rPr>
        <w:t>.</w:t>
      </w:r>
    </w:p>
    <w:p w14:paraId="524EF493" w14:textId="4BCA98E5" w:rsidR="00661D47" w:rsidRPr="00EC4CA4" w:rsidRDefault="0064573A" w:rsidP="00661D47">
      <w:pPr>
        <w:spacing w:after="0" w:line="240" w:lineRule="auto"/>
        <w:jc w:val="both"/>
        <w:rPr>
          <w:rFonts w:ascii="Arial" w:eastAsia="Times New Roman" w:hAnsi="Arial" w:cs="Arial"/>
          <w:sz w:val="24"/>
          <w:szCs w:val="24"/>
        </w:rPr>
      </w:pPr>
      <w:r w:rsidRPr="00EC4CA4">
        <w:rPr>
          <w:rFonts w:ascii="Arial" w:eastAsia="Times New Roman" w:hAnsi="Arial" w:cs="Arial"/>
          <w:sz w:val="24"/>
          <w:szCs w:val="24"/>
        </w:rPr>
        <w:t xml:space="preserve">Es wird präzisiert, dass </w:t>
      </w:r>
      <w:r w:rsidR="00446ACB" w:rsidRPr="00EC4CA4">
        <w:rPr>
          <w:rFonts w:ascii="Arial" w:eastAsia="Times New Roman" w:hAnsi="Arial" w:cs="Arial"/>
          <w:sz w:val="24"/>
          <w:szCs w:val="24"/>
        </w:rPr>
        <w:t>gemäß A</w:t>
      </w:r>
      <w:r w:rsidR="00661D47" w:rsidRPr="00EC4CA4">
        <w:rPr>
          <w:rFonts w:ascii="Arial" w:eastAsia="Times New Roman" w:hAnsi="Arial" w:cs="Arial"/>
          <w:sz w:val="24"/>
          <w:szCs w:val="24"/>
        </w:rPr>
        <w:t xml:space="preserve">rt. 585, </w:t>
      </w:r>
      <w:r w:rsidR="00446ACB" w:rsidRPr="00EC4CA4">
        <w:rPr>
          <w:rFonts w:ascii="Arial" w:eastAsia="Times New Roman" w:hAnsi="Arial" w:cs="Arial"/>
          <w:sz w:val="24"/>
          <w:szCs w:val="24"/>
        </w:rPr>
        <w:t>4. Absatz ZPO</w:t>
      </w:r>
      <w:r w:rsidR="00661D47" w:rsidRPr="00EC4CA4">
        <w:rPr>
          <w:rFonts w:ascii="Arial" w:eastAsia="Times New Roman" w:hAnsi="Arial" w:cs="Arial"/>
          <w:sz w:val="24"/>
          <w:szCs w:val="24"/>
        </w:rPr>
        <w:t xml:space="preserve"> </w:t>
      </w:r>
      <w:r w:rsidR="00446ACB" w:rsidRPr="00EC4CA4">
        <w:rPr>
          <w:rFonts w:ascii="Arial" w:eastAsia="Times New Roman" w:hAnsi="Arial" w:cs="Arial"/>
          <w:sz w:val="24"/>
          <w:szCs w:val="24"/>
        </w:rPr>
        <w:t xml:space="preserve">der Erwerber </w:t>
      </w:r>
      <w:r w:rsidR="00661D47" w:rsidRPr="00EC4CA4">
        <w:rPr>
          <w:rFonts w:ascii="Arial" w:eastAsia="Times New Roman" w:hAnsi="Arial" w:cs="Arial"/>
          <w:sz w:val="24"/>
          <w:szCs w:val="24"/>
        </w:rPr>
        <w:t>(</w:t>
      </w:r>
      <w:r w:rsidR="00446ACB" w:rsidRPr="00EC4CA4">
        <w:rPr>
          <w:rFonts w:ascii="Arial" w:eastAsia="Times New Roman" w:hAnsi="Arial" w:cs="Arial"/>
          <w:sz w:val="24"/>
          <w:szCs w:val="24"/>
        </w:rPr>
        <w:t>oder die Erwerber bei einem von mehreren Personen abgegebenen Angebot)</w:t>
      </w:r>
      <w:r w:rsidR="00661D47" w:rsidRPr="00EC4CA4">
        <w:rPr>
          <w:rFonts w:ascii="Arial" w:eastAsia="Times New Roman" w:hAnsi="Arial" w:cs="Arial"/>
          <w:sz w:val="24"/>
          <w:szCs w:val="24"/>
        </w:rPr>
        <w:t xml:space="preserve"> </w:t>
      </w:r>
      <w:r w:rsidR="00446ACB" w:rsidRPr="00EC4CA4">
        <w:rPr>
          <w:rFonts w:ascii="Arial" w:eastAsia="Times New Roman" w:hAnsi="Arial" w:cs="Arial"/>
          <w:sz w:val="24"/>
          <w:szCs w:val="24"/>
        </w:rPr>
        <w:t>verpflichtet ist, innerhalb der für die Zahlung des Saldokaufpreises angegebenen Frist</w:t>
      </w:r>
      <w:r w:rsidR="00661D47" w:rsidRPr="00EC4CA4">
        <w:rPr>
          <w:rFonts w:ascii="Arial" w:eastAsia="Times New Roman" w:hAnsi="Arial" w:cs="Arial"/>
          <w:sz w:val="24"/>
          <w:szCs w:val="24"/>
        </w:rPr>
        <w:t xml:space="preserve"> </w:t>
      </w:r>
      <w:r w:rsidR="00446ACB" w:rsidRPr="00EC4CA4">
        <w:rPr>
          <w:rFonts w:ascii="Arial" w:eastAsia="Times New Roman" w:hAnsi="Arial" w:cs="Arial"/>
          <w:sz w:val="24"/>
          <w:szCs w:val="24"/>
        </w:rPr>
        <w:t xml:space="preserve">die Erklärung </w:t>
      </w:r>
      <w:r w:rsidR="00EC5A09" w:rsidRPr="00EC4CA4">
        <w:rPr>
          <w:rFonts w:ascii="Arial" w:eastAsia="Times New Roman" w:hAnsi="Arial" w:cs="Arial"/>
          <w:sz w:val="24"/>
          <w:szCs w:val="24"/>
        </w:rPr>
        <w:t xml:space="preserve">zur Bekämpfung der Geldwäsche gemäß Art. </w:t>
      </w:r>
      <w:r w:rsidR="00661D47" w:rsidRPr="00EC4CA4">
        <w:rPr>
          <w:rFonts w:ascii="Arial" w:eastAsia="Times New Roman" w:hAnsi="Arial" w:cs="Arial"/>
          <w:sz w:val="24"/>
          <w:szCs w:val="24"/>
        </w:rPr>
        <w:t>22 de</w:t>
      </w:r>
      <w:r w:rsidR="00EC5A09" w:rsidRPr="00EC4CA4">
        <w:rPr>
          <w:rFonts w:ascii="Arial" w:eastAsia="Times New Roman" w:hAnsi="Arial" w:cs="Arial"/>
          <w:sz w:val="24"/>
          <w:szCs w:val="24"/>
        </w:rPr>
        <w:t>s Legislati</w:t>
      </w:r>
      <w:r w:rsidR="001A06EB" w:rsidRPr="00EC4CA4">
        <w:rPr>
          <w:rFonts w:ascii="Arial" w:eastAsia="Times New Roman" w:hAnsi="Arial" w:cs="Arial"/>
          <w:sz w:val="24"/>
          <w:szCs w:val="24"/>
        </w:rPr>
        <w:t>v</w:t>
      </w:r>
      <w:r w:rsidR="00EC5A09" w:rsidRPr="00EC4CA4">
        <w:rPr>
          <w:rFonts w:ascii="Arial" w:eastAsia="Times New Roman" w:hAnsi="Arial" w:cs="Arial"/>
          <w:sz w:val="24"/>
          <w:szCs w:val="24"/>
        </w:rPr>
        <w:t>dekretes vom</w:t>
      </w:r>
      <w:r w:rsidR="00661D47" w:rsidRPr="00EC4CA4">
        <w:rPr>
          <w:rFonts w:ascii="Arial" w:eastAsia="Times New Roman" w:hAnsi="Arial" w:cs="Arial"/>
          <w:sz w:val="24"/>
          <w:szCs w:val="24"/>
        </w:rPr>
        <w:t xml:space="preserve"> 21</w:t>
      </w:r>
      <w:r w:rsidR="00EC5A09" w:rsidRPr="00EC4CA4">
        <w:rPr>
          <w:rFonts w:ascii="Arial" w:eastAsia="Times New Roman" w:hAnsi="Arial" w:cs="Arial"/>
          <w:sz w:val="24"/>
          <w:szCs w:val="24"/>
        </w:rPr>
        <w:t>. November</w:t>
      </w:r>
      <w:r w:rsidR="00661D47" w:rsidRPr="00EC4CA4">
        <w:rPr>
          <w:rFonts w:ascii="Arial" w:eastAsia="Times New Roman" w:hAnsi="Arial" w:cs="Arial"/>
          <w:sz w:val="24"/>
          <w:szCs w:val="24"/>
        </w:rPr>
        <w:t xml:space="preserve"> 2007, </w:t>
      </w:r>
      <w:r w:rsidR="00EC5A09" w:rsidRPr="00EC4CA4">
        <w:rPr>
          <w:rFonts w:ascii="Arial" w:eastAsia="Times New Roman" w:hAnsi="Arial" w:cs="Arial"/>
          <w:sz w:val="24"/>
          <w:szCs w:val="24"/>
        </w:rPr>
        <w:t>Nr</w:t>
      </w:r>
      <w:r w:rsidR="00661D47" w:rsidRPr="00EC4CA4">
        <w:rPr>
          <w:rFonts w:ascii="Arial" w:eastAsia="Times New Roman" w:hAnsi="Arial" w:cs="Arial"/>
          <w:sz w:val="24"/>
          <w:szCs w:val="24"/>
        </w:rPr>
        <w:t xml:space="preserve">. 231, </w:t>
      </w:r>
      <w:r w:rsidR="00EC5A09" w:rsidRPr="00EC4CA4">
        <w:rPr>
          <w:rFonts w:ascii="Arial" w:eastAsia="Times New Roman" w:hAnsi="Arial" w:cs="Arial"/>
          <w:sz w:val="24"/>
          <w:szCs w:val="24"/>
        </w:rPr>
        <w:t>abzugeben, bei sonstigem Verfall der Zuweisung</w:t>
      </w:r>
      <w:r w:rsidR="00661D47" w:rsidRPr="00EC4CA4">
        <w:rPr>
          <w:rFonts w:ascii="Arial" w:eastAsia="Times New Roman" w:hAnsi="Arial" w:cs="Arial"/>
          <w:sz w:val="24"/>
          <w:szCs w:val="24"/>
        </w:rPr>
        <w:t>.</w:t>
      </w:r>
    </w:p>
    <w:p w14:paraId="60194E83" w14:textId="77777777" w:rsidR="00661D47" w:rsidRPr="00EC4CA4" w:rsidRDefault="00661D47" w:rsidP="00CF5B6F">
      <w:pPr>
        <w:spacing w:line="240" w:lineRule="auto"/>
        <w:jc w:val="both"/>
        <w:rPr>
          <w:rFonts w:ascii="Arial" w:hAnsi="Arial" w:cs="Arial"/>
          <w:b/>
          <w:sz w:val="24"/>
          <w:szCs w:val="24"/>
        </w:rPr>
      </w:pPr>
    </w:p>
    <w:p w14:paraId="416911E6" w14:textId="64A5C973" w:rsidR="00B260E9" w:rsidRPr="00EC4CA4" w:rsidRDefault="00B260E9" w:rsidP="00CF5B6F">
      <w:pPr>
        <w:spacing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“i) </w:t>
      </w:r>
      <w:r w:rsidR="00161087" w:rsidRPr="00EC4CA4">
        <w:rPr>
          <w:rFonts w:ascii="Arial" w:eastAsia="Times New Roman" w:hAnsi="Arial" w:cs="Arial"/>
          <w:i/>
          <w:sz w:val="24"/>
          <w:szCs w:val="24"/>
          <w:lang w:eastAsia="it-IT"/>
        </w:rPr>
        <w:t>der als Kaution überwiesene Betrag</w:t>
      </w:r>
      <w:r w:rsidRPr="00EC4CA4">
        <w:rPr>
          <w:rFonts w:ascii="Arial" w:eastAsia="Times New Roman" w:hAnsi="Arial" w:cs="Arial"/>
          <w:i/>
          <w:sz w:val="24"/>
          <w:szCs w:val="24"/>
          <w:lang w:eastAsia="it-IT"/>
        </w:rPr>
        <w:t xml:space="preserve">; </w:t>
      </w:r>
    </w:p>
    <w:p w14:paraId="76E084C2" w14:textId="4B3BA19F" w:rsidR="00B260E9" w:rsidRPr="00EC4CA4" w:rsidRDefault="00B260E9" w:rsidP="00CF5B6F">
      <w:pPr>
        <w:widowControl w:val="0"/>
        <w:suppressAutoHyphens/>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l) </w:t>
      </w:r>
      <w:r w:rsidR="00161087" w:rsidRPr="00EC4CA4">
        <w:rPr>
          <w:rFonts w:ascii="Arial" w:eastAsia="Times New Roman" w:hAnsi="Arial" w:cs="Arial"/>
          <w:i/>
          <w:sz w:val="24"/>
          <w:szCs w:val="24"/>
          <w:lang w:eastAsia="it-IT"/>
        </w:rPr>
        <w:t>das Datum, die Uhrzeit und die Nummer des CRO</w:t>
      </w:r>
      <w:r w:rsidRPr="00EC4CA4">
        <w:rPr>
          <w:rFonts w:ascii="Arial" w:eastAsia="Times New Roman" w:hAnsi="Arial" w:cs="Arial"/>
          <w:i/>
          <w:sz w:val="24"/>
          <w:szCs w:val="24"/>
          <w:lang w:eastAsia="it-IT"/>
        </w:rPr>
        <w:t xml:space="preserve"> </w:t>
      </w:r>
      <w:r w:rsidR="00161087" w:rsidRPr="00EC4CA4">
        <w:rPr>
          <w:rFonts w:ascii="Arial" w:eastAsia="Times New Roman" w:hAnsi="Arial" w:cs="Arial"/>
          <w:i/>
          <w:sz w:val="24"/>
          <w:szCs w:val="24"/>
          <w:lang w:eastAsia="it-IT"/>
        </w:rPr>
        <w:t xml:space="preserve">der Überweisung </w:t>
      </w:r>
      <w:r w:rsidR="004508C5" w:rsidRPr="00EC4CA4">
        <w:rPr>
          <w:rFonts w:ascii="Arial" w:eastAsia="Times New Roman" w:hAnsi="Arial" w:cs="Arial"/>
          <w:i/>
          <w:sz w:val="24"/>
          <w:szCs w:val="24"/>
          <w:lang w:eastAsia="it-IT"/>
        </w:rPr>
        <w:t xml:space="preserve">zur Einzahlung </w:t>
      </w:r>
      <w:r w:rsidR="00161087" w:rsidRPr="00EC4CA4">
        <w:rPr>
          <w:rFonts w:ascii="Arial" w:eastAsia="Times New Roman" w:hAnsi="Arial" w:cs="Arial"/>
          <w:i/>
          <w:sz w:val="24"/>
          <w:szCs w:val="24"/>
          <w:lang w:eastAsia="it-IT"/>
        </w:rPr>
        <w:t>der Kaution</w:t>
      </w:r>
      <w:r w:rsidRPr="00EC4CA4">
        <w:rPr>
          <w:rFonts w:ascii="Arial" w:eastAsia="Times New Roman" w:hAnsi="Arial" w:cs="Arial"/>
          <w:i/>
          <w:sz w:val="24"/>
          <w:szCs w:val="24"/>
          <w:lang w:eastAsia="it-IT"/>
        </w:rPr>
        <w:t>”</w:t>
      </w:r>
      <w:r w:rsidR="00FA596E" w:rsidRPr="00EC4CA4">
        <w:rPr>
          <w:rFonts w:ascii="Arial" w:eastAsia="Times New Roman" w:hAnsi="Arial" w:cs="Arial"/>
          <w:i/>
          <w:sz w:val="24"/>
          <w:szCs w:val="24"/>
          <w:lang w:eastAsia="it-IT"/>
        </w:rPr>
        <w:t>.</w:t>
      </w:r>
    </w:p>
    <w:p w14:paraId="23DA9E04" w14:textId="77777777" w:rsidR="00AD7851" w:rsidRPr="00EC4CA4" w:rsidRDefault="00AD7851" w:rsidP="00CF5B6F">
      <w:pPr>
        <w:widowControl w:val="0"/>
        <w:suppressAutoHyphens/>
        <w:spacing w:after="0" w:line="240" w:lineRule="auto"/>
        <w:jc w:val="both"/>
        <w:rPr>
          <w:rFonts w:ascii="Arial" w:eastAsia="Times New Roman" w:hAnsi="Arial" w:cs="Arial"/>
          <w:b/>
          <w:sz w:val="24"/>
          <w:szCs w:val="24"/>
          <w:lang w:eastAsia="it-IT"/>
        </w:rPr>
      </w:pPr>
    </w:p>
    <w:p w14:paraId="1E520F5F" w14:textId="60B4038C" w:rsidR="00B260E9" w:rsidRPr="00EC4CA4" w:rsidRDefault="003D26FA" w:rsidP="00CF5B6F">
      <w:pPr>
        <w:widowControl w:val="0"/>
        <w:suppressAutoHyphens/>
        <w:spacing w:after="0" w:line="240" w:lineRule="auto"/>
        <w:jc w:val="both"/>
        <w:rPr>
          <w:rFonts w:ascii="Arial" w:eastAsia="Arial Unicode MS" w:hAnsi="Arial" w:cs="Arial"/>
          <w:b/>
          <w:sz w:val="24"/>
          <w:szCs w:val="24"/>
          <w:lang w:eastAsia="it-IT"/>
        </w:rPr>
      </w:pPr>
      <w:r w:rsidRPr="00EC4CA4">
        <w:rPr>
          <w:rFonts w:ascii="Arial" w:eastAsia="Times New Roman" w:hAnsi="Arial" w:cs="Arial"/>
          <w:b/>
          <w:sz w:val="24"/>
          <w:szCs w:val="24"/>
          <w:lang w:eastAsia="it-IT"/>
        </w:rPr>
        <w:t>Es wird präzisiert, dass die Kaution ausschließlich mittels Banküberweisung auf das vom Verkaufsbeauftragten in der Mitteilung über den Verkauf angegebene Bankkonto erfolgen muss</w:t>
      </w:r>
      <w:r w:rsidR="00B260E9" w:rsidRPr="00EC4CA4">
        <w:rPr>
          <w:rFonts w:ascii="Arial" w:eastAsia="Arial Unicode MS" w:hAnsi="Arial" w:cs="Arial"/>
          <w:b/>
          <w:sz w:val="24"/>
          <w:szCs w:val="24"/>
          <w:lang w:eastAsia="it-IT"/>
        </w:rPr>
        <w:t xml:space="preserve">; </w:t>
      </w:r>
      <w:r w:rsidRPr="00EC4CA4">
        <w:rPr>
          <w:rFonts w:ascii="Arial" w:eastAsia="Arial Unicode MS" w:hAnsi="Arial" w:cs="Arial"/>
          <w:b/>
          <w:sz w:val="24"/>
          <w:szCs w:val="24"/>
          <w:lang w:eastAsia="it-IT"/>
        </w:rPr>
        <w:t xml:space="preserve">IN DER BEGRÜNDUNG WIRD </w:t>
      </w:r>
      <w:proofErr w:type="spellStart"/>
      <w:r w:rsidRPr="00EC4CA4">
        <w:rPr>
          <w:rFonts w:ascii="Arial" w:eastAsia="Arial Unicode MS" w:hAnsi="Arial" w:cs="Arial"/>
          <w:b/>
          <w:sz w:val="24"/>
          <w:szCs w:val="24"/>
          <w:lang w:eastAsia="it-IT"/>
        </w:rPr>
        <w:t>AUSSCHLIEßLICH</w:t>
      </w:r>
      <w:proofErr w:type="spellEnd"/>
      <w:r w:rsidRPr="00EC4CA4">
        <w:rPr>
          <w:rFonts w:ascii="Arial" w:eastAsia="Arial Unicode MS" w:hAnsi="Arial" w:cs="Arial"/>
          <w:b/>
          <w:sz w:val="24"/>
          <w:szCs w:val="24"/>
          <w:lang w:eastAsia="it-IT"/>
        </w:rPr>
        <w:t xml:space="preserve"> DER NAME UND NACHNAME DES BIETERS</w:t>
      </w:r>
      <w:r w:rsidR="00B260E9" w:rsidRPr="00EC4CA4">
        <w:rPr>
          <w:rFonts w:ascii="Arial" w:eastAsia="Arial Unicode MS" w:hAnsi="Arial" w:cs="Arial"/>
          <w:b/>
          <w:sz w:val="24"/>
          <w:szCs w:val="24"/>
          <w:lang w:eastAsia="it-IT"/>
        </w:rPr>
        <w:t xml:space="preserve"> </w:t>
      </w:r>
      <w:r w:rsidRPr="00EC4CA4">
        <w:rPr>
          <w:rFonts w:ascii="Arial" w:eastAsia="Arial Unicode MS" w:hAnsi="Arial" w:cs="Arial"/>
          <w:b/>
          <w:sz w:val="24"/>
          <w:szCs w:val="24"/>
          <w:lang w:eastAsia="it-IT"/>
        </w:rPr>
        <w:t>ANGEGEBEN, UND NICHT DIE NUMMER DES VERFAHREN</w:t>
      </w:r>
      <w:r w:rsidR="001A06EB" w:rsidRPr="00EC4CA4">
        <w:rPr>
          <w:rFonts w:ascii="Arial" w:eastAsia="Arial Unicode MS" w:hAnsi="Arial" w:cs="Arial"/>
          <w:b/>
          <w:sz w:val="24"/>
          <w:szCs w:val="24"/>
          <w:lang w:eastAsia="it-IT"/>
        </w:rPr>
        <w:t>S</w:t>
      </w:r>
      <w:r w:rsidR="00B260E9" w:rsidRPr="00EC4CA4">
        <w:rPr>
          <w:rFonts w:ascii="Arial" w:eastAsia="Arial Unicode MS" w:hAnsi="Arial" w:cs="Arial"/>
          <w:b/>
          <w:sz w:val="24"/>
          <w:szCs w:val="24"/>
          <w:lang w:eastAsia="it-IT"/>
        </w:rPr>
        <w:t xml:space="preserve">, </w:t>
      </w:r>
      <w:r w:rsidRPr="00EC4CA4">
        <w:rPr>
          <w:rFonts w:ascii="Arial" w:eastAsia="Arial Unicode MS" w:hAnsi="Arial" w:cs="Arial"/>
          <w:b/>
          <w:sz w:val="24"/>
          <w:szCs w:val="24"/>
          <w:lang w:eastAsia="it-IT"/>
        </w:rPr>
        <w:t>UND KEINE WEITERE ANGABE</w:t>
      </w:r>
      <w:r w:rsidR="00B260E9" w:rsidRPr="00EC4CA4">
        <w:rPr>
          <w:rFonts w:ascii="Arial" w:eastAsia="Arial Unicode MS" w:hAnsi="Arial" w:cs="Arial"/>
          <w:b/>
          <w:sz w:val="24"/>
          <w:szCs w:val="24"/>
          <w:lang w:eastAsia="it-IT"/>
        </w:rPr>
        <w:t xml:space="preserve">. </w:t>
      </w:r>
      <w:r w:rsidRPr="00EC4CA4">
        <w:rPr>
          <w:rFonts w:ascii="Arial" w:eastAsia="Arial Unicode MS" w:hAnsi="Arial" w:cs="Arial"/>
          <w:b/>
          <w:sz w:val="24"/>
          <w:szCs w:val="24"/>
          <w:lang w:eastAsia="it-IT"/>
        </w:rPr>
        <w:t>Die Überwei</w:t>
      </w:r>
      <w:r w:rsidR="001A06EB" w:rsidRPr="00EC4CA4">
        <w:rPr>
          <w:rFonts w:ascii="Arial" w:eastAsia="Arial Unicode MS" w:hAnsi="Arial" w:cs="Arial"/>
          <w:b/>
          <w:sz w:val="24"/>
          <w:szCs w:val="24"/>
          <w:lang w:eastAsia="it-IT"/>
        </w:rPr>
        <w:t>s</w:t>
      </w:r>
      <w:r w:rsidRPr="00EC4CA4">
        <w:rPr>
          <w:rFonts w:ascii="Arial" w:eastAsia="Arial Unicode MS" w:hAnsi="Arial" w:cs="Arial"/>
          <w:b/>
          <w:sz w:val="24"/>
          <w:szCs w:val="24"/>
          <w:lang w:eastAsia="it-IT"/>
        </w:rPr>
        <w:t>ung wird mitte</w:t>
      </w:r>
      <w:r w:rsidR="001A06EB" w:rsidRPr="00EC4CA4">
        <w:rPr>
          <w:rFonts w:ascii="Arial" w:eastAsia="Arial Unicode MS" w:hAnsi="Arial" w:cs="Arial"/>
          <w:b/>
          <w:sz w:val="24"/>
          <w:szCs w:val="24"/>
          <w:lang w:eastAsia="it-IT"/>
        </w:rPr>
        <w:t>l</w:t>
      </w:r>
      <w:r w:rsidRPr="00EC4CA4">
        <w:rPr>
          <w:rFonts w:ascii="Arial" w:eastAsia="Arial Unicode MS" w:hAnsi="Arial" w:cs="Arial"/>
          <w:b/>
          <w:sz w:val="24"/>
          <w:szCs w:val="24"/>
          <w:lang w:eastAsia="it-IT"/>
        </w:rPr>
        <w:t>s CRO zugewiesen.</w:t>
      </w:r>
      <w:r w:rsidR="00B260E9" w:rsidRPr="00EC4CA4">
        <w:rPr>
          <w:rFonts w:ascii="Arial" w:eastAsia="Arial Unicode MS" w:hAnsi="Arial" w:cs="Arial"/>
          <w:b/>
          <w:sz w:val="24"/>
          <w:szCs w:val="24"/>
          <w:lang w:eastAsia="it-IT"/>
        </w:rPr>
        <w:t xml:space="preserve"> </w:t>
      </w:r>
      <w:r w:rsidRPr="00EC4CA4">
        <w:rPr>
          <w:rFonts w:ascii="Arial" w:eastAsia="Arial Unicode MS" w:hAnsi="Arial" w:cs="Arial"/>
          <w:b/>
          <w:sz w:val="24"/>
          <w:szCs w:val="24"/>
          <w:lang w:eastAsia="it-IT"/>
        </w:rPr>
        <w:t xml:space="preserve">Die Überweisung der Kaution muss mindestens drei (3) </w:t>
      </w:r>
      <w:r w:rsidR="001A06EB" w:rsidRPr="00EC4CA4">
        <w:rPr>
          <w:rFonts w:ascii="Arial" w:eastAsia="Arial Unicode MS" w:hAnsi="Arial" w:cs="Arial"/>
          <w:b/>
          <w:sz w:val="24"/>
          <w:szCs w:val="24"/>
          <w:lang w:eastAsia="it-IT"/>
        </w:rPr>
        <w:t>T</w:t>
      </w:r>
      <w:r w:rsidRPr="00EC4CA4">
        <w:rPr>
          <w:rFonts w:ascii="Arial" w:eastAsia="Arial Unicode MS" w:hAnsi="Arial" w:cs="Arial"/>
          <w:b/>
          <w:sz w:val="24"/>
          <w:szCs w:val="24"/>
          <w:lang w:eastAsia="it-IT"/>
        </w:rPr>
        <w:t>age (Samstag, Sonn- und Feiertage ausgenommen) vor der Frist für die E</w:t>
      </w:r>
      <w:r w:rsidR="002C122F" w:rsidRPr="00EC4CA4">
        <w:rPr>
          <w:rFonts w:ascii="Arial" w:eastAsia="Arial Unicode MS" w:hAnsi="Arial" w:cs="Arial"/>
          <w:b/>
          <w:sz w:val="24"/>
          <w:szCs w:val="24"/>
          <w:lang w:eastAsia="it-IT"/>
        </w:rPr>
        <w:t>i</w:t>
      </w:r>
      <w:r w:rsidRPr="00EC4CA4">
        <w:rPr>
          <w:rFonts w:ascii="Arial" w:eastAsia="Arial Unicode MS" w:hAnsi="Arial" w:cs="Arial"/>
          <w:b/>
          <w:sz w:val="24"/>
          <w:szCs w:val="24"/>
          <w:lang w:eastAsia="it-IT"/>
        </w:rPr>
        <w:t>nreichung der Kaufangebote vorgenommen werden</w:t>
      </w:r>
      <w:r w:rsidR="00B260E9" w:rsidRPr="00EC4CA4">
        <w:rPr>
          <w:rFonts w:ascii="Arial" w:eastAsia="Arial Unicode MS" w:hAnsi="Arial" w:cs="Arial"/>
          <w:b/>
          <w:sz w:val="24"/>
          <w:szCs w:val="24"/>
          <w:lang w:eastAsia="it-IT"/>
        </w:rPr>
        <w:t xml:space="preserve">, </w:t>
      </w:r>
      <w:r w:rsidR="008236D1" w:rsidRPr="00EC4CA4">
        <w:rPr>
          <w:rFonts w:ascii="Arial" w:eastAsia="Arial Unicode MS" w:hAnsi="Arial" w:cs="Arial"/>
          <w:b/>
          <w:sz w:val="24"/>
          <w:szCs w:val="24"/>
          <w:lang w:eastAsia="it-IT"/>
        </w:rPr>
        <w:t>damit der Bieter überprüfen kann, ob die Gutschrift effektiv erfolgt ist</w:t>
      </w:r>
      <w:r w:rsidR="00B260E9" w:rsidRPr="00EC4CA4">
        <w:rPr>
          <w:rFonts w:ascii="Arial" w:eastAsia="Arial Unicode MS" w:hAnsi="Arial" w:cs="Arial"/>
          <w:b/>
          <w:sz w:val="24"/>
          <w:szCs w:val="24"/>
          <w:lang w:eastAsia="it-IT"/>
        </w:rPr>
        <w:t>;</w:t>
      </w:r>
    </w:p>
    <w:p w14:paraId="7F0AE96A" w14:textId="77777777" w:rsidR="00FA596E" w:rsidRPr="00EC4CA4" w:rsidRDefault="00FA596E" w:rsidP="00CF5B6F">
      <w:pPr>
        <w:widowControl w:val="0"/>
        <w:suppressAutoHyphens/>
        <w:spacing w:after="0" w:line="240" w:lineRule="auto"/>
        <w:jc w:val="both"/>
        <w:rPr>
          <w:rFonts w:ascii="Arial" w:eastAsia="Times New Roman" w:hAnsi="Arial" w:cs="Arial"/>
          <w:sz w:val="24"/>
          <w:szCs w:val="24"/>
          <w:lang w:eastAsia="it-IT"/>
        </w:rPr>
      </w:pPr>
    </w:p>
    <w:p w14:paraId="4D2483F5" w14:textId="38BF97C5"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sz w:val="24"/>
          <w:szCs w:val="24"/>
          <w:lang w:eastAsia="it-IT"/>
        </w:rPr>
        <w:t>“</w:t>
      </w:r>
      <w:r w:rsidRPr="00EC4CA4">
        <w:rPr>
          <w:rFonts w:ascii="Arial" w:eastAsia="Times New Roman" w:hAnsi="Arial" w:cs="Arial"/>
          <w:i/>
          <w:sz w:val="24"/>
          <w:szCs w:val="24"/>
          <w:lang w:eastAsia="it-IT"/>
        </w:rPr>
        <w:t xml:space="preserve">m) </w:t>
      </w:r>
      <w:r w:rsidR="00E30C4B" w:rsidRPr="00EC4CA4">
        <w:rPr>
          <w:rFonts w:ascii="Arial" w:eastAsia="Times New Roman" w:hAnsi="Arial" w:cs="Arial"/>
          <w:i/>
          <w:sz w:val="24"/>
          <w:szCs w:val="24"/>
          <w:lang w:eastAsia="it-IT"/>
        </w:rPr>
        <w:t>der</w:t>
      </w:r>
      <w:r w:rsidRPr="00EC4CA4">
        <w:rPr>
          <w:rFonts w:ascii="Arial" w:eastAsia="Times New Roman" w:hAnsi="Arial" w:cs="Arial"/>
          <w:i/>
          <w:sz w:val="24"/>
          <w:szCs w:val="24"/>
          <w:lang w:eastAsia="it-IT"/>
        </w:rPr>
        <w:t xml:space="preserve"> IBAN </w:t>
      </w:r>
      <w:r w:rsidR="00E30C4B" w:rsidRPr="00EC4CA4">
        <w:rPr>
          <w:rFonts w:ascii="Arial" w:eastAsia="Times New Roman" w:hAnsi="Arial" w:cs="Arial"/>
          <w:i/>
          <w:sz w:val="24"/>
          <w:szCs w:val="24"/>
          <w:lang w:eastAsia="it-IT"/>
        </w:rPr>
        <w:t xml:space="preserve">Kodex des Bankkontos, auf welchem der Betrag, welcher als </w:t>
      </w:r>
      <w:r w:rsidR="00F237EC" w:rsidRPr="00EC4CA4">
        <w:rPr>
          <w:rFonts w:ascii="Arial" w:eastAsia="Times New Roman" w:hAnsi="Arial" w:cs="Arial"/>
          <w:i/>
          <w:sz w:val="24"/>
          <w:szCs w:val="24"/>
          <w:lang w:eastAsia="it-IT"/>
        </w:rPr>
        <w:t>Einzahlung</w:t>
      </w:r>
      <w:r w:rsidR="00E30C4B" w:rsidRPr="00EC4CA4">
        <w:rPr>
          <w:rFonts w:ascii="Arial" w:eastAsia="Times New Roman" w:hAnsi="Arial" w:cs="Arial"/>
          <w:i/>
          <w:sz w:val="24"/>
          <w:szCs w:val="24"/>
          <w:lang w:eastAsia="it-IT"/>
        </w:rPr>
        <w:t xml:space="preserve"> gemäß Buchstabe l) überwi</w:t>
      </w:r>
      <w:r w:rsidR="001A06EB" w:rsidRPr="00EC4CA4">
        <w:rPr>
          <w:rFonts w:ascii="Arial" w:eastAsia="Times New Roman" w:hAnsi="Arial" w:cs="Arial"/>
          <w:i/>
          <w:sz w:val="24"/>
          <w:szCs w:val="24"/>
          <w:lang w:eastAsia="it-IT"/>
        </w:rPr>
        <w:t>e</w:t>
      </w:r>
      <w:r w:rsidR="00E30C4B" w:rsidRPr="00EC4CA4">
        <w:rPr>
          <w:rFonts w:ascii="Arial" w:eastAsia="Times New Roman" w:hAnsi="Arial" w:cs="Arial"/>
          <w:i/>
          <w:sz w:val="24"/>
          <w:szCs w:val="24"/>
          <w:lang w:eastAsia="it-IT"/>
        </w:rPr>
        <w:t>sen wurde, gutgeschrieben wurde</w:t>
      </w:r>
      <w:r w:rsidRPr="00EC4CA4">
        <w:rPr>
          <w:rFonts w:ascii="Arial" w:eastAsia="Times New Roman" w:hAnsi="Arial" w:cs="Arial"/>
          <w:i/>
          <w:sz w:val="24"/>
          <w:szCs w:val="24"/>
          <w:lang w:eastAsia="it-IT"/>
        </w:rPr>
        <w:t>;</w:t>
      </w:r>
    </w:p>
    <w:p w14:paraId="0CE71CAF" w14:textId="4578FFD5" w:rsidR="00B260E9" w:rsidRPr="00EC4CA4" w:rsidRDefault="00B260E9" w:rsidP="00CF5B6F">
      <w:pPr>
        <w:shd w:val="clear" w:color="auto" w:fill="FFFFFF"/>
        <w:spacing w:after="0" w:line="240" w:lineRule="auto"/>
        <w:jc w:val="both"/>
        <w:rPr>
          <w:rFonts w:ascii="Arial" w:eastAsia="Times New Roman" w:hAnsi="Arial" w:cs="Arial"/>
          <w:sz w:val="24"/>
          <w:szCs w:val="24"/>
          <w:lang w:eastAsia="it-IT"/>
        </w:rPr>
      </w:pPr>
      <w:r w:rsidRPr="00EC4CA4">
        <w:rPr>
          <w:rFonts w:ascii="Arial" w:eastAsia="Times New Roman" w:hAnsi="Arial" w:cs="Arial"/>
          <w:i/>
          <w:sz w:val="24"/>
          <w:szCs w:val="24"/>
          <w:lang w:eastAsia="it-IT"/>
        </w:rPr>
        <w:t xml:space="preserve">n) </w:t>
      </w:r>
      <w:r w:rsidR="00E30C4B" w:rsidRPr="00EC4CA4">
        <w:rPr>
          <w:rFonts w:ascii="Arial" w:eastAsia="Times New Roman" w:hAnsi="Arial" w:cs="Arial"/>
          <w:i/>
          <w:sz w:val="24"/>
          <w:szCs w:val="24"/>
          <w:lang w:eastAsia="it-IT"/>
        </w:rPr>
        <w:t>die Adresse de</w:t>
      </w:r>
      <w:r w:rsidR="0097702C" w:rsidRPr="00EC4CA4">
        <w:rPr>
          <w:rFonts w:ascii="Arial" w:eastAsia="Times New Roman" w:hAnsi="Arial" w:cs="Arial"/>
          <w:i/>
          <w:sz w:val="24"/>
          <w:szCs w:val="24"/>
          <w:lang w:eastAsia="it-IT"/>
        </w:rPr>
        <w:t>s</w:t>
      </w:r>
      <w:r w:rsidR="00E30C4B" w:rsidRPr="00EC4CA4">
        <w:rPr>
          <w:rFonts w:ascii="Arial" w:eastAsia="Times New Roman" w:hAnsi="Arial" w:cs="Arial"/>
          <w:i/>
          <w:sz w:val="24"/>
          <w:szCs w:val="24"/>
          <w:lang w:eastAsia="it-IT"/>
        </w:rPr>
        <w:t xml:space="preserve"> zertifizierten elektronischen Post</w:t>
      </w:r>
      <w:r w:rsidR="0097702C" w:rsidRPr="00EC4CA4">
        <w:rPr>
          <w:rFonts w:ascii="Arial" w:eastAsia="Times New Roman" w:hAnsi="Arial" w:cs="Arial"/>
          <w:i/>
          <w:sz w:val="24"/>
          <w:szCs w:val="24"/>
          <w:lang w:eastAsia="it-IT"/>
        </w:rPr>
        <w:t>faches</w:t>
      </w:r>
      <w:r w:rsidR="00E30C4B" w:rsidRPr="00EC4CA4">
        <w:rPr>
          <w:rFonts w:ascii="Arial" w:eastAsia="Times New Roman" w:hAnsi="Arial" w:cs="Arial"/>
          <w:i/>
          <w:sz w:val="24"/>
          <w:szCs w:val="24"/>
          <w:lang w:eastAsia="it-IT"/>
        </w:rPr>
        <w:t xml:space="preserve"> gemäß Absatz </w:t>
      </w:r>
      <w:r w:rsidRPr="00EC4CA4">
        <w:rPr>
          <w:rFonts w:ascii="Arial" w:eastAsia="Times New Roman" w:hAnsi="Arial" w:cs="Arial"/>
          <w:i/>
          <w:sz w:val="24"/>
          <w:szCs w:val="24"/>
          <w:lang w:eastAsia="it-IT"/>
        </w:rPr>
        <w:t>4 de</w:t>
      </w:r>
      <w:r w:rsidR="00E30C4B" w:rsidRPr="00EC4CA4">
        <w:rPr>
          <w:rFonts w:ascii="Arial" w:eastAsia="Times New Roman" w:hAnsi="Arial" w:cs="Arial"/>
          <w:i/>
          <w:sz w:val="24"/>
          <w:szCs w:val="24"/>
          <w:lang w:eastAsia="it-IT"/>
        </w:rPr>
        <w:t>s Art</w:t>
      </w:r>
      <w:r w:rsidRPr="00EC4CA4">
        <w:rPr>
          <w:rFonts w:ascii="Arial" w:eastAsia="Times New Roman" w:hAnsi="Arial" w:cs="Arial"/>
          <w:i/>
          <w:sz w:val="24"/>
          <w:szCs w:val="24"/>
          <w:lang w:eastAsia="it-IT"/>
        </w:rPr>
        <w:t xml:space="preserve">. 12 </w:t>
      </w:r>
      <w:r w:rsidR="00E30C4B" w:rsidRPr="00EC4CA4">
        <w:rPr>
          <w:rFonts w:ascii="Arial" w:eastAsia="Times New Roman" w:hAnsi="Arial" w:cs="Arial"/>
          <w:i/>
          <w:sz w:val="24"/>
          <w:szCs w:val="24"/>
          <w:lang w:eastAsia="it-IT"/>
        </w:rPr>
        <w:t>M</w:t>
      </w:r>
      <w:r w:rsidRPr="00EC4CA4">
        <w:rPr>
          <w:rFonts w:ascii="Arial" w:eastAsia="Times New Roman" w:hAnsi="Arial" w:cs="Arial"/>
          <w:i/>
          <w:sz w:val="24"/>
          <w:szCs w:val="24"/>
          <w:lang w:eastAsia="it-IT"/>
        </w:rPr>
        <w:t>.</w:t>
      </w:r>
      <w:r w:rsidR="00E30C4B" w:rsidRPr="00EC4CA4">
        <w:rPr>
          <w:rFonts w:ascii="Arial" w:eastAsia="Times New Roman" w:hAnsi="Arial" w:cs="Arial"/>
          <w:i/>
          <w:sz w:val="24"/>
          <w:szCs w:val="24"/>
          <w:lang w:eastAsia="it-IT"/>
        </w:rPr>
        <w:t>D</w:t>
      </w:r>
      <w:r w:rsidRPr="00EC4CA4">
        <w:rPr>
          <w:rFonts w:ascii="Arial" w:eastAsia="Times New Roman" w:hAnsi="Arial" w:cs="Arial"/>
          <w:i/>
          <w:sz w:val="24"/>
          <w:szCs w:val="24"/>
          <w:lang w:eastAsia="it-IT"/>
        </w:rPr>
        <w:t xml:space="preserve">. 32/2015, </w:t>
      </w:r>
      <w:r w:rsidR="00E30C4B" w:rsidRPr="00EC4CA4">
        <w:rPr>
          <w:rFonts w:ascii="Arial" w:eastAsia="Times New Roman" w:hAnsi="Arial" w:cs="Arial"/>
          <w:i/>
          <w:sz w:val="24"/>
          <w:szCs w:val="24"/>
          <w:lang w:eastAsia="it-IT"/>
        </w:rPr>
        <w:t>alternativ, jene gemäß Absatz 5 d</w:t>
      </w:r>
      <w:r w:rsidR="001A06EB" w:rsidRPr="00EC4CA4">
        <w:rPr>
          <w:rFonts w:ascii="Arial" w:eastAsia="Times New Roman" w:hAnsi="Arial" w:cs="Arial"/>
          <w:i/>
          <w:sz w:val="24"/>
          <w:szCs w:val="24"/>
          <w:lang w:eastAsia="it-IT"/>
        </w:rPr>
        <w:t>e</w:t>
      </w:r>
      <w:r w:rsidR="00E30C4B" w:rsidRPr="00EC4CA4">
        <w:rPr>
          <w:rFonts w:ascii="Arial" w:eastAsia="Times New Roman" w:hAnsi="Arial" w:cs="Arial"/>
          <w:i/>
          <w:sz w:val="24"/>
          <w:szCs w:val="24"/>
          <w:lang w:eastAsia="it-IT"/>
        </w:rPr>
        <w:t>s genannten Artikels</w:t>
      </w:r>
      <w:r w:rsidRPr="00EC4CA4">
        <w:rPr>
          <w:rFonts w:ascii="Arial" w:eastAsia="Times New Roman" w:hAnsi="Arial" w:cs="Arial"/>
          <w:i/>
          <w:sz w:val="24"/>
          <w:szCs w:val="24"/>
          <w:lang w:eastAsia="it-IT"/>
        </w:rPr>
        <w:t xml:space="preserve">, </w:t>
      </w:r>
      <w:r w:rsidR="00E30C4B" w:rsidRPr="00EC4CA4">
        <w:rPr>
          <w:rFonts w:ascii="Arial" w:eastAsia="Times New Roman" w:hAnsi="Arial" w:cs="Arial"/>
          <w:i/>
          <w:sz w:val="24"/>
          <w:szCs w:val="24"/>
          <w:lang w:eastAsia="it-IT"/>
        </w:rPr>
        <w:t>welche für die Übermittlung des Angebotes und für den Erhalt der vom gegenständlichen Reglement vorgesehenen Mitteilungen benutzt wurde</w:t>
      </w:r>
      <w:r w:rsidRPr="00EC4CA4">
        <w:rPr>
          <w:rFonts w:ascii="Arial" w:eastAsia="Times New Roman" w:hAnsi="Arial" w:cs="Arial"/>
          <w:i/>
          <w:sz w:val="24"/>
          <w:szCs w:val="24"/>
          <w:lang w:eastAsia="it-IT"/>
        </w:rPr>
        <w:t>;</w:t>
      </w:r>
    </w:p>
    <w:p w14:paraId="19440E6A" w14:textId="43A5BBCF"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o) </w:t>
      </w:r>
      <w:r w:rsidR="00E30C4B" w:rsidRPr="00EC4CA4">
        <w:rPr>
          <w:rFonts w:ascii="Arial" w:eastAsia="Times New Roman" w:hAnsi="Arial" w:cs="Arial"/>
          <w:i/>
          <w:sz w:val="24"/>
          <w:szCs w:val="24"/>
          <w:lang w:eastAsia="it-IT"/>
        </w:rPr>
        <w:t xml:space="preserve">die </w:t>
      </w:r>
      <w:proofErr w:type="spellStart"/>
      <w:r w:rsidR="00E30C4B" w:rsidRPr="00EC4CA4">
        <w:rPr>
          <w:rFonts w:ascii="Arial" w:eastAsia="Times New Roman" w:hAnsi="Arial" w:cs="Arial"/>
          <w:i/>
          <w:sz w:val="24"/>
          <w:szCs w:val="24"/>
          <w:lang w:eastAsia="it-IT"/>
        </w:rPr>
        <w:t>eventelle</w:t>
      </w:r>
      <w:proofErr w:type="spellEnd"/>
      <w:r w:rsidR="00E30C4B" w:rsidRPr="00EC4CA4">
        <w:rPr>
          <w:rFonts w:ascii="Arial" w:eastAsia="Times New Roman" w:hAnsi="Arial" w:cs="Arial"/>
          <w:i/>
          <w:sz w:val="24"/>
          <w:szCs w:val="24"/>
          <w:lang w:eastAsia="it-IT"/>
        </w:rPr>
        <w:t xml:space="preserve"> Mobiltelefonnummer für den Erhalt der vom gegenständlichen </w:t>
      </w:r>
      <w:proofErr w:type="spellStart"/>
      <w:r w:rsidR="00E30C4B" w:rsidRPr="00EC4CA4">
        <w:rPr>
          <w:rFonts w:ascii="Arial" w:eastAsia="Times New Roman" w:hAnsi="Arial" w:cs="Arial"/>
          <w:i/>
          <w:sz w:val="24"/>
          <w:szCs w:val="24"/>
          <w:lang w:eastAsia="it-IT"/>
        </w:rPr>
        <w:t>Regelement</w:t>
      </w:r>
      <w:proofErr w:type="spellEnd"/>
      <w:r w:rsidR="00E30C4B" w:rsidRPr="00EC4CA4">
        <w:rPr>
          <w:rFonts w:ascii="Arial" w:eastAsia="Times New Roman" w:hAnsi="Arial" w:cs="Arial"/>
          <w:i/>
          <w:sz w:val="24"/>
          <w:szCs w:val="24"/>
          <w:lang w:eastAsia="it-IT"/>
        </w:rPr>
        <w:t xml:space="preserve"> vorgesehenen Mitteilungen</w:t>
      </w:r>
      <w:r w:rsidRPr="00EC4CA4">
        <w:rPr>
          <w:rFonts w:ascii="Arial" w:eastAsia="Times New Roman" w:hAnsi="Arial" w:cs="Arial"/>
          <w:i/>
          <w:sz w:val="24"/>
          <w:szCs w:val="24"/>
          <w:lang w:eastAsia="it-IT"/>
        </w:rPr>
        <w:t>;</w:t>
      </w:r>
    </w:p>
    <w:p w14:paraId="62E9ABC2" w14:textId="6E6186B3"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2. </w:t>
      </w:r>
      <w:r w:rsidR="008162E7" w:rsidRPr="00EC4CA4">
        <w:rPr>
          <w:rFonts w:ascii="Arial" w:eastAsia="Times New Roman" w:hAnsi="Arial" w:cs="Arial"/>
          <w:i/>
          <w:sz w:val="24"/>
          <w:szCs w:val="24"/>
          <w:lang w:eastAsia="it-IT"/>
        </w:rPr>
        <w:t>Wenn</w:t>
      </w:r>
      <w:r w:rsidR="001A06EB" w:rsidRPr="00EC4CA4">
        <w:rPr>
          <w:rFonts w:ascii="Arial" w:eastAsia="Times New Roman" w:hAnsi="Arial" w:cs="Arial"/>
          <w:i/>
          <w:sz w:val="24"/>
          <w:szCs w:val="24"/>
          <w:lang w:eastAsia="it-IT"/>
        </w:rPr>
        <w:t xml:space="preserve"> </w:t>
      </w:r>
      <w:r w:rsidR="008162E7" w:rsidRPr="00EC4CA4">
        <w:rPr>
          <w:rFonts w:ascii="Arial" w:eastAsia="Times New Roman" w:hAnsi="Arial" w:cs="Arial"/>
          <w:i/>
          <w:sz w:val="24"/>
          <w:szCs w:val="24"/>
          <w:lang w:eastAsia="it-IT"/>
        </w:rPr>
        <w:t>der Bieter seinen Wohnsitz außerha</w:t>
      </w:r>
      <w:r w:rsidR="001A06EB" w:rsidRPr="00EC4CA4">
        <w:rPr>
          <w:rFonts w:ascii="Arial" w:eastAsia="Times New Roman" w:hAnsi="Arial" w:cs="Arial"/>
          <w:i/>
          <w:sz w:val="24"/>
          <w:szCs w:val="24"/>
          <w:lang w:eastAsia="it-IT"/>
        </w:rPr>
        <w:t>l</w:t>
      </w:r>
      <w:r w:rsidR="008162E7" w:rsidRPr="00EC4CA4">
        <w:rPr>
          <w:rFonts w:ascii="Arial" w:eastAsia="Times New Roman" w:hAnsi="Arial" w:cs="Arial"/>
          <w:i/>
          <w:sz w:val="24"/>
          <w:szCs w:val="24"/>
          <w:lang w:eastAsia="it-IT"/>
        </w:rPr>
        <w:t>b des Staats</w:t>
      </w:r>
      <w:r w:rsidR="00123192" w:rsidRPr="00EC4CA4">
        <w:rPr>
          <w:rFonts w:ascii="Arial" w:eastAsia="Times New Roman" w:hAnsi="Arial" w:cs="Arial"/>
          <w:i/>
          <w:sz w:val="24"/>
          <w:szCs w:val="24"/>
          <w:lang w:eastAsia="it-IT"/>
        </w:rPr>
        <w:t>gebiets</w:t>
      </w:r>
      <w:r w:rsidR="008162E7" w:rsidRPr="00EC4CA4">
        <w:rPr>
          <w:rFonts w:ascii="Arial" w:eastAsia="Times New Roman" w:hAnsi="Arial" w:cs="Arial"/>
          <w:i/>
          <w:sz w:val="24"/>
          <w:szCs w:val="24"/>
          <w:lang w:eastAsia="it-IT"/>
        </w:rPr>
        <w:t xml:space="preserve"> hat, und </w:t>
      </w:r>
      <w:r w:rsidR="00123192" w:rsidRPr="00EC4CA4">
        <w:rPr>
          <w:rFonts w:ascii="Arial" w:eastAsia="Times New Roman" w:hAnsi="Arial" w:cs="Arial"/>
          <w:i/>
          <w:sz w:val="24"/>
          <w:szCs w:val="24"/>
          <w:lang w:eastAsia="it-IT"/>
        </w:rPr>
        <w:t xml:space="preserve">ihm </w:t>
      </w:r>
      <w:r w:rsidR="008162E7" w:rsidRPr="00EC4CA4">
        <w:rPr>
          <w:rFonts w:ascii="Arial" w:eastAsia="Times New Roman" w:hAnsi="Arial" w:cs="Arial"/>
          <w:i/>
          <w:sz w:val="24"/>
          <w:szCs w:val="24"/>
          <w:lang w:eastAsia="it-IT"/>
        </w:rPr>
        <w:t xml:space="preserve">keine Steuernummer zugewiesen </w:t>
      </w:r>
      <w:r w:rsidR="00123192" w:rsidRPr="00EC4CA4">
        <w:rPr>
          <w:rFonts w:ascii="Arial" w:eastAsia="Times New Roman" w:hAnsi="Arial" w:cs="Arial"/>
          <w:i/>
          <w:sz w:val="24"/>
          <w:szCs w:val="24"/>
          <w:lang w:eastAsia="it-IT"/>
        </w:rPr>
        <w:t>wurde</w:t>
      </w:r>
      <w:r w:rsidRPr="00EC4CA4">
        <w:rPr>
          <w:rFonts w:ascii="Arial" w:eastAsia="Times New Roman" w:hAnsi="Arial" w:cs="Arial"/>
          <w:i/>
          <w:sz w:val="24"/>
          <w:szCs w:val="24"/>
          <w:lang w:eastAsia="it-IT"/>
        </w:rPr>
        <w:t xml:space="preserve">, </w:t>
      </w:r>
      <w:r w:rsidR="008162E7" w:rsidRPr="00EC4CA4">
        <w:rPr>
          <w:rFonts w:ascii="Arial" w:eastAsia="Times New Roman" w:hAnsi="Arial" w:cs="Arial"/>
          <w:i/>
          <w:sz w:val="24"/>
          <w:szCs w:val="24"/>
          <w:lang w:eastAsia="it-IT"/>
        </w:rPr>
        <w:t xml:space="preserve">muss die Steuernummer angegeben werden, welche von der Steuerbehörde des eigenen Zugehörigkeitsstaates zugewiesen wurde, </w:t>
      </w:r>
      <w:r w:rsidR="008162E7" w:rsidRPr="00EC4CA4">
        <w:rPr>
          <w:rFonts w:ascii="Arial" w:eastAsia="Times New Roman" w:hAnsi="Arial" w:cs="Arial"/>
          <w:i/>
          <w:sz w:val="24"/>
          <w:szCs w:val="24"/>
          <w:lang w:eastAsia="it-IT"/>
        </w:rPr>
        <w:lastRenderedPageBreak/>
        <w:t>oder</w:t>
      </w:r>
      <w:r w:rsidRPr="00EC4CA4">
        <w:rPr>
          <w:rFonts w:ascii="Arial" w:eastAsia="Times New Roman" w:hAnsi="Arial" w:cs="Arial"/>
          <w:i/>
          <w:sz w:val="24"/>
          <w:szCs w:val="24"/>
          <w:lang w:eastAsia="it-IT"/>
        </w:rPr>
        <w:t xml:space="preserve">, </w:t>
      </w:r>
      <w:r w:rsidR="008162E7" w:rsidRPr="00EC4CA4">
        <w:rPr>
          <w:rFonts w:ascii="Arial" w:eastAsia="Times New Roman" w:hAnsi="Arial" w:cs="Arial"/>
          <w:i/>
          <w:sz w:val="24"/>
          <w:szCs w:val="24"/>
          <w:lang w:eastAsia="it-IT"/>
        </w:rPr>
        <w:t>bei Fehlen derselben</w:t>
      </w:r>
      <w:r w:rsidRPr="00EC4CA4">
        <w:rPr>
          <w:rFonts w:ascii="Arial" w:eastAsia="Times New Roman" w:hAnsi="Arial" w:cs="Arial"/>
          <w:i/>
          <w:sz w:val="24"/>
          <w:szCs w:val="24"/>
          <w:lang w:eastAsia="it-IT"/>
        </w:rPr>
        <w:t xml:space="preserve">, </w:t>
      </w:r>
      <w:r w:rsidR="008162E7" w:rsidRPr="00EC4CA4">
        <w:rPr>
          <w:rFonts w:ascii="Arial" w:eastAsia="Times New Roman" w:hAnsi="Arial" w:cs="Arial"/>
          <w:i/>
          <w:sz w:val="24"/>
          <w:szCs w:val="24"/>
          <w:lang w:eastAsia="it-IT"/>
        </w:rPr>
        <w:t>eine</w:t>
      </w:r>
      <w:r w:rsidR="00EB0F93" w:rsidRPr="00EC4CA4">
        <w:rPr>
          <w:rFonts w:ascii="Arial" w:eastAsia="Times New Roman" w:hAnsi="Arial" w:cs="Arial"/>
          <w:i/>
          <w:sz w:val="24"/>
          <w:szCs w:val="24"/>
          <w:lang w:eastAsia="it-IT"/>
        </w:rPr>
        <w:t>n</w:t>
      </w:r>
      <w:r w:rsidR="008162E7" w:rsidRPr="00EC4CA4">
        <w:rPr>
          <w:rFonts w:ascii="Arial" w:eastAsia="Times New Roman" w:hAnsi="Arial" w:cs="Arial"/>
          <w:i/>
          <w:sz w:val="24"/>
          <w:szCs w:val="24"/>
          <w:lang w:eastAsia="it-IT"/>
        </w:rPr>
        <w:t xml:space="preserve"> </w:t>
      </w:r>
      <w:r w:rsidR="00EB0F93" w:rsidRPr="00EC4CA4">
        <w:rPr>
          <w:rFonts w:ascii="Arial" w:eastAsia="Times New Roman" w:hAnsi="Arial" w:cs="Arial"/>
          <w:i/>
          <w:sz w:val="24"/>
          <w:szCs w:val="24"/>
          <w:lang w:eastAsia="it-IT"/>
        </w:rPr>
        <w:t>analogen Erkennungskodex</w:t>
      </w:r>
      <w:r w:rsidRPr="00EC4CA4">
        <w:rPr>
          <w:rFonts w:ascii="Arial" w:eastAsia="Times New Roman" w:hAnsi="Arial" w:cs="Arial"/>
          <w:i/>
          <w:sz w:val="24"/>
          <w:szCs w:val="24"/>
          <w:lang w:eastAsia="it-IT"/>
        </w:rPr>
        <w:t xml:space="preserve">, </w:t>
      </w:r>
      <w:r w:rsidR="00EB0F93" w:rsidRPr="00EC4CA4">
        <w:rPr>
          <w:rFonts w:ascii="Arial" w:eastAsia="Times New Roman" w:hAnsi="Arial" w:cs="Arial"/>
          <w:i/>
          <w:sz w:val="24"/>
          <w:szCs w:val="24"/>
          <w:lang w:eastAsia="it-IT"/>
        </w:rPr>
        <w:t>wie zum Beispiel eine Sozialversicherungsnummer oder ein anderer Erkennungskodex</w:t>
      </w:r>
      <w:r w:rsidRPr="00EC4CA4">
        <w:rPr>
          <w:rFonts w:ascii="Arial" w:eastAsia="Times New Roman" w:hAnsi="Arial" w:cs="Arial"/>
          <w:i/>
          <w:sz w:val="24"/>
          <w:szCs w:val="24"/>
          <w:lang w:eastAsia="it-IT"/>
        </w:rPr>
        <w:t xml:space="preserve">. </w:t>
      </w:r>
      <w:r w:rsidR="00EB0F93" w:rsidRPr="00EC4CA4">
        <w:rPr>
          <w:rFonts w:ascii="Arial" w:eastAsia="Times New Roman" w:hAnsi="Arial" w:cs="Arial"/>
          <w:i/>
          <w:sz w:val="24"/>
          <w:szCs w:val="24"/>
          <w:lang w:eastAsia="it-IT"/>
        </w:rPr>
        <w:t xml:space="preserve">In </w:t>
      </w:r>
      <w:r w:rsidR="00CD6E94" w:rsidRPr="00EC4CA4">
        <w:rPr>
          <w:rFonts w:ascii="Arial" w:eastAsia="Times New Roman" w:hAnsi="Arial" w:cs="Arial"/>
          <w:i/>
          <w:sz w:val="24"/>
          <w:szCs w:val="24"/>
          <w:lang w:eastAsia="it-IT"/>
        </w:rPr>
        <w:t>j</w:t>
      </w:r>
      <w:r w:rsidR="00EB0F93" w:rsidRPr="00EC4CA4">
        <w:rPr>
          <w:rFonts w:ascii="Arial" w:eastAsia="Times New Roman" w:hAnsi="Arial" w:cs="Arial"/>
          <w:i/>
          <w:sz w:val="24"/>
          <w:szCs w:val="24"/>
          <w:lang w:eastAsia="it-IT"/>
        </w:rPr>
        <w:t>edem Fall muss der Kodex des Zugehörigkeitsstaates vorangesetzt werden</w:t>
      </w:r>
      <w:r w:rsidRPr="00EC4CA4">
        <w:rPr>
          <w:rFonts w:ascii="Arial" w:eastAsia="Times New Roman" w:hAnsi="Arial" w:cs="Arial"/>
          <w:i/>
          <w:sz w:val="24"/>
          <w:szCs w:val="24"/>
          <w:lang w:eastAsia="it-IT"/>
        </w:rPr>
        <w:t xml:space="preserve">, in </w:t>
      </w:r>
      <w:r w:rsidR="00EB0F93" w:rsidRPr="00EC4CA4">
        <w:rPr>
          <w:rFonts w:ascii="Arial" w:eastAsia="Times New Roman" w:hAnsi="Arial" w:cs="Arial"/>
          <w:i/>
          <w:sz w:val="24"/>
          <w:szCs w:val="24"/>
          <w:lang w:eastAsia="it-IT"/>
        </w:rPr>
        <w:t>Übereinstimmung mit den technischen Regeln gemäß</w:t>
      </w:r>
      <w:r w:rsidRPr="00EC4CA4">
        <w:rPr>
          <w:rFonts w:ascii="Arial" w:eastAsia="Times New Roman" w:hAnsi="Arial" w:cs="Arial"/>
          <w:i/>
          <w:sz w:val="24"/>
          <w:szCs w:val="24"/>
          <w:lang w:eastAsia="it-IT"/>
        </w:rPr>
        <w:t xml:space="preserve"> </w:t>
      </w:r>
      <w:r w:rsidR="00EB0F93" w:rsidRPr="00EC4CA4">
        <w:rPr>
          <w:rFonts w:ascii="Arial" w:eastAsia="Times New Roman" w:hAnsi="Arial" w:cs="Arial"/>
          <w:i/>
          <w:sz w:val="24"/>
          <w:szCs w:val="24"/>
          <w:lang w:eastAsia="it-IT"/>
        </w:rPr>
        <w:t>S</w:t>
      </w:r>
      <w:r w:rsidRPr="00EC4CA4">
        <w:rPr>
          <w:rFonts w:ascii="Arial" w:eastAsia="Times New Roman" w:hAnsi="Arial" w:cs="Arial"/>
          <w:i/>
          <w:sz w:val="24"/>
          <w:szCs w:val="24"/>
          <w:lang w:eastAsia="it-IT"/>
        </w:rPr>
        <w:t>tandard ISO 3166-1 alpha-2code de</w:t>
      </w:r>
      <w:r w:rsidR="00EB0F93" w:rsidRPr="00EC4CA4">
        <w:rPr>
          <w:rFonts w:ascii="Arial" w:eastAsia="Times New Roman" w:hAnsi="Arial" w:cs="Arial"/>
          <w:i/>
          <w:sz w:val="24"/>
          <w:szCs w:val="24"/>
          <w:lang w:eastAsia="it-IT"/>
        </w:rPr>
        <w:t xml:space="preserve">r </w:t>
      </w:r>
      <w:r w:rsidRPr="00EC4CA4">
        <w:rPr>
          <w:rFonts w:ascii="Arial" w:eastAsia="Times New Roman" w:hAnsi="Arial" w:cs="Arial"/>
          <w:i/>
          <w:sz w:val="24"/>
          <w:szCs w:val="24"/>
          <w:lang w:eastAsia="it-IT"/>
        </w:rPr>
        <w:t xml:space="preserve">International </w:t>
      </w:r>
      <w:proofErr w:type="spellStart"/>
      <w:r w:rsidRPr="00EC4CA4">
        <w:rPr>
          <w:rFonts w:ascii="Arial" w:eastAsia="Times New Roman" w:hAnsi="Arial" w:cs="Arial"/>
          <w:i/>
          <w:sz w:val="24"/>
          <w:szCs w:val="24"/>
          <w:lang w:eastAsia="it-IT"/>
        </w:rPr>
        <w:t>Organization</w:t>
      </w:r>
      <w:proofErr w:type="spellEnd"/>
      <w:r w:rsidRPr="00EC4CA4">
        <w:rPr>
          <w:rFonts w:ascii="Arial" w:eastAsia="Times New Roman" w:hAnsi="Arial" w:cs="Arial"/>
          <w:i/>
          <w:sz w:val="24"/>
          <w:szCs w:val="24"/>
          <w:lang w:eastAsia="it-IT"/>
        </w:rPr>
        <w:t xml:space="preserve"> </w:t>
      </w:r>
      <w:proofErr w:type="spellStart"/>
      <w:r w:rsidRPr="00EC4CA4">
        <w:rPr>
          <w:rFonts w:ascii="Arial" w:eastAsia="Times New Roman" w:hAnsi="Arial" w:cs="Arial"/>
          <w:i/>
          <w:sz w:val="24"/>
          <w:szCs w:val="24"/>
          <w:lang w:eastAsia="it-IT"/>
        </w:rPr>
        <w:t>for</w:t>
      </w:r>
      <w:proofErr w:type="spellEnd"/>
      <w:r w:rsidRPr="00EC4CA4">
        <w:rPr>
          <w:rFonts w:ascii="Arial" w:eastAsia="Times New Roman" w:hAnsi="Arial" w:cs="Arial"/>
          <w:i/>
          <w:sz w:val="24"/>
          <w:szCs w:val="24"/>
          <w:lang w:eastAsia="it-IT"/>
        </w:rPr>
        <w:t xml:space="preserve"> </w:t>
      </w:r>
      <w:proofErr w:type="spellStart"/>
      <w:r w:rsidRPr="00EC4CA4">
        <w:rPr>
          <w:rFonts w:ascii="Arial" w:eastAsia="Times New Roman" w:hAnsi="Arial" w:cs="Arial"/>
          <w:i/>
          <w:sz w:val="24"/>
          <w:szCs w:val="24"/>
          <w:lang w:eastAsia="it-IT"/>
        </w:rPr>
        <w:t>Standardization</w:t>
      </w:r>
      <w:proofErr w:type="spellEnd"/>
      <w:r w:rsidRPr="00EC4CA4">
        <w:rPr>
          <w:rFonts w:ascii="Arial" w:eastAsia="Times New Roman" w:hAnsi="Arial" w:cs="Arial"/>
          <w:i/>
          <w:sz w:val="24"/>
          <w:szCs w:val="24"/>
          <w:lang w:eastAsia="it-IT"/>
        </w:rPr>
        <w:t xml:space="preserve">. </w:t>
      </w:r>
    </w:p>
    <w:p w14:paraId="396F149B" w14:textId="43E3EBEE"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3. </w:t>
      </w:r>
      <w:r w:rsidR="00FC2091" w:rsidRPr="00EC4CA4">
        <w:rPr>
          <w:rFonts w:ascii="Arial" w:eastAsia="Times New Roman" w:hAnsi="Arial" w:cs="Arial"/>
          <w:i/>
          <w:sz w:val="24"/>
          <w:szCs w:val="24"/>
          <w:lang w:eastAsia="it-IT"/>
        </w:rPr>
        <w:t xml:space="preserve">Das Angebot für den telematischen Verkauf wird mittels einer vom Ministerium erstellten Software verfasst und </w:t>
      </w:r>
      <w:r w:rsidR="00273C77" w:rsidRPr="00EC4CA4">
        <w:rPr>
          <w:rFonts w:ascii="Arial" w:eastAsia="Times New Roman" w:hAnsi="Arial" w:cs="Arial"/>
          <w:i/>
          <w:sz w:val="24"/>
          <w:szCs w:val="24"/>
          <w:lang w:eastAsia="it-IT"/>
        </w:rPr>
        <w:t>verschlüsselt</w:t>
      </w:r>
      <w:r w:rsidRPr="00EC4CA4">
        <w:rPr>
          <w:rFonts w:ascii="Arial" w:eastAsia="Times New Roman" w:hAnsi="Arial" w:cs="Arial"/>
          <w:i/>
          <w:sz w:val="24"/>
          <w:szCs w:val="24"/>
          <w:lang w:eastAsia="it-IT"/>
        </w:rPr>
        <w:t xml:space="preserve">, in </w:t>
      </w:r>
      <w:r w:rsidR="00FC2091" w:rsidRPr="00EC4CA4">
        <w:rPr>
          <w:rFonts w:ascii="Arial" w:eastAsia="Times New Roman" w:hAnsi="Arial" w:cs="Arial"/>
          <w:i/>
          <w:sz w:val="24"/>
          <w:szCs w:val="24"/>
          <w:lang w:eastAsia="it-IT"/>
        </w:rPr>
        <w:t>Form eines info</w:t>
      </w:r>
      <w:r w:rsidR="001A06EB" w:rsidRPr="00EC4CA4">
        <w:rPr>
          <w:rFonts w:ascii="Arial" w:eastAsia="Times New Roman" w:hAnsi="Arial" w:cs="Arial"/>
          <w:i/>
          <w:sz w:val="24"/>
          <w:szCs w:val="24"/>
          <w:lang w:eastAsia="it-IT"/>
        </w:rPr>
        <w:t>r</w:t>
      </w:r>
      <w:r w:rsidR="00FC2091" w:rsidRPr="00EC4CA4">
        <w:rPr>
          <w:rFonts w:ascii="Arial" w:eastAsia="Times New Roman" w:hAnsi="Arial" w:cs="Arial"/>
          <w:i/>
          <w:sz w:val="24"/>
          <w:szCs w:val="24"/>
          <w:lang w:eastAsia="it-IT"/>
        </w:rPr>
        <w:t>matischen Dokuments ohn</w:t>
      </w:r>
      <w:r w:rsidR="001A06EB" w:rsidRPr="00EC4CA4">
        <w:rPr>
          <w:rFonts w:ascii="Arial" w:eastAsia="Times New Roman" w:hAnsi="Arial" w:cs="Arial"/>
          <w:i/>
          <w:sz w:val="24"/>
          <w:szCs w:val="24"/>
          <w:lang w:eastAsia="it-IT"/>
        </w:rPr>
        <w:t>e</w:t>
      </w:r>
      <w:r w:rsidR="00FC2091" w:rsidRPr="00EC4CA4">
        <w:rPr>
          <w:rFonts w:ascii="Arial" w:eastAsia="Times New Roman" w:hAnsi="Arial" w:cs="Arial"/>
          <w:i/>
          <w:sz w:val="24"/>
          <w:szCs w:val="24"/>
          <w:lang w:eastAsia="it-IT"/>
        </w:rPr>
        <w:t xml:space="preserve"> aktive Elemente und in Übereinstimmung </w:t>
      </w:r>
      <w:r w:rsidR="00273C77" w:rsidRPr="00EC4CA4">
        <w:rPr>
          <w:rFonts w:ascii="Arial" w:eastAsia="Times New Roman" w:hAnsi="Arial" w:cs="Arial"/>
          <w:i/>
          <w:sz w:val="24"/>
          <w:szCs w:val="24"/>
          <w:lang w:eastAsia="it-IT"/>
        </w:rPr>
        <w:t>mit</w:t>
      </w:r>
      <w:r w:rsidR="00FC2091" w:rsidRPr="00EC4CA4">
        <w:rPr>
          <w:rFonts w:ascii="Arial" w:eastAsia="Times New Roman" w:hAnsi="Arial" w:cs="Arial"/>
          <w:i/>
          <w:sz w:val="24"/>
          <w:szCs w:val="24"/>
          <w:lang w:eastAsia="it-IT"/>
        </w:rPr>
        <w:t xml:space="preserve"> den technischen Vorgaben gemäß</w:t>
      </w:r>
      <w:r w:rsidRPr="00EC4CA4">
        <w:rPr>
          <w:rFonts w:ascii="Arial" w:eastAsia="Times New Roman" w:hAnsi="Arial" w:cs="Arial"/>
          <w:i/>
          <w:sz w:val="24"/>
          <w:szCs w:val="24"/>
          <w:lang w:eastAsia="it-IT"/>
        </w:rPr>
        <w:t xml:space="preserve"> </w:t>
      </w:r>
      <w:r w:rsidR="00FC2091" w:rsidRPr="00EC4CA4">
        <w:rPr>
          <w:rFonts w:ascii="Arial" w:eastAsia="Times New Roman" w:hAnsi="Arial" w:cs="Arial"/>
          <w:i/>
          <w:sz w:val="24"/>
          <w:szCs w:val="24"/>
          <w:lang w:eastAsia="it-IT"/>
        </w:rPr>
        <w:t xml:space="preserve">Art. </w:t>
      </w:r>
      <w:r w:rsidRPr="00EC4CA4">
        <w:rPr>
          <w:rFonts w:ascii="Arial" w:eastAsia="Times New Roman" w:hAnsi="Arial" w:cs="Arial"/>
          <w:i/>
          <w:sz w:val="24"/>
          <w:szCs w:val="24"/>
          <w:lang w:eastAsia="it-IT"/>
        </w:rPr>
        <w:t>26 de</w:t>
      </w:r>
      <w:r w:rsidR="00FC2091" w:rsidRPr="00EC4CA4">
        <w:rPr>
          <w:rFonts w:ascii="Arial" w:eastAsia="Times New Roman" w:hAnsi="Arial" w:cs="Arial"/>
          <w:i/>
          <w:sz w:val="24"/>
          <w:szCs w:val="24"/>
          <w:lang w:eastAsia="it-IT"/>
        </w:rPr>
        <w:t>s gegenständlichen Dekrets</w:t>
      </w:r>
      <w:r w:rsidRPr="00EC4CA4">
        <w:rPr>
          <w:rFonts w:ascii="Arial" w:eastAsia="Times New Roman" w:hAnsi="Arial" w:cs="Arial"/>
          <w:i/>
          <w:sz w:val="24"/>
          <w:szCs w:val="24"/>
          <w:lang w:eastAsia="it-IT"/>
        </w:rPr>
        <w:t xml:space="preserve">. </w:t>
      </w:r>
      <w:r w:rsidR="00FC2091" w:rsidRPr="00EC4CA4">
        <w:rPr>
          <w:rFonts w:ascii="Arial" w:eastAsia="Times New Roman" w:hAnsi="Arial" w:cs="Arial"/>
          <w:i/>
          <w:sz w:val="24"/>
          <w:szCs w:val="24"/>
          <w:lang w:eastAsia="it-IT"/>
        </w:rPr>
        <w:t>Die</w:t>
      </w:r>
      <w:r w:rsidRPr="00EC4CA4">
        <w:rPr>
          <w:rFonts w:ascii="Arial" w:eastAsia="Times New Roman" w:hAnsi="Arial" w:cs="Arial"/>
          <w:i/>
          <w:sz w:val="24"/>
          <w:szCs w:val="24"/>
          <w:lang w:eastAsia="it-IT"/>
        </w:rPr>
        <w:t xml:space="preserve"> </w:t>
      </w:r>
      <w:r w:rsidR="00FC2091" w:rsidRPr="00EC4CA4">
        <w:rPr>
          <w:rFonts w:ascii="Arial" w:eastAsia="Times New Roman" w:hAnsi="Arial" w:cs="Arial"/>
          <w:i/>
          <w:sz w:val="24"/>
          <w:szCs w:val="24"/>
          <w:lang w:eastAsia="it-IT"/>
        </w:rPr>
        <w:t>S</w:t>
      </w:r>
      <w:r w:rsidRPr="00EC4CA4">
        <w:rPr>
          <w:rFonts w:ascii="Arial" w:eastAsia="Times New Roman" w:hAnsi="Arial" w:cs="Arial"/>
          <w:i/>
          <w:sz w:val="24"/>
          <w:szCs w:val="24"/>
          <w:lang w:eastAsia="it-IT"/>
        </w:rPr>
        <w:t xml:space="preserve">oftware </w:t>
      </w:r>
      <w:r w:rsidR="00FC2091" w:rsidRPr="00EC4CA4">
        <w:rPr>
          <w:rFonts w:ascii="Arial" w:eastAsia="Times New Roman" w:hAnsi="Arial" w:cs="Arial"/>
          <w:i/>
          <w:sz w:val="24"/>
          <w:szCs w:val="24"/>
          <w:lang w:eastAsia="it-IT"/>
        </w:rPr>
        <w:t>gemäß vorhergehendem Satz wird den Interessierten vom Betreiber des telematischen Verkaufs zur Verfügung gestellt und muss automatisch die Daten gemäß Absatz 1,</w:t>
      </w:r>
      <w:r w:rsidRPr="00EC4CA4">
        <w:rPr>
          <w:rFonts w:ascii="Arial" w:eastAsia="Times New Roman" w:hAnsi="Arial" w:cs="Arial"/>
          <w:i/>
          <w:sz w:val="24"/>
          <w:szCs w:val="24"/>
          <w:lang w:eastAsia="it-IT"/>
        </w:rPr>
        <w:t xml:space="preserve"> </w:t>
      </w:r>
      <w:r w:rsidR="00FC2091" w:rsidRPr="00EC4CA4">
        <w:rPr>
          <w:rFonts w:ascii="Arial" w:eastAsia="Times New Roman" w:hAnsi="Arial" w:cs="Arial"/>
          <w:i/>
          <w:sz w:val="24"/>
          <w:szCs w:val="24"/>
          <w:lang w:eastAsia="it-IT"/>
        </w:rPr>
        <w:t xml:space="preserve">Buchstaben </w:t>
      </w:r>
      <w:r w:rsidRPr="00EC4CA4">
        <w:rPr>
          <w:rFonts w:ascii="Arial" w:eastAsia="Times New Roman" w:hAnsi="Arial" w:cs="Arial"/>
          <w:i/>
          <w:sz w:val="24"/>
          <w:szCs w:val="24"/>
          <w:lang w:eastAsia="it-IT"/>
        </w:rPr>
        <w:t xml:space="preserve">b), c), d), e), f) </w:t>
      </w:r>
      <w:r w:rsidR="00FC2091" w:rsidRPr="00EC4CA4">
        <w:rPr>
          <w:rFonts w:ascii="Arial" w:eastAsia="Times New Roman" w:hAnsi="Arial" w:cs="Arial"/>
          <w:i/>
          <w:sz w:val="24"/>
          <w:szCs w:val="24"/>
          <w:lang w:eastAsia="it-IT"/>
        </w:rPr>
        <w:t>und</w:t>
      </w:r>
      <w:r w:rsidRPr="00EC4CA4">
        <w:rPr>
          <w:rFonts w:ascii="Arial" w:eastAsia="Times New Roman" w:hAnsi="Arial" w:cs="Arial"/>
          <w:i/>
          <w:sz w:val="24"/>
          <w:szCs w:val="24"/>
          <w:lang w:eastAsia="it-IT"/>
        </w:rPr>
        <w:t xml:space="preserve"> g), </w:t>
      </w:r>
      <w:r w:rsidR="00FC2091" w:rsidRPr="00EC4CA4">
        <w:rPr>
          <w:rFonts w:ascii="Arial" w:eastAsia="Times New Roman" w:hAnsi="Arial" w:cs="Arial"/>
          <w:i/>
          <w:sz w:val="24"/>
          <w:szCs w:val="24"/>
          <w:lang w:eastAsia="it-IT"/>
        </w:rPr>
        <w:t>sowie die Bezugsdaten der Betreiber der Dienste der zertifizierten elektronischen Post für den telematischen Verkauf, eingetragen gemäß A</w:t>
      </w:r>
      <w:r w:rsidRPr="00EC4CA4">
        <w:rPr>
          <w:rFonts w:ascii="Arial" w:eastAsia="Times New Roman" w:hAnsi="Arial" w:cs="Arial"/>
          <w:i/>
          <w:sz w:val="24"/>
          <w:szCs w:val="24"/>
          <w:lang w:eastAsia="it-IT"/>
        </w:rPr>
        <w:t>rti</w:t>
      </w:r>
      <w:r w:rsidR="001A06EB" w:rsidRPr="00EC4CA4">
        <w:rPr>
          <w:rFonts w:ascii="Arial" w:eastAsia="Times New Roman" w:hAnsi="Arial" w:cs="Arial"/>
          <w:i/>
          <w:sz w:val="24"/>
          <w:szCs w:val="24"/>
          <w:lang w:eastAsia="it-IT"/>
        </w:rPr>
        <w:t>kel</w:t>
      </w:r>
      <w:r w:rsidRPr="00EC4CA4">
        <w:rPr>
          <w:rFonts w:ascii="Arial" w:eastAsia="Times New Roman" w:hAnsi="Arial" w:cs="Arial"/>
          <w:i/>
          <w:sz w:val="24"/>
          <w:szCs w:val="24"/>
          <w:lang w:eastAsia="it-IT"/>
        </w:rPr>
        <w:t xml:space="preserve"> 13, </w:t>
      </w:r>
      <w:r w:rsidR="00FC2091" w:rsidRPr="00EC4CA4">
        <w:rPr>
          <w:rFonts w:ascii="Arial" w:eastAsia="Times New Roman" w:hAnsi="Arial" w:cs="Arial"/>
          <w:i/>
          <w:sz w:val="24"/>
          <w:szCs w:val="24"/>
          <w:lang w:eastAsia="it-IT"/>
        </w:rPr>
        <w:t>Absatz</w:t>
      </w:r>
      <w:r w:rsidRPr="00EC4CA4">
        <w:rPr>
          <w:rFonts w:ascii="Arial" w:eastAsia="Times New Roman" w:hAnsi="Arial" w:cs="Arial"/>
          <w:i/>
          <w:sz w:val="24"/>
          <w:szCs w:val="24"/>
          <w:lang w:eastAsia="it-IT"/>
        </w:rPr>
        <w:t xml:space="preserve"> 4</w:t>
      </w:r>
      <w:r w:rsidR="00FC2091" w:rsidRPr="00EC4CA4">
        <w:rPr>
          <w:rFonts w:ascii="Arial" w:eastAsia="Times New Roman" w:hAnsi="Arial" w:cs="Arial"/>
          <w:i/>
          <w:sz w:val="24"/>
          <w:szCs w:val="24"/>
          <w:lang w:eastAsia="it-IT"/>
        </w:rPr>
        <w:t>, zur Verfügung stellen</w:t>
      </w:r>
      <w:r w:rsidRPr="00EC4CA4">
        <w:rPr>
          <w:rFonts w:ascii="Arial" w:eastAsia="Times New Roman" w:hAnsi="Arial" w:cs="Arial"/>
          <w:i/>
          <w:sz w:val="24"/>
          <w:szCs w:val="24"/>
          <w:lang w:eastAsia="it-IT"/>
        </w:rPr>
        <w:t xml:space="preserve">. </w:t>
      </w:r>
    </w:p>
    <w:p w14:paraId="7576640F" w14:textId="28DCA3DA"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4. </w:t>
      </w:r>
      <w:r w:rsidR="007A687C" w:rsidRPr="00EC4CA4">
        <w:rPr>
          <w:rFonts w:ascii="Arial" w:eastAsia="Times New Roman" w:hAnsi="Arial" w:cs="Arial"/>
          <w:i/>
          <w:sz w:val="24"/>
          <w:szCs w:val="24"/>
          <w:lang w:eastAsia="it-IT"/>
        </w:rPr>
        <w:t>Das Angebot wird mittels Postfach der zertifizierten elektronischen Post für den telematischen Verkauf übermittelt. Die Übermittlung ersetzt</w:t>
      </w:r>
      <w:r w:rsidRPr="00EC4CA4">
        <w:rPr>
          <w:rFonts w:ascii="Arial" w:eastAsia="Times New Roman" w:hAnsi="Arial" w:cs="Arial"/>
          <w:i/>
          <w:sz w:val="24"/>
          <w:szCs w:val="24"/>
          <w:lang w:eastAsia="it-IT"/>
        </w:rPr>
        <w:t xml:space="preserve"> </w:t>
      </w:r>
      <w:r w:rsidR="007A687C" w:rsidRPr="00EC4CA4">
        <w:rPr>
          <w:rFonts w:ascii="Arial" w:eastAsia="Times New Roman" w:hAnsi="Arial" w:cs="Arial"/>
          <w:i/>
          <w:sz w:val="24"/>
          <w:szCs w:val="24"/>
          <w:lang w:eastAsia="it-IT"/>
        </w:rPr>
        <w:t>die erweiterte digitale Unterschrift des Angebotes</w:t>
      </w:r>
      <w:r w:rsidRPr="00EC4CA4">
        <w:rPr>
          <w:rFonts w:ascii="Arial" w:eastAsia="Times New Roman" w:hAnsi="Arial" w:cs="Arial"/>
          <w:i/>
          <w:sz w:val="24"/>
          <w:szCs w:val="24"/>
          <w:lang w:eastAsia="it-IT"/>
        </w:rPr>
        <w:t xml:space="preserve">, </w:t>
      </w:r>
      <w:r w:rsidR="007A687C" w:rsidRPr="00EC4CA4">
        <w:rPr>
          <w:rFonts w:ascii="Arial" w:eastAsia="Times New Roman" w:hAnsi="Arial" w:cs="Arial"/>
          <w:i/>
          <w:sz w:val="24"/>
          <w:szCs w:val="24"/>
          <w:lang w:eastAsia="it-IT"/>
        </w:rPr>
        <w:t>immer sofern das Versenden</w:t>
      </w:r>
      <w:r w:rsidR="004E1FEA" w:rsidRPr="00EC4CA4">
        <w:rPr>
          <w:rFonts w:ascii="Arial" w:eastAsia="Times New Roman" w:hAnsi="Arial" w:cs="Arial"/>
          <w:i/>
          <w:sz w:val="24"/>
          <w:szCs w:val="24"/>
          <w:lang w:eastAsia="it-IT"/>
        </w:rPr>
        <w:t>, mit Anfrage um vollständige Bestätigung des erfolgten Erhalts gemäß Artikel</w:t>
      </w:r>
      <w:r w:rsidRPr="00EC4CA4">
        <w:rPr>
          <w:rFonts w:ascii="Arial" w:eastAsia="Times New Roman" w:hAnsi="Arial" w:cs="Arial"/>
          <w:i/>
          <w:sz w:val="24"/>
          <w:szCs w:val="24"/>
          <w:lang w:eastAsia="it-IT"/>
        </w:rPr>
        <w:t xml:space="preserve"> 6, </w:t>
      </w:r>
      <w:r w:rsidR="004E1FEA" w:rsidRPr="00EC4CA4">
        <w:rPr>
          <w:rFonts w:ascii="Arial" w:eastAsia="Times New Roman" w:hAnsi="Arial" w:cs="Arial"/>
          <w:i/>
          <w:sz w:val="24"/>
          <w:szCs w:val="24"/>
          <w:lang w:eastAsia="it-IT"/>
        </w:rPr>
        <w:t xml:space="preserve">Absatz </w:t>
      </w:r>
      <w:r w:rsidRPr="00EC4CA4">
        <w:rPr>
          <w:rFonts w:ascii="Arial" w:eastAsia="Times New Roman" w:hAnsi="Arial" w:cs="Arial"/>
          <w:i/>
          <w:sz w:val="24"/>
          <w:szCs w:val="24"/>
          <w:lang w:eastAsia="it-IT"/>
        </w:rPr>
        <w:t>4 de</w:t>
      </w:r>
      <w:r w:rsidR="004E1FEA" w:rsidRPr="00EC4CA4">
        <w:rPr>
          <w:rFonts w:ascii="Arial" w:eastAsia="Times New Roman" w:hAnsi="Arial" w:cs="Arial"/>
          <w:i/>
          <w:sz w:val="24"/>
          <w:szCs w:val="24"/>
          <w:lang w:eastAsia="it-IT"/>
        </w:rPr>
        <w:t>s Dekrets des Staatspräsidenten vom</w:t>
      </w:r>
      <w:r w:rsidRPr="00EC4CA4">
        <w:rPr>
          <w:rFonts w:ascii="Arial" w:eastAsia="Times New Roman" w:hAnsi="Arial" w:cs="Arial"/>
          <w:i/>
          <w:sz w:val="24"/>
          <w:szCs w:val="24"/>
          <w:lang w:eastAsia="it-IT"/>
        </w:rPr>
        <w:t xml:space="preserve"> 11</w:t>
      </w:r>
      <w:r w:rsidR="004E1FEA" w:rsidRPr="00EC4CA4">
        <w:rPr>
          <w:rFonts w:ascii="Arial" w:eastAsia="Times New Roman" w:hAnsi="Arial" w:cs="Arial"/>
          <w:i/>
          <w:sz w:val="24"/>
          <w:szCs w:val="24"/>
          <w:lang w:eastAsia="it-IT"/>
        </w:rPr>
        <w:t>. Februar</w:t>
      </w:r>
      <w:r w:rsidRPr="00EC4CA4">
        <w:rPr>
          <w:rFonts w:ascii="Arial" w:eastAsia="Times New Roman" w:hAnsi="Arial" w:cs="Arial"/>
          <w:i/>
          <w:sz w:val="24"/>
          <w:szCs w:val="24"/>
          <w:lang w:eastAsia="it-IT"/>
        </w:rPr>
        <w:t xml:space="preserve"> 2005, </w:t>
      </w:r>
      <w:r w:rsidR="004E1FEA" w:rsidRPr="00EC4CA4">
        <w:rPr>
          <w:rFonts w:ascii="Arial" w:eastAsia="Times New Roman" w:hAnsi="Arial" w:cs="Arial"/>
          <w:i/>
          <w:sz w:val="24"/>
          <w:szCs w:val="24"/>
          <w:lang w:eastAsia="it-IT"/>
        </w:rPr>
        <w:t>Nr</w:t>
      </w:r>
      <w:r w:rsidRPr="00EC4CA4">
        <w:rPr>
          <w:rFonts w:ascii="Arial" w:eastAsia="Times New Roman" w:hAnsi="Arial" w:cs="Arial"/>
          <w:i/>
          <w:sz w:val="24"/>
          <w:szCs w:val="24"/>
          <w:lang w:eastAsia="it-IT"/>
        </w:rPr>
        <w:t xml:space="preserve">. 68 </w:t>
      </w:r>
      <w:r w:rsidR="004E1FEA" w:rsidRPr="00EC4CA4">
        <w:rPr>
          <w:rFonts w:ascii="Arial" w:eastAsia="Times New Roman" w:hAnsi="Arial" w:cs="Arial"/>
          <w:i/>
          <w:sz w:val="24"/>
          <w:szCs w:val="24"/>
          <w:lang w:eastAsia="it-IT"/>
        </w:rPr>
        <w:t xml:space="preserve">und um Bestätigung des Betreibers des Dienstes der zertifizierten elektronischen Post in der Mitteilung oder in einer Anlage derselben, die Zugangsdaten </w:t>
      </w:r>
      <w:r w:rsidRPr="00EC4CA4">
        <w:rPr>
          <w:rFonts w:ascii="Arial" w:eastAsia="Times New Roman" w:hAnsi="Arial" w:cs="Arial"/>
          <w:i/>
          <w:sz w:val="24"/>
          <w:szCs w:val="24"/>
          <w:lang w:eastAsia="it-IT"/>
        </w:rPr>
        <w:t xml:space="preserve">in </w:t>
      </w:r>
      <w:r w:rsidR="004E1FEA" w:rsidRPr="00EC4CA4">
        <w:rPr>
          <w:rFonts w:ascii="Arial" w:eastAsia="Times New Roman" w:hAnsi="Arial" w:cs="Arial"/>
          <w:i/>
          <w:sz w:val="24"/>
          <w:szCs w:val="24"/>
          <w:lang w:eastAsia="it-IT"/>
        </w:rPr>
        <w:t>Übereinstimmung mit den Bestimmungen des A</w:t>
      </w:r>
      <w:r w:rsidRPr="00EC4CA4">
        <w:rPr>
          <w:rFonts w:ascii="Arial" w:eastAsia="Times New Roman" w:hAnsi="Arial" w:cs="Arial"/>
          <w:i/>
          <w:sz w:val="24"/>
          <w:szCs w:val="24"/>
          <w:lang w:eastAsia="it-IT"/>
        </w:rPr>
        <w:t>rti</w:t>
      </w:r>
      <w:r w:rsidR="00273C77" w:rsidRPr="00EC4CA4">
        <w:rPr>
          <w:rFonts w:ascii="Arial" w:eastAsia="Times New Roman" w:hAnsi="Arial" w:cs="Arial"/>
          <w:i/>
          <w:sz w:val="24"/>
          <w:szCs w:val="24"/>
          <w:lang w:eastAsia="it-IT"/>
        </w:rPr>
        <w:t>ke</w:t>
      </w:r>
      <w:r w:rsidRPr="00EC4CA4">
        <w:rPr>
          <w:rFonts w:ascii="Arial" w:eastAsia="Times New Roman" w:hAnsi="Arial" w:cs="Arial"/>
          <w:i/>
          <w:sz w:val="24"/>
          <w:szCs w:val="24"/>
          <w:lang w:eastAsia="it-IT"/>
        </w:rPr>
        <w:t xml:space="preserve">l 13, </w:t>
      </w:r>
      <w:r w:rsidR="004E1FEA" w:rsidRPr="00EC4CA4">
        <w:rPr>
          <w:rFonts w:ascii="Arial" w:eastAsia="Times New Roman" w:hAnsi="Arial" w:cs="Arial"/>
          <w:i/>
          <w:sz w:val="24"/>
          <w:szCs w:val="24"/>
          <w:lang w:eastAsia="it-IT"/>
        </w:rPr>
        <w:t xml:space="preserve">Absatz </w:t>
      </w:r>
      <w:r w:rsidRPr="00EC4CA4">
        <w:rPr>
          <w:rFonts w:ascii="Arial" w:eastAsia="Times New Roman" w:hAnsi="Arial" w:cs="Arial"/>
          <w:i/>
          <w:sz w:val="24"/>
          <w:szCs w:val="24"/>
          <w:lang w:eastAsia="it-IT"/>
        </w:rPr>
        <w:t xml:space="preserve">2 </w:t>
      </w:r>
      <w:r w:rsidR="004E1FEA" w:rsidRPr="00EC4CA4">
        <w:rPr>
          <w:rFonts w:ascii="Arial" w:eastAsia="Times New Roman" w:hAnsi="Arial" w:cs="Arial"/>
          <w:i/>
          <w:sz w:val="24"/>
          <w:szCs w:val="24"/>
          <w:lang w:eastAsia="it-IT"/>
        </w:rPr>
        <w:t>und</w:t>
      </w:r>
      <w:r w:rsidRPr="00EC4CA4">
        <w:rPr>
          <w:rFonts w:ascii="Arial" w:eastAsia="Times New Roman" w:hAnsi="Arial" w:cs="Arial"/>
          <w:i/>
          <w:sz w:val="24"/>
          <w:szCs w:val="24"/>
          <w:lang w:eastAsia="it-IT"/>
        </w:rPr>
        <w:t xml:space="preserve"> 3</w:t>
      </w:r>
      <w:r w:rsidR="00BB56EA" w:rsidRPr="00EC4CA4">
        <w:rPr>
          <w:rFonts w:ascii="Arial" w:eastAsia="Times New Roman" w:hAnsi="Arial" w:cs="Arial"/>
          <w:i/>
          <w:sz w:val="24"/>
          <w:szCs w:val="24"/>
          <w:lang w:eastAsia="it-IT"/>
        </w:rPr>
        <w:t xml:space="preserve"> ausgestellt zu haben</w:t>
      </w:r>
      <w:r w:rsidR="001A06EB" w:rsidRPr="00EC4CA4">
        <w:rPr>
          <w:rFonts w:ascii="Arial" w:eastAsia="Times New Roman" w:hAnsi="Arial" w:cs="Arial"/>
          <w:i/>
          <w:sz w:val="24"/>
          <w:szCs w:val="24"/>
          <w:lang w:eastAsia="it-IT"/>
        </w:rPr>
        <w:t>, erfolgt ist</w:t>
      </w:r>
      <w:r w:rsidRPr="00EC4CA4">
        <w:rPr>
          <w:rFonts w:ascii="Arial" w:eastAsia="Times New Roman" w:hAnsi="Arial" w:cs="Arial"/>
          <w:i/>
          <w:sz w:val="24"/>
          <w:szCs w:val="24"/>
          <w:lang w:eastAsia="it-IT"/>
        </w:rPr>
        <w:t xml:space="preserve">. </w:t>
      </w:r>
      <w:r w:rsidR="00BB56EA" w:rsidRPr="00EC4CA4">
        <w:rPr>
          <w:rFonts w:ascii="Arial" w:eastAsia="Times New Roman" w:hAnsi="Arial" w:cs="Arial"/>
          <w:i/>
          <w:sz w:val="24"/>
          <w:szCs w:val="24"/>
          <w:lang w:eastAsia="it-IT"/>
        </w:rPr>
        <w:t>Wenn das Angebot von mehreren Personen abgegeben wird, muss dem Angebot eine Vollmacht beigelegt sein, welche von den anderen Mitbietern dem Inhaber des Postfaches der zertifizierten elektronischen Post für den telematischen Verkauf</w:t>
      </w:r>
      <w:r w:rsidR="009212A6" w:rsidRPr="00EC4CA4">
        <w:rPr>
          <w:rFonts w:ascii="Arial" w:eastAsia="Times New Roman" w:hAnsi="Arial" w:cs="Arial"/>
          <w:i/>
          <w:sz w:val="24"/>
          <w:szCs w:val="24"/>
          <w:lang w:eastAsia="it-IT"/>
        </w:rPr>
        <w:t xml:space="preserve"> </w:t>
      </w:r>
      <w:r w:rsidR="00BB56EA" w:rsidRPr="00EC4CA4">
        <w:rPr>
          <w:rFonts w:ascii="Arial" w:eastAsia="Times New Roman" w:hAnsi="Arial" w:cs="Arial"/>
          <w:i/>
          <w:sz w:val="24"/>
          <w:szCs w:val="24"/>
          <w:lang w:eastAsia="it-IT"/>
        </w:rPr>
        <w:t>erteilt wurde</w:t>
      </w:r>
      <w:r w:rsidRPr="00EC4CA4">
        <w:rPr>
          <w:rFonts w:ascii="Arial" w:eastAsia="Times New Roman" w:hAnsi="Arial" w:cs="Arial"/>
          <w:i/>
          <w:sz w:val="24"/>
          <w:szCs w:val="24"/>
          <w:lang w:eastAsia="it-IT"/>
        </w:rPr>
        <w:t xml:space="preserve">. </w:t>
      </w:r>
      <w:r w:rsidR="00BB56EA" w:rsidRPr="00EC4CA4">
        <w:rPr>
          <w:rFonts w:ascii="Arial" w:eastAsia="Times New Roman" w:hAnsi="Arial" w:cs="Arial"/>
          <w:i/>
          <w:sz w:val="24"/>
          <w:szCs w:val="24"/>
          <w:lang w:eastAsia="it-IT"/>
        </w:rPr>
        <w:t xml:space="preserve">Die Vollmacht muss als öffentliche Urkunde oder als Privaturkunde mit Beglaubigung der Unterschriften verfasst werden und kann </w:t>
      </w:r>
      <w:r w:rsidR="005E64C0" w:rsidRPr="00EC4CA4">
        <w:rPr>
          <w:rFonts w:ascii="Arial" w:eastAsia="Times New Roman" w:hAnsi="Arial" w:cs="Arial"/>
          <w:i/>
          <w:sz w:val="24"/>
          <w:szCs w:val="24"/>
          <w:lang w:eastAsia="it-IT"/>
        </w:rPr>
        <w:t xml:space="preserve">auch </w:t>
      </w:r>
      <w:r w:rsidR="00BB56EA" w:rsidRPr="00EC4CA4">
        <w:rPr>
          <w:rFonts w:ascii="Arial" w:eastAsia="Times New Roman" w:hAnsi="Arial" w:cs="Arial"/>
          <w:i/>
          <w:sz w:val="24"/>
          <w:szCs w:val="24"/>
          <w:lang w:eastAsia="it-IT"/>
        </w:rPr>
        <w:t>als</w:t>
      </w:r>
      <w:r w:rsidRPr="00EC4CA4">
        <w:rPr>
          <w:rFonts w:ascii="Arial" w:eastAsia="Times New Roman" w:hAnsi="Arial" w:cs="Arial"/>
          <w:i/>
          <w:sz w:val="24"/>
          <w:szCs w:val="24"/>
          <w:lang w:eastAsia="it-IT"/>
        </w:rPr>
        <w:t xml:space="preserve"> </w:t>
      </w:r>
      <w:r w:rsidR="00BB56EA" w:rsidRPr="00EC4CA4">
        <w:rPr>
          <w:rFonts w:ascii="Arial" w:eastAsia="Times New Roman" w:hAnsi="Arial" w:cs="Arial"/>
          <w:i/>
          <w:sz w:val="24"/>
          <w:szCs w:val="24"/>
          <w:lang w:eastAsia="it-IT"/>
        </w:rPr>
        <w:t>einfache Ablichtung beigefügt werden</w:t>
      </w:r>
      <w:r w:rsidRPr="00EC4CA4">
        <w:rPr>
          <w:rFonts w:ascii="Arial" w:eastAsia="Times New Roman" w:hAnsi="Arial" w:cs="Arial"/>
          <w:i/>
          <w:sz w:val="24"/>
          <w:szCs w:val="24"/>
          <w:lang w:eastAsia="it-IT"/>
        </w:rPr>
        <w:t xml:space="preserve">. </w:t>
      </w:r>
    </w:p>
    <w:p w14:paraId="59E986EA" w14:textId="2E79826E"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5. </w:t>
      </w:r>
      <w:r w:rsidR="00BB56EA" w:rsidRPr="00EC4CA4">
        <w:rPr>
          <w:rFonts w:ascii="Arial" w:eastAsia="Times New Roman" w:hAnsi="Arial" w:cs="Arial"/>
          <w:i/>
          <w:sz w:val="24"/>
          <w:szCs w:val="24"/>
          <w:lang w:eastAsia="it-IT"/>
        </w:rPr>
        <w:t>Das Angebot</w:t>
      </w:r>
      <w:r w:rsidRPr="00EC4CA4">
        <w:rPr>
          <w:rFonts w:ascii="Arial" w:eastAsia="Times New Roman" w:hAnsi="Arial" w:cs="Arial"/>
          <w:i/>
          <w:sz w:val="24"/>
          <w:szCs w:val="24"/>
          <w:lang w:eastAsia="it-IT"/>
        </w:rPr>
        <w:t xml:space="preserve">, </w:t>
      </w:r>
      <w:r w:rsidR="00BB56EA" w:rsidRPr="00EC4CA4">
        <w:rPr>
          <w:rFonts w:ascii="Arial" w:eastAsia="Times New Roman" w:hAnsi="Arial" w:cs="Arial"/>
          <w:i/>
          <w:sz w:val="24"/>
          <w:szCs w:val="24"/>
          <w:lang w:eastAsia="it-IT"/>
        </w:rPr>
        <w:t>wenn es mit digitaler Untersch</w:t>
      </w:r>
      <w:r w:rsidR="00CD6E94" w:rsidRPr="00EC4CA4">
        <w:rPr>
          <w:rFonts w:ascii="Arial" w:eastAsia="Times New Roman" w:hAnsi="Arial" w:cs="Arial"/>
          <w:i/>
          <w:sz w:val="24"/>
          <w:szCs w:val="24"/>
          <w:lang w:eastAsia="it-IT"/>
        </w:rPr>
        <w:t>r</w:t>
      </w:r>
      <w:r w:rsidR="00BB56EA" w:rsidRPr="00EC4CA4">
        <w:rPr>
          <w:rFonts w:ascii="Arial" w:eastAsia="Times New Roman" w:hAnsi="Arial" w:cs="Arial"/>
          <w:i/>
          <w:sz w:val="24"/>
          <w:szCs w:val="24"/>
          <w:lang w:eastAsia="it-IT"/>
        </w:rPr>
        <w:t>ift unterzeichnet ist, kann mittels Postfach der zertifizierten elektronischen Post auch ohne die Anforderungen gemäß Artikel</w:t>
      </w:r>
      <w:r w:rsidRPr="00EC4CA4">
        <w:rPr>
          <w:rFonts w:ascii="Arial" w:eastAsia="Times New Roman" w:hAnsi="Arial" w:cs="Arial"/>
          <w:i/>
          <w:sz w:val="24"/>
          <w:szCs w:val="24"/>
          <w:lang w:eastAsia="it-IT"/>
        </w:rPr>
        <w:t xml:space="preserve"> 2, </w:t>
      </w:r>
      <w:r w:rsidR="00BB56EA" w:rsidRPr="00EC4CA4">
        <w:rPr>
          <w:rFonts w:ascii="Arial" w:eastAsia="Times New Roman" w:hAnsi="Arial" w:cs="Arial"/>
          <w:i/>
          <w:sz w:val="24"/>
          <w:szCs w:val="24"/>
          <w:lang w:eastAsia="it-IT"/>
        </w:rPr>
        <w:t xml:space="preserve">Absatz </w:t>
      </w:r>
      <w:r w:rsidRPr="00EC4CA4">
        <w:rPr>
          <w:rFonts w:ascii="Arial" w:eastAsia="Times New Roman" w:hAnsi="Arial" w:cs="Arial"/>
          <w:i/>
          <w:sz w:val="24"/>
          <w:szCs w:val="24"/>
          <w:lang w:eastAsia="it-IT"/>
        </w:rPr>
        <w:t xml:space="preserve">1, </w:t>
      </w:r>
      <w:r w:rsidR="00BB56EA" w:rsidRPr="00EC4CA4">
        <w:rPr>
          <w:rFonts w:ascii="Arial" w:eastAsia="Times New Roman" w:hAnsi="Arial" w:cs="Arial"/>
          <w:i/>
          <w:sz w:val="24"/>
          <w:szCs w:val="24"/>
          <w:lang w:eastAsia="it-IT"/>
        </w:rPr>
        <w:t>Buchstabe</w:t>
      </w:r>
      <w:r w:rsidRPr="00EC4CA4">
        <w:rPr>
          <w:rFonts w:ascii="Arial" w:eastAsia="Times New Roman" w:hAnsi="Arial" w:cs="Arial"/>
          <w:i/>
          <w:sz w:val="24"/>
          <w:szCs w:val="24"/>
          <w:lang w:eastAsia="it-IT"/>
        </w:rPr>
        <w:t xml:space="preserve"> n)</w:t>
      </w:r>
      <w:r w:rsidR="00BB56EA" w:rsidRPr="00EC4CA4">
        <w:rPr>
          <w:rFonts w:ascii="Arial" w:eastAsia="Times New Roman" w:hAnsi="Arial" w:cs="Arial"/>
          <w:i/>
          <w:sz w:val="24"/>
          <w:szCs w:val="24"/>
          <w:lang w:eastAsia="it-IT"/>
        </w:rPr>
        <w:t xml:space="preserve"> übermittelt werden</w:t>
      </w:r>
      <w:r w:rsidRPr="00EC4CA4">
        <w:rPr>
          <w:rFonts w:ascii="Arial" w:eastAsia="Times New Roman" w:hAnsi="Arial" w:cs="Arial"/>
          <w:i/>
          <w:sz w:val="24"/>
          <w:szCs w:val="24"/>
          <w:lang w:eastAsia="it-IT"/>
        </w:rPr>
        <w:t xml:space="preserve">. </w:t>
      </w:r>
      <w:r w:rsidR="00BB56EA" w:rsidRPr="00EC4CA4">
        <w:rPr>
          <w:rFonts w:ascii="Arial" w:eastAsia="Times New Roman" w:hAnsi="Arial" w:cs="Arial"/>
          <w:i/>
          <w:sz w:val="24"/>
          <w:szCs w:val="24"/>
          <w:lang w:eastAsia="it-IT"/>
        </w:rPr>
        <w:t>Es wird der Absatz 4</w:t>
      </w:r>
      <w:r w:rsidRPr="00EC4CA4">
        <w:rPr>
          <w:rFonts w:ascii="Arial" w:eastAsia="Times New Roman" w:hAnsi="Arial" w:cs="Arial"/>
          <w:i/>
          <w:sz w:val="24"/>
          <w:szCs w:val="24"/>
          <w:lang w:eastAsia="it-IT"/>
        </w:rPr>
        <w:t xml:space="preserve">, </w:t>
      </w:r>
      <w:r w:rsidR="00BB56EA" w:rsidRPr="00EC4CA4">
        <w:rPr>
          <w:rFonts w:ascii="Arial" w:eastAsia="Times New Roman" w:hAnsi="Arial" w:cs="Arial"/>
          <w:i/>
          <w:sz w:val="24"/>
          <w:szCs w:val="24"/>
          <w:lang w:eastAsia="it-IT"/>
        </w:rPr>
        <w:t>dritter Satz</w:t>
      </w:r>
      <w:r w:rsidRPr="00EC4CA4">
        <w:rPr>
          <w:rFonts w:ascii="Arial" w:eastAsia="Times New Roman" w:hAnsi="Arial" w:cs="Arial"/>
          <w:i/>
          <w:sz w:val="24"/>
          <w:szCs w:val="24"/>
          <w:lang w:eastAsia="it-IT"/>
        </w:rPr>
        <w:t>,</w:t>
      </w:r>
      <w:r w:rsidR="00BB56EA" w:rsidRPr="00EC4CA4">
        <w:rPr>
          <w:rFonts w:ascii="Arial" w:eastAsia="Times New Roman" w:hAnsi="Arial" w:cs="Arial"/>
          <w:i/>
          <w:sz w:val="24"/>
          <w:szCs w:val="24"/>
          <w:lang w:eastAsia="it-IT"/>
        </w:rPr>
        <w:t xml:space="preserve"> angewandt,</w:t>
      </w:r>
      <w:r w:rsidRPr="00EC4CA4">
        <w:rPr>
          <w:rFonts w:ascii="Arial" w:eastAsia="Times New Roman" w:hAnsi="Arial" w:cs="Arial"/>
          <w:i/>
          <w:sz w:val="24"/>
          <w:szCs w:val="24"/>
          <w:lang w:eastAsia="it-IT"/>
        </w:rPr>
        <w:t xml:space="preserve"> </w:t>
      </w:r>
      <w:r w:rsidR="00BB56EA" w:rsidRPr="00EC4CA4">
        <w:rPr>
          <w:rFonts w:ascii="Arial" w:eastAsia="Times New Roman" w:hAnsi="Arial" w:cs="Arial"/>
          <w:i/>
          <w:sz w:val="24"/>
          <w:szCs w:val="24"/>
          <w:lang w:eastAsia="it-IT"/>
        </w:rPr>
        <w:t xml:space="preserve">und die Vollmacht wird </w:t>
      </w:r>
      <w:proofErr w:type="spellStart"/>
      <w:r w:rsidR="00BB56EA" w:rsidRPr="00EC4CA4">
        <w:rPr>
          <w:rFonts w:ascii="Arial" w:eastAsia="Times New Roman" w:hAnsi="Arial" w:cs="Arial"/>
          <w:i/>
          <w:sz w:val="24"/>
          <w:szCs w:val="24"/>
          <w:lang w:eastAsia="it-IT"/>
        </w:rPr>
        <w:t>demjenigem</w:t>
      </w:r>
      <w:proofErr w:type="spellEnd"/>
      <w:r w:rsidR="00BB56EA" w:rsidRPr="00EC4CA4">
        <w:rPr>
          <w:rFonts w:ascii="Arial" w:eastAsia="Times New Roman" w:hAnsi="Arial" w:cs="Arial"/>
          <w:i/>
          <w:sz w:val="24"/>
          <w:szCs w:val="24"/>
          <w:lang w:eastAsia="it-IT"/>
        </w:rPr>
        <w:t xml:space="preserve"> erteilt, welcher das Angebot gemäß gegenständlichem Absatz unterzeichnet hat</w:t>
      </w:r>
      <w:r w:rsidRPr="00EC4CA4">
        <w:rPr>
          <w:rFonts w:ascii="Arial" w:eastAsia="Times New Roman" w:hAnsi="Arial" w:cs="Arial"/>
          <w:i/>
          <w:sz w:val="24"/>
          <w:szCs w:val="24"/>
          <w:lang w:eastAsia="it-IT"/>
        </w:rPr>
        <w:t xml:space="preserve">. </w:t>
      </w:r>
    </w:p>
    <w:p w14:paraId="6EE99566" w14:textId="6BDE2717"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6. </w:t>
      </w:r>
      <w:r w:rsidR="0008582F" w:rsidRPr="00EC4CA4">
        <w:rPr>
          <w:rFonts w:ascii="Arial" w:eastAsia="Times New Roman" w:hAnsi="Arial" w:cs="Arial"/>
          <w:i/>
          <w:sz w:val="24"/>
          <w:szCs w:val="24"/>
          <w:lang w:eastAsia="it-IT"/>
        </w:rPr>
        <w:t>Die Dokumente sin</w:t>
      </w:r>
      <w:r w:rsidR="009212A6" w:rsidRPr="00EC4CA4">
        <w:rPr>
          <w:rFonts w:ascii="Arial" w:eastAsia="Times New Roman" w:hAnsi="Arial" w:cs="Arial"/>
          <w:i/>
          <w:sz w:val="24"/>
          <w:szCs w:val="24"/>
          <w:lang w:eastAsia="it-IT"/>
        </w:rPr>
        <w:t>d</w:t>
      </w:r>
      <w:r w:rsidR="0008582F" w:rsidRPr="00EC4CA4">
        <w:rPr>
          <w:rFonts w:ascii="Arial" w:eastAsia="Times New Roman" w:hAnsi="Arial" w:cs="Arial"/>
          <w:i/>
          <w:sz w:val="24"/>
          <w:szCs w:val="24"/>
          <w:lang w:eastAsia="it-IT"/>
        </w:rPr>
        <w:t xml:space="preserve"> dem Angebot als informatisches Dokument oder als informatische Kopie beigefügt</w:t>
      </w:r>
      <w:r w:rsidRPr="00EC4CA4">
        <w:rPr>
          <w:rFonts w:ascii="Arial" w:eastAsia="Times New Roman" w:hAnsi="Arial" w:cs="Arial"/>
          <w:i/>
          <w:sz w:val="24"/>
          <w:szCs w:val="24"/>
          <w:lang w:eastAsia="it-IT"/>
        </w:rPr>
        <w:t xml:space="preserve">, </w:t>
      </w:r>
      <w:r w:rsidR="0008582F" w:rsidRPr="00EC4CA4">
        <w:rPr>
          <w:rFonts w:ascii="Arial" w:eastAsia="Times New Roman" w:hAnsi="Arial" w:cs="Arial"/>
          <w:i/>
          <w:sz w:val="24"/>
          <w:szCs w:val="24"/>
          <w:lang w:eastAsia="it-IT"/>
        </w:rPr>
        <w:t>auch als Bild</w:t>
      </w:r>
      <w:r w:rsidR="00444978" w:rsidRPr="00EC4CA4">
        <w:rPr>
          <w:rFonts w:ascii="Arial" w:eastAsia="Times New Roman" w:hAnsi="Arial" w:cs="Arial"/>
          <w:i/>
          <w:sz w:val="24"/>
          <w:szCs w:val="24"/>
          <w:lang w:eastAsia="it-IT"/>
        </w:rPr>
        <w:t>datei</w:t>
      </w:r>
      <w:r w:rsidRPr="00EC4CA4">
        <w:rPr>
          <w:rFonts w:ascii="Arial" w:eastAsia="Times New Roman" w:hAnsi="Arial" w:cs="Arial"/>
          <w:i/>
          <w:sz w:val="24"/>
          <w:szCs w:val="24"/>
          <w:lang w:eastAsia="it-IT"/>
        </w:rPr>
        <w:t xml:space="preserve">, </w:t>
      </w:r>
      <w:r w:rsidR="0008582F" w:rsidRPr="00EC4CA4">
        <w:rPr>
          <w:rFonts w:ascii="Arial" w:eastAsia="Times New Roman" w:hAnsi="Arial" w:cs="Arial"/>
          <w:i/>
          <w:sz w:val="24"/>
          <w:szCs w:val="24"/>
          <w:lang w:eastAsia="it-IT"/>
        </w:rPr>
        <w:t>ohne aktive Elemente</w:t>
      </w:r>
      <w:r w:rsidRPr="00EC4CA4">
        <w:rPr>
          <w:rFonts w:ascii="Arial" w:eastAsia="Times New Roman" w:hAnsi="Arial" w:cs="Arial"/>
          <w:i/>
          <w:sz w:val="24"/>
          <w:szCs w:val="24"/>
          <w:lang w:eastAsia="it-IT"/>
        </w:rPr>
        <w:t xml:space="preserve">. </w:t>
      </w:r>
      <w:r w:rsidR="0008582F" w:rsidRPr="00EC4CA4">
        <w:rPr>
          <w:rFonts w:ascii="Arial" w:eastAsia="Times New Roman" w:hAnsi="Arial" w:cs="Arial"/>
          <w:i/>
          <w:sz w:val="24"/>
          <w:szCs w:val="24"/>
          <w:lang w:eastAsia="it-IT"/>
        </w:rPr>
        <w:t xml:space="preserve">Die beigefügten Dokumente werden durch die Software gemäß Absatz 3 </w:t>
      </w:r>
      <w:r w:rsidR="00444978" w:rsidRPr="00EC4CA4">
        <w:rPr>
          <w:rFonts w:ascii="Arial" w:eastAsia="Times New Roman" w:hAnsi="Arial" w:cs="Arial"/>
          <w:i/>
          <w:sz w:val="24"/>
          <w:szCs w:val="24"/>
          <w:lang w:eastAsia="it-IT"/>
        </w:rPr>
        <w:t>verschlüsselt</w:t>
      </w:r>
      <w:r w:rsidR="0008582F" w:rsidRPr="00EC4CA4">
        <w:rPr>
          <w:rFonts w:ascii="Arial" w:eastAsia="Times New Roman" w:hAnsi="Arial" w:cs="Arial"/>
          <w:i/>
          <w:sz w:val="24"/>
          <w:szCs w:val="24"/>
          <w:lang w:eastAsia="it-IT"/>
        </w:rPr>
        <w:t>. Die Art der Verbindung mittels informatischer Instrumente des Angebotes mit den Dokumenten, welche dem Angebo</w:t>
      </w:r>
      <w:r w:rsidR="009212A6" w:rsidRPr="00EC4CA4">
        <w:rPr>
          <w:rFonts w:ascii="Arial" w:eastAsia="Times New Roman" w:hAnsi="Arial" w:cs="Arial"/>
          <w:i/>
          <w:sz w:val="24"/>
          <w:szCs w:val="24"/>
          <w:lang w:eastAsia="it-IT"/>
        </w:rPr>
        <w:t>t</w:t>
      </w:r>
      <w:r w:rsidR="0008582F" w:rsidRPr="00EC4CA4">
        <w:rPr>
          <w:rFonts w:ascii="Arial" w:eastAsia="Times New Roman" w:hAnsi="Arial" w:cs="Arial"/>
          <w:i/>
          <w:sz w:val="24"/>
          <w:szCs w:val="24"/>
          <w:lang w:eastAsia="it-IT"/>
        </w:rPr>
        <w:t xml:space="preserve"> beigefügt sind, wird von den technischen Vorgaben gemäß Artikel </w:t>
      </w:r>
      <w:r w:rsidRPr="00EC4CA4">
        <w:rPr>
          <w:rFonts w:ascii="Arial" w:eastAsia="Times New Roman" w:hAnsi="Arial" w:cs="Arial"/>
          <w:i/>
          <w:sz w:val="24"/>
          <w:szCs w:val="24"/>
          <w:lang w:eastAsia="it-IT"/>
        </w:rPr>
        <w:t>26</w:t>
      </w:r>
      <w:r w:rsidR="0008582F" w:rsidRPr="00EC4CA4">
        <w:rPr>
          <w:rFonts w:ascii="Arial" w:eastAsia="Times New Roman" w:hAnsi="Arial" w:cs="Arial"/>
          <w:i/>
          <w:sz w:val="24"/>
          <w:szCs w:val="24"/>
          <w:lang w:eastAsia="it-IT"/>
        </w:rPr>
        <w:t xml:space="preserve"> festge</w:t>
      </w:r>
      <w:r w:rsidR="00444978" w:rsidRPr="00EC4CA4">
        <w:rPr>
          <w:rFonts w:ascii="Arial" w:eastAsia="Times New Roman" w:hAnsi="Arial" w:cs="Arial"/>
          <w:i/>
          <w:sz w:val="24"/>
          <w:szCs w:val="24"/>
          <w:lang w:eastAsia="it-IT"/>
        </w:rPr>
        <w:t>legt</w:t>
      </w:r>
      <w:r w:rsidRPr="00EC4CA4">
        <w:rPr>
          <w:rFonts w:ascii="Arial" w:eastAsia="Times New Roman" w:hAnsi="Arial" w:cs="Arial"/>
          <w:i/>
          <w:sz w:val="24"/>
          <w:szCs w:val="24"/>
          <w:lang w:eastAsia="it-IT"/>
        </w:rPr>
        <w:t>.”</w:t>
      </w:r>
    </w:p>
    <w:p w14:paraId="106C5D5E" w14:textId="77777777" w:rsidR="00AD7851" w:rsidRPr="00EC4CA4" w:rsidRDefault="00B260E9" w:rsidP="00CF5B6F">
      <w:pPr>
        <w:widowControl w:val="0"/>
        <w:spacing w:after="0" w:line="240" w:lineRule="auto"/>
        <w:jc w:val="both"/>
        <w:rPr>
          <w:rFonts w:ascii="Arial" w:eastAsia="Arial Unicode MS" w:hAnsi="Arial" w:cs="Arial"/>
          <w:b/>
          <w:bCs/>
          <w:i/>
          <w:sz w:val="24"/>
          <w:szCs w:val="24"/>
          <w:u w:color="000000"/>
          <w:lang w:eastAsia="it-IT"/>
        </w:rPr>
      </w:pPr>
      <w:r w:rsidRPr="00EC4CA4">
        <w:rPr>
          <w:rFonts w:ascii="Arial" w:eastAsia="Arial Unicode MS" w:hAnsi="Arial" w:cs="Arial"/>
          <w:b/>
          <w:bCs/>
          <w:i/>
          <w:sz w:val="24"/>
          <w:szCs w:val="24"/>
          <w:u w:color="000000"/>
          <w:lang w:eastAsia="it-IT"/>
        </w:rPr>
        <w:br/>
      </w:r>
    </w:p>
    <w:p w14:paraId="12155475" w14:textId="0525D14C" w:rsidR="00B260E9" w:rsidRPr="00EC4CA4" w:rsidRDefault="0008582F" w:rsidP="00CF5B6F">
      <w:pPr>
        <w:widowControl w:val="0"/>
        <w:spacing w:after="0" w:line="240" w:lineRule="auto"/>
        <w:jc w:val="both"/>
        <w:rPr>
          <w:rFonts w:ascii="Arial" w:eastAsia="Arial Unicode MS" w:hAnsi="Arial" w:cs="Arial"/>
          <w:b/>
          <w:sz w:val="24"/>
          <w:szCs w:val="24"/>
          <w:u w:color="000000"/>
          <w:lang w:eastAsia="it-IT"/>
        </w:rPr>
      </w:pPr>
      <w:r w:rsidRPr="00EC4CA4">
        <w:rPr>
          <w:rFonts w:ascii="Arial" w:eastAsia="Arial Unicode MS" w:hAnsi="Arial" w:cs="Arial"/>
          <w:b/>
          <w:bCs/>
          <w:i/>
          <w:sz w:val="24"/>
          <w:szCs w:val="24"/>
          <w:u w:color="000000"/>
          <w:lang w:eastAsia="it-IT"/>
        </w:rPr>
        <w:t>Übermittlung des Angebotes</w:t>
      </w:r>
      <w:r w:rsidR="00B260E9" w:rsidRPr="00EC4CA4">
        <w:rPr>
          <w:rFonts w:ascii="Arial" w:eastAsia="Arial Unicode MS" w:hAnsi="Arial" w:cs="Arial"/>
          <w:i/>
          <w:sz w:val="24"/>
          <w:szCs w:val="24"/>
          <w:u w:color="000000"/>
          <w:lang w:eastAsia="it-IT"/>
        </w:rPr>
        <w:t xml:space="preserve"> </w:t>
      </w:r>
      <w:r w:rsidR="00B260E9" w:rsidRPr="00EC4CA4">
        <w:rPr>
          <w:rFonts w:ascii="Arial" w:eastAsia="Arial Unicode MS" w:hAnsi="Arial" w:cs="Arial"/>
          <w:b/>
          <w:sz w:val="24"/>
          <w:szCs w:val="24"/>
          <w:u w:color="000000"/>
          <w:lang w:eastAsia="it-IT"/>
        </w:rPr>
        <w:t>(</w:t>
      </w:r>
      <w:r w:rsidRPr="00EC4CA4">
        <w:rPr>
          <w:rFonts w:ascii="Arial" w:eastAsia="Arial Unicode MS" w:hAnsi="Arial" w:cs="Arial"/>
          <w:b/>
          <w:sz w:val="24"/>
          <w:szCs w:val="24"/>
          <w:u w:color="000000"/>
          <w:lang w:eastAsia="it-IT"/>
        </w:rPr>
        <w:t>A</w:t>
      </w:r>
      <w:r w:rsidR="00B260E9" w:rsidRPr="00EC4CA4">
        <w:rPr>
          <w:rFonts w:ascii="Arial" w:eastAsia="Arial Unicode MS" w:hAnsi="Arial" w:cs="Arial"/>
          <w:b/>
          <w:sz w:val="24"/>
          <w:szCs w:val="24"/>
          <w:u w:color="000000"/>
          <w:lang w:eastAsia="it-IT"/>
        </w:rPr>
        <w:t xml:space="preserve">rt. 13 </w:t>
      </w:r>
      <w:r w:rsidRPr="00EC4CA4">
        <w:rPr>
          <w:rFonts w:ascii="Arial" w:eastAsia="Arial Unicode MS" w:hAnsi="Arial" w:cs="Arial"/>
          <w:b/>
          <w:sz w:val="24"/>
          <w:szCs w:val="24"/>
          <w:u w:color="000000"/>
          <w:lang w:eastAsia="it-IT"/>
        </w:rPr>
        <w:t>M</w:t>
      </w:r>
      <w:r w:rsidR="00B260E9" w:rsidRPr="00EC4CA4">
        <w:rPr>
          <w:rFonts w:ascii="Arial" w:eastAsia="Arial Unicode MS" w:hAnsi="Arial" w:cs="Arial"/>
          <w:b/>
          <w:sz w:val="24"/>
          <w:szCs w:val="24"/>
          <w:u w:color="000000"/>
          <w:lang w:eastAsia="it-IT"/>
        </w:rPr>
        <w:t>.</w:t>
      </w:r>
      <w:r w:rsidRPr="00EC4CA4">
        <w:rPr>
          <w:rFonts w:ascii="Arial" w:eastAsia="Arial Unicode MS" w:hAnsi="Arial" w:cs="Arial"/>
          <w:b/>
          <w:sz w:val="24"/>
          <w:szCs w:val="24"/>
          <w:u w:color="000000"/>
          <w:lang w:eastAsia="it-IT"/>
        </w:rPr>
        <w:t>D</w:t>
      </w:r>
      <w:r w:rsidR="00B260E9" w:rsidRPr="00EC4CA4">
        <w:rPr>
          <w:rFonts w:ascii="Arial" w:eastAsia="Arial Unicode MS" w:hAnsi="Arial" w:cs="Arial"/>
          <w:b/>
          <w:sz w:val="24"/>
          <w:szCs w:val="24"/>
          <w:u w:color="000000"/>
          <w:lang w:eastAsia="it-IT"/>
        </w:rPr>
        <w:t xml:space="preserve">. </w:t>
      </w:r>
      <w:r w:rsidRPr="00EC4CA4">
        <w:rPr>
          <w:rFonts w:ascii="Arial" w:eastAsia="Arial Unicode MS" w:hAnsi="Arial" w:cs="Arial"/>
          <w:b/>
          <w:sz w:val="24"/>
          <w:szCs w:val="24"/>
          <w:u w:color="000000"/>
          <w:lang w:eastAsia="it-IT"/>
        </w:rPr>
        <w:t>Nr</w:t>
      </w:r>
      <w:r w:rsidR="00B260E9" w:rsidRPr="00EC4CA4">
        <w:rPr>
          <w:rFonts w:ascii="Arial" w:eastAsia="Arial Unicode MS" w:hAnsi="Arial" w:cs="Arial"/>
          <w:b/>
          <w:sz w:val="24"/>
          <w:szCs w:val="24"/>
          <w:u w:color="000000"/>
          <w:lang w:eastAsia="it-IT"/>
        </w:rPr>
        <w:t>. 32/2015)</w:t>
      </w:r>
    </w:p>
    <w:p w14:paraId="3E63A98D" w14:textId="77777777" w:rsidR="00AD7851" w:rsidRPr="00EC4CA4" w:rsidRDefault="00AD7851" w:rsidP="00CF5B6F">
      <w:pPr>
        <w:widowControl w:val="0"/>
        <w:spacing w:after="0" w:line="240" w:lineRule="auto"/>
        <w:jc w:val="both"/>
        <w:rPr>
          <w:rFonts w:ascii="Arial" w:eastAsia="Arial Unicode MS" w:hAnsi="Arial" w:cs="Arial"/>
          <w:b/>
          <w:sz w:val="24"/>
          <w:szCs w:val="24"/>
          <w:u w:color="000000"/>
          <w:lang w:eastAsia="it-IT"/>
        </w:rPr>
      </w:pPr>
    </w:p>
    <w:p w14:paraId="0F4B5684" w14:textId="7837DFA5" w:rsidR="00B260E9" w:rsidRPr="00EC4CA4" w:rsidRDefault="00AD7851"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 </w:t>
      </w:r>
      <w:r w:rsidR="00B260E9" w:rsidRPr="00EC4CA4">
        <w:rPr>
          <w:rFonts w:ascii="Arial" w:eastAsia="Times New Roman" w:hAnsi="Arial" w:cs="Arial"/>
          <w:i/>
          <w:sz w:val="24"/>
          <w:szCs w:val="24"/>
          <w:lang w:eastAsia="it-IT"/>
        </w:rPr>
        <w:t xml:space="preserve">“1. </w:t>
      </w:r>
      <w:r w:rsidR="00907BF4" w:rsidRPr="00EC4CA4">
        <w:rPr>
          <w:rFonts w:ascii="Arial" w:eastAsia="Times New Roman" w:hAnsi="Arial" w:cs="Arial"/>
          <w:i/>
          <w:sz w:val="24"/>
          <w:szCs w:val="24"/>
          <w:lang w:eastAsia="it-IT"/>
        </w:rPr>
        <w:t xml:space="preserve">Das Angebot und die </w:t>
      </w:r>
      <w:proofErr w:type="spellStart"/>
      <w:r w:rsidR="00907BF4" w:rsidRPr="00EC4CA4">
        <w:rPr>
          <w:rFonts w:ascii="Arial" w:eastAsia="Times New Roman" w:hAnsi="Arial" w:cs="Arial"/>
          <w:i/>
          <w:sz w:val="24"/>
          <w:szCs w:val="24"/>
          <w:lang w:eastAsia="it-IT"/>
        </w:rPr>
        <w:t>begefügten</w:t>
      </w:r>
      <w:proofErr w:type="spellEnd"/>
      <w:r w:rsidR="00907BF4" w:rsidRPr="00EC4CA4">
        <w:rPr>
          <w:rFonts w:ascii="Arial" w:eastAsia="Times New Roman" w:hAnsi="Arial" w:cs="Arial"/>
          <w:i/>
          <w:sz w:val="24"/>
          <w:szCs w:val="24"/>
          <w:lang w:eastAsia="it-IT"/>
        </w:rPr>
        <w:t xml:space="preserve"> Dokumente werden </w:t>
      </w:r>
      <w:r w:rsidR="00EB439F" w:rsidRPr="00EC4CA4">
        <w:rPr>
          <w:rFonts w:ascii="Arial" w:eastAsia="Times New Roman" w:hAnsi="Arial" w:cs="Arial"/>
          <w:i/>
          <w:sz w:val="24"/>
          <w:szCs w:val="24"/>
          <w:lang w:eastAsia="it-IT"/>
        </w:rPr>
        <w:t xml:space="preserve">an eigene zertifizierte elektronische Postadresse des </w:t>
      </w:r>
      <w:proofErr w:type="spellStart"/>
      <w:r w:rsidR="00EB439F" w:rsidRPr="00EC4CA4">
        <w:rPr>
          <w:rFonts w:ascii="Arial" w:eastAsia="Times New Roman" w:hAnsi="Arial" w:cs="Arial"/>
          <w:i/>
          <w:sz w:val="24"/>
          <w:szCs w:val="24"/>
          <w:lang w:eastAsia="it-IT"/>
        </w:rPr>
        <w:t>Ministerius</w:t>
      </w:r>
      <w:proofErr w:type="spellEnd"/>
      <w:r w:rsidR="00EB439F" w:rsidRPr="00EC4CA4">
        <w:rPr>
          <w:rFonts w:ascii="Arial" w:eastAsia="Times New Roman" w:hAnsi="Arial" w:cs="Arial"/>
          <w:i/>
          <w:sz w:val="24"/>
          <w:szCs w:val="24"/>
          <w:lang w:eastAsia="it-IT"/>
        </w:rPr>
        <w:t xml:space="preserve"> mittels eines Postfaches der zertifizier</w:t>
      </w:r>
      <w:r w:rsidR="009212A6" w:rsidRPr="00EC4CA4">
        <w:rPr>
          <w:rFonts w:ascii="Arial" w:eastAsia="Times New Roman" w:hAnsi="Arial" w:cs="Arial"/>
          <w:i/>
          <w:sz w:val="24"/>
          <w:szCs w:val="24"/>
          <w:lang w:eastAsia="it-IT"/>
        </w:rPr>
        <w:t>t</w:t>
      </w:r>
      <w:r w:rsidR="00EB439F" w:rsidRPr="00EC4CA4">
        <w:rPr>
          <w:rFonts w:ascii="Arial" w:eastAsia="Times New Roman" w:hAnsi="Arial" w:cs="Arial"/>
          <w:i/>
          <w:sz w:val="24"/>
          <w:szCs w:val="24"/>
          <w:lang w:eastAsia="it-IT"/>
        </w:rPr>
        <w:t>en elektronischen Post, welche gemäß</w:t>
      </w:r>
      <w:r w:rsidR="00B260E9" w:rsidRPr="00EC4CA4">
        <w:rPr>
          <w:rFonts w:ascii="Arial" w:eastAsia="Times New Roman" w:hAnsi="Arial" w:cs="Arial"/>
          <w:i/>
          <w:sz w:val="24"/>
          <w:szCs w:val="24"/>
          <w:lang w:eastAsia="it-IT"/>
        </w:rPr>
        <w:t xml:space="preserve"> </w:t>
      </w:r>
      <w:r w:rsidR="00EB439F" w:rsidRPr="00EC4CA4">
        <w:rPr>
          <w:rFonts w:ascii="Arial" w:eastAsia="Times New Roman" w:hAnsi="Arial" w:cs="Arial"/>
          <w:i/>
          <w:sz w:val="24"/>
          <w:szCs w:val="24"/>
          <w:lang w:eastAsia="it-IT"/>
        </w:rPr>
        <w:t>A</w:t>
      </w:r>
      <w:r w:rsidR="00B260E9" w:rsidRPr="00EC4CA4">
        <w:rPr>
          <w:rFonts w:ascii="Arial" w:eastAsia="Times New Roman" w:hAnsi="Arial" w:cs="Arial"/>
          <w:i/>
          <w:sz w:val="24"/>
          <w:szCs w:val="24"/>
          <w:lang w:eastAsia="it-IT"/>
        </w:rPr>
        <w:t>rti</w:t>
      </w:r>
      <w:r w:rsidR="00EB439F" w:rsidRPr="00EC4CA4">
        <w:rPr>
          <w:rFonts w:ascii="Arial" w:eastAsia="Times New Roman" w:hAnsi="Arial" w:cs="Arial"/>
          <w:i/>
          <w:sz w:val="24"/>
          <w:szCs w:val="24"/>
          <w:lang w:eastAsia="it-IT"/>
        </w:rPr>
        <w:t>kel</w:t>
      </w:r>
      <w:r w:rsidR="00B260E9" w:rsidRPr="00EC4CA4">
        <w:rPr>
          <w:rFonts w:ascii="Arial" w:eastAsia="Times New Roman" w:hAnsi="Arial" w:cs="Arial"/>
          <w:i/>
          <w:sz w:val="24"/>
          <w:szCs w:val="24"/>
          <w:lang w:eastAsia="it-IT"/>
        </w:rPr>
        <w:t xml:space="preserve"> 12, </w:t>
      </w:r>
      <w:r w:rsidR="00EB439F" w:rsidRPr="00EC4CA4">
        <w:rPr>
          <w:rFonts w:ascii="Arial" w:eastAsia="Times New Roman" w:hAnsi="Arial" w:cs="Arial"/>
          <w:i/>
          <w:sz w:val="24"/>
          <w:szCs w:val="24"/>
          <w:lang w:eastAsia="it-IT"/>
        </w:rPr>
        <w:t>Absatz</w:t>
      </w:r>
      <w:r w:rsidR="00B260E9" w:rsidRPr="00EC4CA4">
        <w:rPr>
          <w:rFonts w:ascii="Arial" w:eastAsia="Times New Roman" w:hAnsi="Arial" w:cs="Arial"/>
          <w:i/>
          <w:sz w:val="24"/>
          <w:szCs w:val="24"/>
          <w:lang w:eastAsia="it-IT"/>
        </w:rPr>
        <w:t xml:space="preserve"> 1, </w:t>
      </w:r>
      <w:r w:rsidR="00EB439F" w:rsidRPr="00EC4CA4">
        <w:rPr>
          <w:rFonts w:ascii="Arial" w:eastAsia="Times New Roman" w:hAnsi="Arial" w:cs="Arial"/>
          <w:i/>
          <w:sz w:val="24"/>
          <w:szCs w:val="24"/>
          <w:lang w:eastAsia="it-IT"/>
        </w:rPr>
        <w:t>Buchstabe</w:t>
      </w:r>
      <w:r w:rsidR="00B260E9" w:rsidRPr="00EC4CA4">
        <w:rPr>
          <w:rFonts w:ascii="Arial" w:eastAsia="Times New Roman" w:hAnsi="Arial" w:cs="Arial"/>
          <w:i/>
          <w:sz w:val="24"/>
          <w:szCs w:val="24"/>
          <w:lang w:eastAsia="it-IT"/>
        </w:rPr>
        <w:t xml:space="preserve"> n)</w:t>
      </w:r>
      <w:r w:rsidR="00EB439F" w:rsidRPr="00EC4CA4">
        <w:rPr>
          <w:rFonts w:ascii="Arial" w:eastAsia="Times New Roman" w:hAnsi="Arial" w:cs="Arial"/>
          <w:i/>
          <w:sz w:val="24"/>
          <w:szCs w:val="24"/>
          <w:lang w:eastAsia="it-IT"/>
        </w:rPr>
        <w:t xml:space="preserve"> angegeben ist, übermittelt</w:t>
      </w:r>
      <w:r w:rsidR="00B260E9" w:rsidRPr="00EC4CA4">
        <w:rPr>
          <w:rFonts w:ascii="Arial" w:eastAsia="Times New Roman" w:hAnsi="Arial" w:cs="Arial"/>
          <w:i/>
          <w:sz w:val="24"/>
          <w:szCs w:val="24"/>
          <w:lang w:eastAsia="it-IT"/>
        </w:rPr>
        <w:t xml:space="preserve">. </w:t>
      </w:r>
    </w:p>
    <w:p w14:paraId="5842B3E2" w14:textId="1678BA39"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2. </w:t>
      </w:r>
      <w:r w:rsidR="00EB439F" w:rsidRPr="00EC4CA4">
        <w:rPr>
          <w:rFonts w:ascii="Arial" w:eastAsia="Times New Roman" w:hAnsi="Arial" w:cs="Arial"/>
          <w:i/>
          <w:sz w:val="24"/>
          <w:szCs w:val="24"/>
          <w:lang w:eastAsia="it-IT"/>
        </w:rPr>
        <w:t>Jede Mitteilung der zertifizierten elektronischen Post für den telematischen Verkauf enthält, auch in einer Anlage</w:t>
      </w:r>
      <w:r w:rsidRPr="00EC4CA4">
        <w:rPr>
          <w:rFonts w:ascii="Arial" w:eastAsia="Times New Roman" w:hAnsi="Arial" w:cs="Arial"/>
          <w:i/>
          <w:sz w:val="24"/>
          <w:szCs w:val="24"/>
          <w:lang w:eastAsia="it-IT"/>
        </w:rPr>
        <w:t xml:space="preserve">, </w:t>
      </w:r>
      <w:r w:rsidR="00EB439F" w:rsidRPr="00EC4CA4">
        <w:rPr>
          <w:rFonts w:ascii="Arial" w:eastAsia="Times New Roman" w:hAnsi="Arial" w:cs="Arial"/>
          <w:i/>
          <w:sz w:val="24"/>
          <w:szCs w:val="24"/>
          <w:lang w:eastAsia="it-IT"/>
        </w:rPr>
        <w:t>die Bestätigung des Betreibers des Postfaches der zertifizierten elektronischen Post für den telematischen Verkauf, die Zugangsdaten nach vorheriger Identifizierung des Antragstellers gemäß den Bestimmungen des gegenständlichen Reglements erlassen zu haben</w:t>
      </w:r>
      <w:r w:rsidRPr="00EC4CA4">
        <w:rPr>
          <w:rFonts w:ascii="Arial" w:eastAsia="Times New Roman" w:hAnsi="Arial" w:cs="Arial"/>
          <w:i/>
          <w:sz w:val="24"/>
          <w:szCs w:val="24"/>
          <w:lang w:eastAsia="it-IT"/>
        </w:rPr>
        <w:t xml:space="preserve">. </w:t>
      </w:r>
    </w:p>
    <w:p w14:paraId="11FBCC35" w14:textId="79D67187"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lastRenderedPageBreak/>
        <w:t xml:space="preserve">3. </w:t>
      </w:r>
      <w:r w:rsidR="007B7E8F" w:rsidRPr="00EC4CA4">
        <w:rPr>
          <w:rFonts w:ascii="Arial" w:eastAsia="Times New Roman" w:hAnsi="Arial" w:cs="Arial"/>
          <w:i/>
          <w:sz w:val="24"/>
          <w:szCs w:val="24"/>
          <w:lang w:eastAsia="it-IT"/>
        </w:rPr>
        <w:t>Wenn die Identifizierung in telematischer Form erfolgt ist</w:t>
      </w:r>
      <w:r w:rsidRPr="00EC4CA4">
        <w:rPr>
          <w:rFonts w:ascii="Arial" w:eastAsia="Times New Roman" w:hAnsi="Arial" w:cs="Arial"/>
          <w:i/>
          <w:sz w:val="24"/>
          <w:szCs w:val="24"/>
          <w:lang w:eastAsia="it-IT"/>
        </w:rPr>
        <w:t xml:space="preserve">, </w:t>
      </w:r>
      <w:r w:rsidR="007B7E8F" w:rsidRPr="00EC4CA4">
        <w:rPr>
          <w:rFonts w:ascii="Arial" w:eastAsia="Times New Roman" w:hAnsi="Arial" w:cs="Arial"/>
          <w:i/>
          <w:sz w:val="24"/>
          <w:szCs w:val="24"/>
          <w:lang w:eastAsia="it-IT"/>
        </w:rPr>
        <w:t>kann dieselbe mittels Übermittlung an den Betreiber gemäß Absatz 1 einer einfachen informatischen Ablichtung</w:t>
      </w:r>
      <w:r w:rsidRPr="00EC4CA4">
        <w:rPr>
          <w:rFonts w:ascii="Arial" w:eastAsia="Times New Roman" w:hAnsi="Arial" w:cs="Arial"/>
          <w:i/>
          <w:sz w:val="24"/>
          <w:szCs w:val="24"/>
          <w:lang w:eastAsia="it-IT"/>
        </w:rPr>
        <w:t xml:space="preserve">, </w:t>
      </w:r>
      <w:r w:rsidR="007B7E8F" w:rsidRPr="00EC4CA4">
        <w:rPr>
          <w:rFonts w:ascii="Arial" w:eastAsia="Times New Roman" w:hAnsi="Arial" w:cs="Arial"/>
          <w:i/>
          <w:sz w:val="24"/>
          <w:szCs w:val="24"/>
          <w:lang w:eastAsia="it-IT"/>
        </w:rPr>
        <w:t>auch nicht mittels digitaler Unterschrift unterzeichnet</w:t>
      </w:r>
      <w:r w:rsidRPr="00EC4CA4">
        <w:rPr>
          <w:rFonts w:ascii="Arial" w:eastAsia="Times New Roman" w:hAnsi="Arial" w:cs="Arial"/>
          <w:i/>
          <w:sz w:val="24"/>
          <w:szCs w:val="24"/>
          <w:lang w:eastAsia="it-IT"/>
        </w:rPr>
        <w:t xml:space="preserve">, </w:t>
      </w:r>
      <w:r w:rsidR="007B7E8F" w:rsidRPr="00EC4CA4">
        <w:rPr>
          <w:rFonts w:ascii="Arial" w:eastAsia="Times New Roman" w:hAnsi="Arial" w:cs="Arial"/>
          <w:i/>
          <w:sz w:val="24"/>
          <w:szCs w:val="24"/>
          <w:lang w:eastAsia="it-IT"/>
        </w:rPr>
        <w:t>eines analogen Erkennungsdokumentes des Antragstellers erfolgen</w:t>
      </w:r>
      <w:r w:rsidRPr="00EC4CA4">
        <w:rPr>
          <w:rFonts w:ascii="Arial" w:eastAsia="Times New Roman" w:hAnsi="Arial" w:cs="Arial"/>
          <w:i/>
          <w:sz w:val="24"/>
          <w:szCs w:val="24"/>
          <w:lang w:eastAsia="it-IT"/>
        </w:rPr>
        <w:t xml:space="preserve">. </w:t>
      </w:r>
      <w:r w:rsidR="007B7E8F" w:rsidRPr="00EC4CA4">
        <w:rPr>
          <w:rFonts w:ascii="Arial" w:eastAsia="Times New Roman" w:hAnsi="Arial" w:cs="Arial"/>
          <w:i/>
          <w:sz w:val="24"/>
          <w:szCs w:val="24"/>
          <w:lang w:eastAsia="it-IT"/>
        </w:rPr>
        <w:t xml:space="preserve">Die einfache Ablichtung </w:t>
      </w:r>
      <w:r w:rsidR="00CD6E94" w:rsidRPr="00EC4CA4">
        <w:rPr>
          <w:rFonts w:ascii="Arial" w:eastAsia="Times New Roman" w:hAnsi="Arial" w:cs="Arial"/>
          <w:i/>
          <w:sz w:val="24"/>
          <w:szCs w:val="24"/>
          <w:lang w:eastAsia="it-IT"/>
        </w:rPr>
        <w:t>darf</w:t>
      </w:r>
      <w:r w:rsidR="007B7E8F" w:rsidRPr="00EC4CA4">
        <w:rPr>
          <w:rFonts w:ascii="Arial" w:eastAsia="Times New Roman" w:hAnsi="Arial" w:cs="Arial"/>
          <w:i/>
          <w:sz w:val="24"/>
          <w:szCs w:val="24"/>
          <w:lang w:eastAsia="it-IT"/>
        </w:rPr>
        <w:t xml:space="preserve"> </w:t>
      </w:r>
      <w:r w:rsidR="00CD6E94" w:rsidRPr="00EC4CA4">
        <w:rPr>
          <w:rFonts w:ascii="Arial" w:eastAsia="Times New Roman" w:hAnsi="Arial" w:cs="Arial"/>
          <w:i/>
          <w:sz w:val="24"/>
          <w:szCs w:val="24"/>
          <w:lang w:eastAsia="it-IT"/>
        </w:rPr>
        <w:t>keine</w:t>
      </w:r>
      <w:r w:rsidR="007B7E8F" w:rsidRPr="00EC4CA4">
        <w:rPr>
          <w:rFonts w:ascii="Arial" w:eastAsia="Times New Roman" w:hAnsi="Arial" w:cs="Arial"/>
          <w:i/>
          <w:sz w:val="24"/>
          <w:szCs w:val="24"/>
          <w:lang w:eastAsia="it-IT"/>
        </w:rPr>
        <w:t xml:space="preserve"> aktive</w:t>
      </w:r>
      <w:r w:rsidR="00CD6E94" w:rsidRPr="00EC4CA4">
        <w:rPr>
          <w:rFonts w:ascii="Arial" w:eastAsia="Times New Roman" w:hAnsi="Arial" w:cs="Arial"/>
          <w:i/>
          <w:sz w:val="24"/>
          <w:szCs w:val="24"/>
          <w:lang w:eastAsia="it-IT"/>
        </w:rPr>
        <w:t>n</w:t>
      </w:r>
      <w:r w:rsidR="007B7E8F" w:rsidRPr="00EC4CA4">
        <w:rPr>
          <w:rFonts w:ascii="Arial" w:eastAsia="Times New Roman" w:hAnsi="Arial" w:cs="Arial"/>
          <w:i/>
          <w:sz w:val="24"/>
          <w:szCs w:val="24"/>
          <w:lang w:eastAsia="it-IT"/>
        </w:rPr>
        <w:t xml:space="preserve"> Elemente </w:t>
      </w:r>
      <w:r w:rsidR="00CD6E94" w:rsidRPr="00EC4CA4">
        <w:rPr>
          <w:rFonts w:ascii="Arial" w:eastAsia="Times New Roman" w:hAnsi="Arial" w:cs="Arial"/>
          <w:i/>
          <w:sz w:val="24"/>
          <w:szCs w:val="24"/>
          <w:lang w:eastAsia="it-IT"/>
        </w:rPr>
        <w:t>enthalten und muss</w:t>
      </w:r>
      <w:r w:rsidR="007B7E8F" w:rsidRPr="00EC4CA4">
        <w:rPr>
          <w:rFonts w:ascii="Arial" w:eastAsia="Times New Roman" w:hAnsi="Arial" w:cs="Arial"/>
          <w:i/>
          <w:sz w:val="24"/>
          <w:szCs w:val="24"/>
          <w:lang w:eastAsia="it-IT"/>
        </w:rPr>
        <w:t xml:space="preserve"> die von den technischen Vorgaben gemäß Artikel 26 vorgesehenen Formate </w:t>
      </w:r>
      <w:r w:rsidR="00CD6E94" w:rsidRPr="00EC4CA4">
        <w:rPr>
          <w:rFonts w:ascii="Arial" w:eastAsia="Times New Roman" w:hAnsi="Arial" w:cs="Arial"/>
          <w:i/>
          <w:sz w:val="24"/>
          <w:szCs w:val="24"/>
          <w:lang w:eastAsia="it-IT"/>
        </w:rPr>
        <w:t>aufweisen</w:t>
      </w:r>
      <w:r w:rsidRPr="00EC4CA4">
        <w:rPr>
          <w:rFonts w:ascii="Arial" w:eastAsia="Times New Roman" w:hAnsi="Arial" w:cs="Arial"/>
          <w:i/>
          <w:sz w:val="24"/>
          <w:szCs w:val="24"/>
          <w:lang w:eastAsia="it-IT"/>
        </w:rPr>
        <w:t xml:space="preserve">. </w:t>
      </w:r>
      <w:r w:rsidR="007B7E8F" w:rsidRPr="00EC4CA4">
        <w:rPr>
          <w:rFonts w:ascii="Arial" w:eastAsia="Times New Roman" w:hAnsi="Arial" w:cs="Arial"/>
          <w:i/>
          <w:sz w:val="24"/>
          <w:szCs w:val="24"/>
          <w:lang w:eastAsia="it-IT"/>
        </w:rPr>
        <w:t xml:space="preserve">Wenn der Bieter nicht über ein von einem Staat der Europäischen Union ausgestelltes Erkennungsdokument verfügt, muss </w:t>
      </w:r>
      <w:r w:rsidR="00CD6E94" w:rsidRPr="00EC4CA4">
        <w:rPr>
          <w:rFonts w:ascii="Arial" w:eastAsia="Times New Roman" w:hAnsi="Arial" w:cs="Arial"/>
          <w:i/>
          <w:sz w:val="24"/>
          <w:szCs w:val="24"/>
          <w:lang w:eastAsia="it-IT"/>
        </w:rPr>
        <w:t>eine</w:t>
      </w:r>
      <w:r w:rsidR="007B7E8F" w:rsidRPr="00EC4CA4">
        <w:rPr>
          <w:rFonts w:ascii="Arial" w:eastAsia="Times New Roman" w:hAnsi="Arial" w:cs="Arial"/>
          <w:i/>
          <w:sz w:val="24"/>
          <w:szCs w:val="24"/>
          <w:lang w:eastAsia="it-IT"/>
        </w:rPr>
        <w:t xml:space="preserve"> einfache Ablichtung vom Reisepass </w:t>
      </w:r>
      <w:r w:rsidR="00CD6E94" w:rsidRPr="00EC4CA4">
        <w:rPr>
          <w:rFonts w:ascii="Arial" w:eastAsia="Times New Roman" w:hAnsi="Arial" w:cs="Arial"/>
          <w:i/>
          <w:sz w:val="24"/>
          <w:szCs w:val="24"/>
          <w:lang w:eastAsia="it-IT"/>
        </w:rPr>
        <w:t>erstellt</w:t>
      </w:r>
      <w:r w:rsidR="007B7E8F" w:rsidRPr="00EC4CA4">
        <w:rPr>
          <w:rFonts w:ascii="Arial" w:eastAsia="Times New Roman" w:hAnsi="Arial" w:cs="Arial"/>
          <w:i/>
          <w:sz w:val="24"/>
          <w:szCs w:val="24"/>
          <w:lang w:eastAsia="it-IT"/>
        </w:rPr>
        <w:t xml:space="preserve"> werden</w:t>
      </w:r>
      <w:r w:rsidRPr="00EC4CA4">
        <w:rPr>
          <w:rFonts w:ascii="Arial" w:eastAsia="Times New Roman" w:hAnsi="Arial" w:cs="Arial"/>
          <w:i/>
          <w:sz w:val="24"/>
          <w:szCs w:val="24"/>
          <w:lang w:eastAsia="it-IT"/>
        </w:rPr>
        <w:t xml:space="preserve">. </w:t>
      </w:r>
    </w:p>
    <w:p w14:paraId="03D5BE56" w14:textId="02FE178A"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4. </w:t>
      </w:r>
      <w:r w:rsidR="007B7E8F" w:rsidRPr="00EC4CA4">
        <w:rPr>
          <w:rFonts w:ascii="Arial" w:eastAsia="Times New Roman" w:hAnsi="Arial" w:cs="Arial"/>
          <w:i/>
          <w:sz w:val="24"/>
          <w:szCs w:val="24"/>
          <w:lang w:eastAsia="it-IT"/>
        </w:rPr>
        <w:t>Der Zuständige für die automatisierten Informationssysteme des Ministeriums überprüft, auf Anfrage der Betreiber gemäß Absatz 1, dass</w:t>
      </w:r>
      <w:r w:rsidRPr="00EC4CA4">
        <w:rPr>
          <w:rFonts w:ascii="Arial" w:eastAsia="Times New Roman" w:hAnsi="Arial" w:cs="Arial"/>
          <w:i/>
          <w:sz w:val="24"/>
          <w:szCs w:val="24"/>
          <w:lang w:eastAsia="it-IT"/>
        </w:rPr>
        <w:t xml:space="preserve"> </w:t>
      </w:r>
      <w:r w:rsidR="007B7E8F" w:rsidRPr="00EC4CA4">
        <w:rPr>
          <w:rFonts w:ascii="Arial" w:eastAsia="Times New Roman" w:hAnsi="Arial" w:cs="Arial"/>
          <w:i/>
          <w:sz w:val="24"/>
          <w:szCs w:val="24"/>
          <w:lang w:eastAsia="it-IT"/>
        </w:rPr>
        <w:t xml:space="preserve">das für das Ausstellen der Zugangsdaten vorgesehene Verfahren </w:t>
      </w:r>
      <w:r w:rsidR="00F824B2" w:rsidRPr="00EC4CA4">
        <w:rPr>
          <w:rFonts w:ascii="Arial" w:eastAsia="Times New Roman" w:hAnsi="Arial" w:cs="Arial"/>
          <w:i/>
          <w:sz w:val="24"/>
          <w:szCs w:val="24"/>
          <w:lang w:eastAsia="it-IT"/>
        </w:rPr>
        <w:t>mit den Bestimmungen des gegenstän</w:t>
      </w:r>
      <w:r w:rsidR="009212A6" w:rsidRPr="00EC4CA4">
        <w:rPr>
          <w:rFonts w:ascii="Arial" w:eastAsia="Times New Roman" w:hAnsi="Arial" w:cs="Arial"/>
          <w:i/>
          <w:sz w:val="24"/>
          <w:szCs w:val="24"/>
          <w:lang w:eastAsia="it-IT"/>
        </w:rPr>
        <w:t>d</w:t>
      </w:r>
      <w:r w:rsidR="00F824B2" w:rsidRPr="00EC4CA4">
        <w:rPr>
          <w:rFonts w:ascii="Arial" w:eastAsia="Times New Roman" w:hAnsi="Arial" w:cs="Arial"/>
          <w:i/>
          <w:sz w:val="24"/>
          <w:szCs w:val="24"/>
          <w:lang w:eastAsia="it-IT"/>
        </w:rPr>
        <w:t>lichen Artike</w:t>
      </w:r>
      <w:r w:rsidR="009212A6" w:rsidRPr="00EC4CA4">
        <w:rPr>
          <w:rFonts w:ascii="Arial" w:eastAsia="Times New Roman" w:hAnsi="Arial" w:cs="Arial"/>
          <w:i/>
          <w:sz w:val="24"/>
          <w:szCs w:val="24"/>
          <w:lang w:eastAsia="it-IT"/>
        </w:rPr>
        <w:t>l</w:t>
      </w:r>
      <w:r w:rsidR="00F824B2" w:rsidRPr="00EC4CA4">
        <w:rPr>
          <w:rFonts w:ascii="Arial" w:eastAsia="Times New Roman" w:hAnsi="Arial" w:cs="Arial"/>
          <w:i/>
          <w:sz w:val="24"/>
          <w:szCs w:val="24"/>
          <w:lang w:eastAsia="it-IT"/>
        </w:rPr>
        <w:t>s übereinstimmt und schreibt sie in einen eigenen öffentlichen Bereich des Portals der telematischen Dienste des Ministeriums ein</w:t>
      </w:r>
      <w:r w:rsidRPr="00EC4CA4">
        <w:rPr>
          <w:rFonts w:ascii="Arial" w:eastAsia="Times New Roman" w:hAnsi="Arial" w:cs="Arial"/>
          <w:i/>
          <w:sz w:val="24"/>
          <w:szCs w:val="24"/>
          <w:lang w:eastAsia="it-IT"/>
        </w:rPr>
        <w:t xml:space="preserve">.” </w:t>
      </w:r>
    </w:p>
    <w:p w14:paraId="39F39BBF" w14:textId="3A72250D" w:rsidR="00B260E9" w:rsidRPr="00EC4CA4" w:rsidRDefault="00B260E9" w:rsidP="00CF5B6F">
      <w:pPr>
        <w:widowControl w:val="0"/>
        <w:spacing w:after="0" w:line="240" w:lineRule="auto"/>
        <w:jc w:val="both"/>
        <w:rPr>
          <w:rFonts w:ascii="Arial" w:eastAsia="Arial Unicode MS" w:hAnsi="Arial" w:cs="Arial"/>
          <w:sz w:val="24"/>
          <w:szCs w:val="24"/>
          <w:u w:color="000000"/>
          <w:lang w:eastAsia="it-IT"/>
        </w:rPr>
      </w:pPr>
      <w:r w:rsidRPr="00EC4CA4">
        <w:rPr>
          <w:rFonts w:ascii="Arial" w:eastAsia="Arial Unicode MS" w:hAnsi="Arial" w:cs="Arial"/>
          <w:b/>
          <w:bCs/>
          <w:sz w:val="24"/>
          <w:szCs w:val="24"/>
          <w:u w:color="000000"/>
          <w:lang w:eastAsia="it-IT"/>
        </w:rPr>
        <w:br/>
      </w:r>
      <w:r w:rsidR="00D03708" w:rsidRPr="00EC4CA4">
        <w:rPr>
          <w:rFonts w:ascii="Arial" w:eastAsia="Arial Unicode MS" w:hAnsi="Arial" w:cs="Arial"/>
          <w:b/>
          <w:bCs/>
          <w:i/>
          <w:sz w:val="24"/>
          <w:szCs w:val="24"/>
          <w:u w:color="000000"/>
          <w:lang w:eastAsia="it-IT"/>
        </w:rPr>
        <w:t>Hinterlegung und Übermittlung des Angebotes an den Betreiber für den telematischen Verkauf</w:t>
      </w:r>
      <w:r w:rsidRPr="00EC4CA4">
        <w:rPr>
          <w:rFonts w:ascii="Arial" w:eastAsia="Arial Unicode MS" w:hAnsi="Arial" w:cs="Arial"/>
          <w:sz w:val="24"/>
          <w:szCs w:val="24"/>
          <w:u w:color="000000"/>
          <w:lang w:eastAsia="it-IT"/>
        </w:rPr>
        <w:t xml:space="preserve"> </w:t>
      </w:r>
      <w:r w:rsidRPr="00EC4CA4">
        <w:rPr>
          <w:rFonts w:ascii="Arial" w:eastAsia="Arial Unicode MS" w:hAnsi="Arial" w:cs="Arial"/>
          <w:b/>
          <w:sz w:val="24"/>
          <w:szCs w:val="24"/>
          <w:u w:color="000000"/>
          <w:lang w:eastAsia="it-IT"/>
        </w:rPr>
        <w:t>(</w:t>
      </w:r>
      <w:r w:rsidR="00D03708" w:rsidRPr="00EC4CA4">
        <w:rPr>
          <w:rFonts w:ascii="Arial" w:eastAsia="Arial Unicode MS" w:hAnsi="Arial" w:cs="Arial"/>
          <w:b/>
          <w:sz w:val="24"/>
          <w:szCs w:val="24"/>
          <w:u w:color="000000"/>
          <w:lang w:eastAsia="it-IT"/>
        </w:rPr>
        <w:t>A</w:t>
      </w:r>
      <w:r w:rsidRPr="00EC4CA4">
        <w:rPr>
          <w:rFonts w:ascii="Arial" w:eastAsia="Arial Unicode MS" w:hAnsi="Arial" w:cs="Arial"/>
          <w:b/>
          <w:sz w:val="24"/>
          <w:szCs w:val="24"/>
          <w:u w:color="000000"/>
          <w:lang w:eastAsia="it-IT"/>
        </w:rPr>
        <w:t xml:space="preserve">rt. 14 </w:t>
      </w:r>
      <w:r w:rsidR="00D03708" w:rsidRPr="00EC4CA4">
        <w:rPr>
          <w:rFonts w:ascii="Arial" w:eastAsia="Arial Unicode MS" w:hAnsi="Arial" w:cs="Arial"/>
          <w:b/>
          <w:sz w:val="24"/>
          <w:szCs w:val="24"/>
          <w:u w:color="000000"/>
          <w:lang w:eastAsia="it-IT"/>
        </w:rPr>
        <w:t>M</w:t>
      </w:r>
      <w:r w:rsidRPr="00EC4CA4">
        <w:rPr>
          <w:rFonts w:ascii="Arial" w:eastAsia="Arial Unicode MS" w:hAnsi="Arial" w:cs="Arial"/>
          <w:b/>
          <w:sz w:val="24"/>
          <w:szCs w:val="24"/>
          <w:u w:color="000000"/>
          <w:lang w:eastAsia="it-IT"/>
        </w:rPr>
        <w:t>.</w:t>
      </w:r>
      <w:r w:rsidR="00D03708" w:rsidRPr="00EC4CA4">
        <w:rPr>
          <w:rFonts w:ascii="Arial" w:eastAsia="Arial Unicode MS" w:hAnsi="Arial" w:cs="Arial"/>
          <w:b/>
          <w:sz w:val="24"/>
          <w:szCs w:val="24"/>
          <w:u w:color="000000"/>
          <w:lang w:eastAsia="it-IT"/>
        </w:rPr>
        <w:t>D</w:t>
      </w:r>
      <w:r w:rsidRPr="00EC4CA4">
        <w:rPr>
          <w:rFonts w:ascii="Arial" w:eastAsia="Arial Unicode MS" w:hAnsi="Arial" w:cs="Arial"/>
          <w:b/>
          <w:sz w:val="24"/>
          <w:szCs w:val="24"/>
          <w:u w:color="000000"/>
          <w:lang w:eastAsia="it-IT"/>
        </w:rPr>
        <w:t xml:space="preserve">. </w:t>
      </w:r>
      <w:r w:rsidR="00D03708" w:rsidRPr="00EC4CA4">
        <w:rPr>
          <w:rFonts w:ascii="Arial" w:eastAsia="Arial Unicode MS" w:hAnsi="Arial" w:cs="Arial"/>
          <w:b/>
          <w:sz w:val="24"/>
          <w:szCs w:val="24"/>
          <w:u w:color="000000"/>
          <w:lang w:eastAsia="it-IT"/>
        </w:rPr>
        <w:t>Nr</w:t>
      </w:r>
      <w:r w:rsidRPr="00EC4CA4">
        <w:rPr>
          <w:rFonts w:ascii="Arial" w:eastAsia="Arial Unicode MS" w:hAnsi="Arial" w:cs="Arial"/>
          <w:b/>
          <w:sz w:val="24"/>
          <w:szCs w:val="24"/>
          <w:u w:color="000000"/>
          <w:lang w:eastAsia="it-IT"/>
        </w:rPr>
        <w:t>. 32/2015)</w:t>
      </w:r>
      <w:r w:rsidRPr="00EC4CA4">
        <w:rPr>
          <w:rFonts w:ascii="Arial" w:eastAsia="Arial Unicode MS" w:hAnsi="Arial" w:cs="Arial"/>
          <w:sz w:val="24"/>
          <w:szCs w:val="24"/>
          <w:u w:color="000000"/>
          <w:lang w:eastAsia="it-IT"/>
        </w:rPr>
        <w:t xml:space="preserve"> </w:t>
      </w:r>
    </w:p>
    <w:p w14:paraId="37E0E560" w14:textId="77777777" w:rsidR="00AD7851" w:rsidRPr="00EC4CA4" w:rsidRDefault="00AD7851" w:rsidP="00CF5B6F">
      <w:pPr>
        <w:widowControl w:val="0"/>
        <w:spacing w:after="0" w:line="240" w:lineRule="auto"/>
        <w:jc w:val="both"/>
        <w:rPr>
          <w:rFonts w:ascii="Arial" w:eastAsia="Arial Unicode MS" w:hAnsi="Arial" w:cs="Arial"/>
          <w:sz w:val="24"/>
          <w:szCs w:val="24"/>
          <w:u w:color="000000"/>
          <w:lang w:eastAsia="it-IT"/>
        </w:rPr>
      </w:pPr>
    </w:p>
    <w:p w14:paraId="51AAB232" w14:textId="1DED6809" w:rsidR="00B260E9" w:rsidRPr="00EC4CA4" w:rsidRDefault="00B260E9" w:rsidP="00CF5B6F">
      <w:pPr>
        <w:shd w:val="clear" w:color="auto" w:fill="FFFFFF"/>
        <w:spacing w:after="0" w:line="240" w:lineRule="auto"/>
        <w:jc w:val="both"/>
        <w:rPr>
          <w:rFonts w:ascii="Arial" w:eastAsia="Times New Roman" w:hAnsi="Arial" w:cs="Arial"/>
          <w:sz w:val="24"/>
          <w:szCs w:val="24"/>
          <w:lang w:eastAsia="it-IT"/>
        </w:rPr>
      </w:pPr>
      <w:r w:rsidRPr="00EC4CA4">
        <w:rPr>
          <w:rFonts w:ascii="Arial" w:eastAsia="Times New Roman" w:hAnsi="Arial" w:cs="Arial"/>
          <w:i/>
          <w:sz w:val="24"/>
          <w:szCs w:val="24"/>
          <w:lang w:eastAsia="it-IT"/>
        </w:rPr>
        <w:t xml:space="preserve">“1. </w:t>
      </w:r>
      <w:r w:rsidR="00D03708" w:rsidRPr="00EC4CA4">
        <w:rPr>
          <w:rFonts w:ascii="Arial" w:eastAsia="Times New Roman" w:hAnsi="Arial" w:cs="Arial"/>
          <w:i/>
          <w:sz w:val="24"/>
          <w:szCs w:val="24"/>
          <w:lang w:eastAsia="it-IT"/>
        </w:rPr>
        <w:t>Das Angebot gilt in dem Moment als hinterlegt,</w:t>
      </w:r>
      <w:r w:rsidRPr="00EC4CA4">
        <w:rPr>
          <w:rFonts w:ascii="Arial" w:eastAsia="Times New Roman" w:hAnsi="Arial" w:cs="Arial"/>
          <w:i/>
          <w:sz w:val="24"/>
          <w:szCs w:val="24"/>
          <w:lang w:eastAsia="it-IT"/>
        </w:rPr>
        <w:t xml:space="preserve"> </w:t>
      </w:r>
      <w:r w:rsidR="00D03708" w:rsidRPr="00EC4CA4">
        <w:rPr>
          <w:rFonts w:ascii="Arial" w:eastAsia="Times New Roman" w:hAnsi="Arial" w:cs="Arial"/>
          <w:i/>
          <w:sz w:val="24"/>
          <w:szCs w:val="24"/>
          <w:lang w:eastAsia="it-IT"/>
        </w:rPr>
        <w:t>sobald die vollständige Bestätigung de</w:t>
      </w:r>
      <w:r w:rsidR="000268CA" w:rsidRPr="00EC4CA4">
        <w:rPr>
          <w:rFonts w:ascii="Arial" w:eastAsia="Times New Roman" w:hAnsi="Arial" w:cs="Arial"/>
          <w:i/>
          <w:sz w:val="24"/>
          <w:szCs w:val="24"/>
          <w:lang w:eastAsia="it-IT"/>
        </w:rPr>
        <w:t>r</w:t>
      </w:r>
      <w:r w:rsidR="00D03708" w:rsidRPr="00EC4CA4">
        <w:rPr>
          <w:rFonts w:ascii="Arial" w:eastAsia="Times New Roman" w:hAnsi="Arial" w:cs="Arial"/>
          <w:i/>
          <w:sz w:val="24"/>
          <w:szCs w:val="24"/>
          <w:lang w:eastAsia="it-IT"/>
        </w:rPr>
        <w:t xml:space="preserve"> erfolgten </w:t>
      </w:r>
      <w:r w:rsidR="00CD6E94" w:rsidRPr="00EC4CA4">
        <w:rPr>
          <w:rFonts w:ascii="Arial" w:eastAsia="Times New Roman" w:hAnsi="Arial" w:cs="Arial"/>
          <w:i/>
          <w:sz w:val="24"/>
          <w:szCs w:val="24"/>
          <w:lang w:eastAsia="it-IT"/>
        </w:rPr>
        <w:t>Übermittlung</w:t>
      </w:r>
      <w:r w:rsidR="00D03708" w:rsidRPr="00EC4CA4">
        <w:rPr>
          <w:rFonts w:ascii="Arial" w:eastAsia="Times New Roman" w:hAnsi="Arial" w:cs="Arial"/>
          <w:i/>
          <w:sz w:val="24"/>
          <w:szCs w:val="24"/>
          <w:lang w:eastAsia="it-IT"/>
        </w:rPr>
        <w:t xml:space="preserve"> seitens des Betreibers der zertifizierten elektronischen Post des </w:t>
      </w:r>
      <w:r w:rsidR="009212A6" w:rsidRPr="00EC4CA4">
        <w:rPr>
          <w:rFonts w:ascii="Arial" w:eastAsia="Times New Roman" w:hAnsi="Arial" w:cs="Arial"/>
          <w:i/>
          <w:sz w:val="24"/>
          <w:szCs w:val="24"/>
          <w:lang w:eastAsia="it-IT"/>
        </w:rPr>
        <w:t>J</w:t>
      </w:r>
      <w:r w:rsidR="00D03708" w:rsidRPr="00EC4CA4">
        <w:rPr>
          <w:rFonts w:ascii="Arial" w:eastAsia="Times New Roman" w:hAnsi="Arial" w:cs="Arial"/>
          <w:i/>
          <w:sz w:val="24"/>
          <w:szCs w:val="24"/>
          <w:lang w:eastAsia="it-IT"/>
        </w:rPr>
        <w:t>ustizministeriums erstellt ist</w:t>
      </w:r>
      <w:r w:rsidRPr="00EC4CA4">
        <w:rPr>
          <w:rFonts w:ascii="Arial" w:eastAsia="Times New Roman" w:hAnsi="Arial" w:cs="Arial"/>
          <w:i/>
          <w:sz w:val="24"/>
          <w:szCs w:val="24"/>
          <w:lang w:eastAsia="it-IT"/>
        </w:rPr>
        <w:t xml:space="preserve">.” </w:t>
      </w:r>
    </w:p>
    <w:p w14:paraId="49CC549D" w14:textId="77777777" w:rsidR="00AD7851" w:rsidRPr="00EC4CA4" w:rsidRDefault="00AD7851" w:rsidP="00CF5B6F">
      <w:pPr>
        <w:shd w:val="clear" w:color="auto" w:fill="FFFFFF"/>
        <w:spacing w:after="0" w:line="240" w:lineRule="auto"/>
        <w:jc w:val="both"/>
        <w:rPr>
          <w:rFonts w:ascii="Arial" w:eastAsia="Times New Roman" w:hAnsi="Arial" w:cs="Arial"/>
          <w:sz w:val="24"/>
          <w:szCs w:val="24"/>
          <w:lang w:eastAsia="it-IT"/>
        </w:rPr>
      </w:pPr>
    </w:p>
    <w:p w14:paraId="1C8310C4" w14:textId="5F1555D9" w:rsidR="00B260E9" w:rsidRPr="00EC4CA4" w:rsidRDefault="00D03708" w:rsidP="00CF5B6F">
      <w:pPr>
        <w:shd w:val="clear" w:color="auto" w:fill="FFFFFF"/>
        <w:spacing w:after="0" w:line="240" w:lineRule="auto"/>
        <w:jc w:val="both"/>
        <w:rPr>
          <w:rFonts w:ascii="Arial" w:eastAsia="Arial Unicode MS" w:hAnsi="Arial" w:cs="Arial"/>
          <w:sz w:val="24"/>
          <w:szCs w:val="24"/>
          <w:lang w:eastAsia="it-IT"/>
        </w:rPr>
      </w:pPr>
      <w:r w:rsidRPr="00EC4CA4">
        <w:rPr>
          <w:rFonts w:ascii="Arial" w:eastAsia="Times New Roman" w:hAnsi="Arial" w:cs="Arial"/>
          <w:sz w:val="24"/>
          <w:szCs w:val="24"/>
          <w:lang w:eastAsia="it-IT"/>
        </w:rPr>
        <w:t>Es wird präzisiert, dass die Kaufangebote einen Tag vor dem Verkaufstermin und dem Ter</w:t>
      </w:r>
      <w:r w:rsidR="009212A6" w:rsidRPr="00EC4CA4">
        <w:rPr>
          <w:rFonts w:ascii="Arial" w:eastAsia="Times New Roman" w:hAnsi="Arial" w:cs="Arial"/>
          <w:sz w:val="24"/>
          <w:szCs w:val="24"/>
          <w:lang w:eastAsia="it-IT"/>
        </w:rPr>
        <w:t>m</w:t>
      </w:r>
      <w:r w:rsidRPr="00EC4CA4">
        <w:rPr>
          <w:rFonts w:ascii="Arial" w:eastAsia="Times New Roman" w:hAnsi="Arial" w:cs="Arial"/>
          <w:sz w:val="24"/>
          <w:szCs w:val="24"/>
          <w:lang w:eastAsia="it-IT"/>
        </w:rPr>
        <w:t>in für den Wettbewerb zwischen den Bietern innerhalb 12 Uhr durch Verse</w:t>
      </w:r>
      <w:r w:rsidR="001778E5" w:rsidRPr="00EC4CA4">
        <w:rPr>
          <w:rFonts w:ascii="Arial" w:eastAsia="Times New Roman" w:hAnsi="Arial" w:cs="Arial"/>
          <w:sz w:val="24"/>
          <w:szCs w:val="24"/>
          <w:lang w:eastAsia="it-IT"/>
        </w:rPr>
        <w:t>n</w:t>
      </w:r>
      <w:r w:rsidRPr="00EC4CA4">
        <w:rPr>
          <w:rFonts w:ascii="Arial" w:eastAsia="Times New Roman" w:hAnsi="Arial" w:cs="Arial"/>
          <w:sz w:val="24"/>
          <w:szCs w:val="24"/>
          <w:lang w:eastAsia="it-IT"/>
        </w:rPr>
        <w:t>den an die PEC Adresse des Ministeriums</w:t>
      </w:r>
      <w:r w:rsidR="00B260E9" w:rsidRPr="00EC4CA4">
        <w:rPr>
          <w:rFonts w:ascii="Arial" w:eastAsia="Arial Unicode MS" w:hAnsi="Arial" w:cs="Arial"/>
          <w:sz w:val="24"/>
          <w:szCs w:val="24"/>
          <w:lang w:eastAsia="it-IT"/>
        </w:rPr>
        <w:t xml:space="preserve"> </w:t>
      </w:r>
      <w:r w:rsidR="00B61E94" w:rsidRPr="00EC4CA4">
        <w:rPr>
          <w:rFonts w:ascii="Arial" w:eastAsia="Arial Unicode MS" w:hAnsi="Arial" w:cs="Arial"/>
          <w:sz w:val="24"/>
          <w:szCs w:val="24"/>
          <w:u w:val="single"/>
          <w:lang w:eastAsia="it-IT"/>
        </w:rPr>
        <w:t>offertapvp.dgsia@gius</w:t>
      </w:r>
      <w:r w:rsidR="00B260E9" w:rsidRPr="00EC4CA4">
        <w:rPr>
          <w:rFonts w:ascii="Arial" w:eastAsia="Arial Unicode MS" w:hAnsi="Arial" w:cs="Arial"/>
          <w:sz w:val="24"/>
          <w:szCs w:val="24"/>
          <w:u w:val="single"/>
          <w:lang w:eastAsia="it-IT"/>
        </w:rPr>
        <w:t>tiziacert.it</w:t>
      </w:r>
      <w:r w:rsidRPr="00EC4CA4">
        <w:rPr>
          <w:rFonts w:ascii="Arial" w:eastAsia="Arial Unicode MS" w:hAnsi="Arial" w:cs="Arial"/>
          <w:sz w:val="24"/>
          <w:szCs w:val="24"/>
          <w:lang w:eastAsia="it-IT"/>
        </w:rPr>
        <w:t xml:space="preserve"> eingehen müssen, wobei ausschließlich das vorgefertigte Modell, welches auf der Plattform des M</w:t>
      </w:r>
      <w:r w:rsidR="001778E5" w:rsidRPr="00EC4CA4">
        <w:rPr>
          <w:rFonts w:ascii="Arial" w:eastAsia="Arial Unicode MS" w:hAnsi="Arial" w:cs="Arial"/>
          <w:sz w:val="24"/>
          <w:szCs w:val="24"/>
          <w:lang w:eastAsia="it-IT"/>
        </w:rPr>
        <w:t>i</w:t>
      </w:r>
      <w:r w:rsidRPr="00EC4CA4">
        <w:rPr>
          <w:rFonts w:ascii="Arial" w:eastAsia="Arial Unicode MS" w:hAnsi="Arial" w:cs="Arial"/>
          <w:sz w:val="24"/>
          <w:szCs w:val="24"/>
          <w:lang w:eastAsia="it-IT"/>
        </w:rPr>
        <w:t xml:space="preserve">nisteriums </w:t>
      </w:r>
      <w:r w:rsidR="00B260E9" w:rsidRPr="00EC4CA4">
        <w:rPr>
          <w:rFonts w:ascii="Arial" w:eastAsia="Arial Unicode MS" w:hAnsi="Arial" w:cs="Arial"/>
          <w:sz w:val="24"/>
          <w:szCs w:val="24"/>
          <w:lang w:eastAsia="it-IT"/>
        </w:rPr>
        <w:t>http://venditepubbliche.giustizia.it o</w:t>
      </w:r>
      <w:r w:rsidRPr="00EC4CA4">
        <w:rPr>
          <w:rFonts w:ascii="Arial" w:eastAsia="Arial Unicode MS" w:hAnsi="Arial" w:cs="Arial"/>
          <w:sz w:val="24"/>
          <w:szCs w:val="24"/>
          <w:lang w:eastAsia="it-IT"/>
        </w:rPr>
        <w:t>der auf der Plattfor</w:t>
      </w:r>
      <w:r w:rsidR="009212A6" w:rsidRPr="00EC4CA4">
        <w:rPr>
          <w:rFonts w:ascii="Arial" w:eastAsia="Arial Unicode MS" w:hAnsi="Arial" w:cs="Arial"/>
          <w:sz w:val="24"/>
          <w:szCs w:val="24"/>
          <w:lang w:eastAsia="it-IT"/>
        </w:rPr>
        <w:t>m</w:t>
      </w:r>
      <w:r w:rsidRPr="00EC4CA4">
        <w:rPr>
          <w:rFonts w:ascii="Arial" w:eastAsia="Arial Unicode MS" w:hAnsi="Arial" w:cs="Arial"/>
          <w:sz w:val="24"/>
          <w:szCs w:val="24"/>
          <w:lang w:eastAsia="it-IT"/>
        </w:rPr>
        <w:t xml:space="preserve"> des Betreibers abgerufen werden kann, verwen</w:t>
      </w:r>
      <w:r w:rsidR="009212A6" w:rsidRPr="00EC4CA4">
        <w:rPr>
          <w:rFonts w:ascii="Arial" w:eastAsia="Arial Unicode MS" w:hAnsi="Arial" w:cs="Arial"/>
          <w:sz w:val="24"/>
          <w:szCs w:val="24"/>
          <w:lang w:eastAsia="it-IT"/>
        </w:rPr>
        <w:t>d</w:t>
      </w:r>
      <w:r w:rsidRPr="00EC4CA4">
        <w:rPr>
          <w:rFonts w:ascii="Arial" w:eastAsia="Arial Unicode MS" w:hAnsi="Arial" w:cs="Arial"/>
          <w:sz w:val="24"/>
          <w:szCs w:val="24"/>
          <w:lang w:eastAsia="it-IT"/>
        </w:rPr>
        <w:t>et werden darf</w:t>
      </w:r>
      <w:r w:rsidR="00B260E9" w:rsidRPr="00EC4CA4">
        <w:rPr>
          <w:rFonts w:ascii="Arial" w:eastAsia="Arial Unicode MS" w:hAnsi="Arial" w:cs="Arial"/>
          <w:sz w:val="24"/>
          <w:szCs w:val="24"/>
          <w:lang w:eastAsia="it-IT"/>
        </w:rPr>
        <w:t>.</w:t>
      </w:r>
    </w:p>
    <w:p w14:paraId="240862C9" w14:textId="395DB16E" w:rsidR="005F2AE8" w:rsidRPr="00EC4CA4" w:rsidRDefault="00D03708" w:rsidP="005F2AE8">
      <w:pPr>
        <w:spacing w:after="0" w:line="240" w:lineRule="auto"/>
        <w:jc w:val="both"/>
        <w:rPr>
          <w:rFonts w:ascii="Arial" w:eastAsia="Times New Roman" w:hAnsi="Arial" w:cs="Arial"/>
          <w:sz w:val="24"/>
          <w:szCs w:val="24"/>
        </w:rPr>
      </w:pPr>
      <w:r w:rsidRPr="00EC4CA4">
        <w:rPr>
          <w:rFonts w:ascii="Arial" w:eastAsia="Arial Unicode MS" w:hAnsi="Arial" w:cs="Arial"/>
          <w:sz w:val="24"/>
          <w:szCs w:val="24"/>
          <w:lang w:eastAsia="it-IT"/>
        </w:rPr>
        <w:t xml:space="preserve">Gemäß Art. </w:t>
      </w:r>
      <w:r w:rsidR="00B260E9" w:rsidRPr="00EC4CA4">
        <w:rPr>
          <w:rFonts w:ascii="Arial" w:eastAsia="Arial Unicode MS" w:hAnsi="Arial" w:cs="Arial"/>
          <w:sz w:val="24"/>
          <w:szCs w:val="24"/>
          <w:lang w:eastAsia="it-IT"/>
        </w:rPr>
        <w:t xml:space="preserve">571 </w:t>
      </w:r>
      <w:r w:rsidRPr="00EC4CA4">
        <w:rPr>
          <w:rFonts w:ascii="Arial" w:eastAsia="Arial Unicode MS" w:hAnsi="Arial" w:cs="Arial"/>
          <w:sz w:val="24"/>
          <w:szCs w:val="24"/>
          <w:lang w:eastAsia="it-IT"/>
        </w:rPr>
        <w:t>ZPO</w:t>
      </w:r>
      <w:r w:rsidR="00B260E9"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kann das telematische Angebot </w:t>
      </w:r>
      <w:r w:rsidR="00CD6E94" w:rsidRPr="00EC4CA4">
        <w:rPr>
          <w:rFonts w:ascii="Arial" w:eastAsia="Arial Unicode MS" w:hAnsi="Arial" w:cs="Arial"/>
          <w:sz w:val="24"/>
          <w:szCs w:val="24"/>
          <w:lang w:eastAsia="it-IT"/>
        </w:rPr>
        <w:t>nur</w:t>
      </w:r>
      <w:r w:rsidRPr="00EC4CA4">
        <w:rPr>
          <w:rFonts w:ascii="Arial" w:eastAsia="Arial Unicode MS" w:hAnsi="Arial" w:cs="Arial"/>
          <w:sz w:val="24"/>
          <w:szCs w:val="24"/>
          <w:lang w:eastAsia="it-IT"/>
        </w:rPr>
        <w:t xml:space="preserve"> vom Bieter (oder von einem der Mitbieter in Falle von mehreren Bietern oder vom gesetzlichen Vertreter der bietenden Gesellschaft) </w:t>
      </w:r>
      <w:r w:rsidR="00F05BB3" w:rsidRPr="00EC4CA4">
        <w:rPr>
          <w:rFonts w:ascii="Arial" w:eastAsia="Arial Unicode MS" w:hAnsi="Arial" w:cs="Arial"/>
          <w:sz w:val="24"/>
          <w:szCs w:val="24"/>
          <w:lang w:eastAsia="it-IT"/>
        </w:rPr>
        <w:t xml:space="preserve">oder von einem Rechtsanwalt </w:t>
      </w:r>
      <w:r w:rsidR="001778E5" w:rsidRPr="00EC4CA4">
        <w:rPr>
          <w:rFonts w:ascii="Arial" w:eastAsia="Arial Unicode MS" w:hAnsi="Arial" w:cs="Arial"/>
          <w:sz w:val="24"/>
          <w:szCs w:val="24"/>
          <w:lang w:eastAsia="it-IT"/>
        </w:rPr>
        <w:t xml:space="preserve">auch </w:t>
      </w:r>
      <w:r w:rsidR="00F05BB3" w:rsidRPr="00EC4CA4">
        <w:rPr>
          <w:rFonts w:ascii="Arial" w:eastAsia="Arial Unicode MS" w:hAnsi="Arial" w:cs="Arial"/>
          <w:sz w:val="24"/>
          <w:szCs w:val="24"/>
          <w:lang w:eastAsia="it-IT"/>
        </w:rPr>
        <w:t xml:space="preserve">gemäß Art. 579 letzter Absatz ZPO </w:t>
      </w:r>
      <w:r w:rsidR="00CD6E94" w:rsidRPr="00EC4CA4">
        <w:rPr>
          <w:rFonts w:ascii="Arial" w:eastAsia="Arial Unicode MS" w:hAnsi="Arial" w:cs="Arial"/>
          <w:sz w:val="24"/>
          <w:szCs w:val="24"/>
          <w:lang w:eastAsia="it-IT"/>
        </w:rPr>
        <w:t>eingereicht</w:t>
      </w:r>
      <w:r w:rsidR="00F05BB3" w:rsidRPr="00EC4CA4">
        <w:rPr>
          <w:rFonts w:ascii="Arial" w:eastAsia="Arial Unicode MS" w:hAnsi="Arial" w:cs="Arial"/>
          <w:sz w:val="24"/>
          <w:szCs w:val="24"/>
          <w:lang w:eastAsia="it-IT"/>
        </w:rPr>
        <w:t xml:space="preserve"> (unterschrieben und versendet) werden</w:t>
      </w:r>
      <w:r w:rsidR="00032A3A" w:rsidRPr="00EC4CA4">
        <w:rPr>
          <w:rFonts w:ascii="Arial" w:eastAsia="Arial Unicode MS" w:hAnsi="Arial" w:cs="Arial"/>
          <w:sz w:val="24"/>
          <w:szCs w:val="24"/>
          <w:lang w:eastAsia="it-IT"/>
        </w:rPr>
        <w:t>.</w:t>
      </w:r>
      <w:r w:rsidR="005F2AE8" w:rsidRPr="00EC4CA4">
        <w:rPr>
          <w:rFonts w:ascii="Arial" w:eastAsia="Arial Unicode MS" w:hAnsi="Arial" w:cs="Arial"/>
          <w:sz w:val="24"/>
          <w:szCs w:val="24"/>
          <w:lang w:eastAsia="it-IT"/>
        </w:rPr>
        <w:t xml:space="preserve"> </w:t>
      </w:r>
      <w:r w:rsidR="00F05BB3" w:rsidRPr="00EC4CA4">
        <w:rPr>
          <w:rFonts w:ascii="Arial" w:eastAsia="Arial Unicode MS" w:hAnsi="Arial" w:cs="Arial"/>
          <w:sz w:val="24"/>
          <w:szCs w:val="24"/>
          <w:lang w:eastAsia="it-IT"/>
        </w:rPr>
        <w:t>D</w:t>
      </w:r>
      <w:r w:rsidR="00EF7CD1" w:rsidRPr="00EC4CA4">
        <w:rPr>
          <w:rFonts w:ascii="Arial" w:eastAsia="Arial Unicode MS" w:hAnsi="Arial" w:cs="Arial"/>
          <w:sz w:val="24"/>
          <w:szCs w:val="24"/>
          <w:lang w:eastAsia="it-IT"/>
        </w:rPr>
        <w:t>as Einreichen</w:t>
      </w:r>
      <w:r w:rsidR="00F05BB3" w:rsidRPr="00EC4CA4">
        <w:rPr>
          <w:rFonts w:ascii="Arial" w:eastAsia="Arial Unicode MS" w:hAnsi="Arial" w:cs="Arial"/>
          <w:sz w:val="24"/>
          <w:szCs w:val="24"/>
          <w:lang w:eastAsia="it-IT"/>
        </w:rPr>
        <w:t xml:space="preserve"> des Kaufangebotes seitens andere</w:t>
      </w:r>
      <w:r w:rsidR="009212A6" w:rsidRPr="00EC4CA4">
        <w:rPr>
          <w:rFonts w:ascii="Arial" w:eastAsia="Arial Unicode MS" w:hAnsi="Arial" w:cs="Arial"/>
          <w:sz w:val="24"/>
          <w:szCs w:val="24"/>
          <w:lang w:eastAsia="it-IT"/>
        </w:rPr>
        <w:t xml:space="preserve">r </w:t>
      </w:r>
      <w:r w:rsidR="00F05BB3" w:rsidRPr="00EC4CA4">
        <w:rPr>
          <w:rFonts w:ascii="Arial" w:eastAsia="Arial Unicode MS" w:hAnsi="Arial" w:cs="Arial"/>
          <w:sz w:val="24"/>
          <w:szCs w:val="24"/>
          <w:lang w:eastAsia="it-IT"/>
        </w:rPr>
        <w:t>als jene</w:t>
      </w:r>
      <w:r w:rsidR="009212A6" w:rsidRPr="00EC4CA4">
        <w:rPr>
          <w:rFonts w:ascii="Arial" w:eastAsia="Arial Unicode MS" w:hAnsi="Arial" w:cs="Arial"/>
          <w:sz w:val="24"/>
          <w:szCs w:val="24"/>
          <w:lang w:eastAsia="it-IT"/>
        </w:rPr>
        <w:t>r</w:t>
      </w:r>
      <w:r w:rsidR="00F05BB3" w:rsidRPr="00EC4CA4">
        <w:rPr>
          <w:rFonts w:ascii="Arial" w:eastAsia="Arial Unicode MS" w:hAnsi="Arial" w:cs="Arial"/>
          <w:sz w:val="24"/>
          <w:szCs w:val="24"/>
          <w:lang w:eastAsia="it-IT"/>
        </w:rPr>
        <w:t xml:space="preserve"> eben beschriebenen </w:t>
      </w:r>
      <w:r w:rsidR="009212A6" w:rsidRPr="00EC4CA4">
        <w:rPr>
          <w:rFonts w:ascii="Arial" w:eastAsia="Arial Unicode MS" w:hAnsi="Arial" w:cs="Arial"/>
          <w:sz w:val="24"/>
          <w:szCs w:val="24"/>
          <w:lang w:eastAsia="it-IT"/>
        </w:rPr>
        <w:t>Personen</w:t>
      </w:r>
      <w:r w:rsidR="00F05BB3" w:rsidRPr="00EC4CA4">
        <w:rPr>
          <w:rFonts w:ascii="Arial" w:eastAsia="Arial Unicode MS" w:hAnsi="Arial" w:cs="Arial"/>
          <w:sz w:val="24"/>
          <w:szCs w:val="24"/>
          <w:lang w:eastAsia="it-IT"/>
        </w:rPr>
        <w:t xml:space="preserve"> hat den Ausschluss des Kaufangebotes wegen Unzulässigkeit zur Folge</w:t>
      </w:r>
      <w:r w:rsidR="005F2AE8" w:rsidRPr="00EC4CA4">
        <w:rPr>
          <w:rFonts w:ascii="Arial" w:eastAsia="Times New Roman" w:hAnsi="Arial" w:cs="Arial"/>
          <w:sz w:val="24"/>
          <w:szCs w:val="24"/>
        </w:rPr>
        <w:t>.</w:t>
      </w:r>
    </w:p>
    <w:p w14:paraId="6B26F88E" w14:textId="70C26E97" w:rsidR="00B260E9" w:rsidRPr="00EC4CA4" w:rsidRDefault="00B260E9" w:rsidP="00CF5B6F">
      <w:pPr>
        <w:widowControl w:val="0"/>
        <w:suppressAutoHyphens/>
        <w:spacing w:after="0" w:line="240" w:lineRule="auto"/>
        <w:jc w:val="both"/>
        <w:rPr>
          <w:rFonts w:ascii="Arial" w:eastAsia="Arial Unicode MS" w:hAnsi="Arial" w:cs="Arial"/>
          <w:sz w:val="24"/>
          <w:szCs w:val="24"/>
          <w:lang w:eastAsia="it-IT"/>
        </w:rPr>
      </w:pPr>
    </w:p>
    <w:p w14:paraId="3ED6E27A" w14:textId="77777777" w:rsidR="00AD7851" w:rsidRPr="00EC4CA4" w:rsidRDefault="00AD7851" w:rsidP="00CF5B6F">
      <w:pPr>
        <w:shd w:val="clear" w:color="auto" w:fill="FFFFFF"/>
        <w:spacing w:after="0" w:line="240" w:lineRule="auto"/>
        <w:jc w:val="both"/>
        <w:rPr>
          <w:rFonts w:ascii="Arial" w:eastAsia="Times New Roman" w:hAnsi="Arial" w:cs="Arial"/>
          <w:i/>
          <w:sz w:val="24"/>
          <w:szCs w:val="24"/>
          <w:lang w:eastAsia="it-IT"/>
        </w:rPr>
      </w:pPr>
    </w:p>
    <w:p w14:paraId="511A591E" w14:textId="443CFEF3"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“2. </w:t>
      </w:r>
      <w:r w:rsidR="00F05BB3" w:rsidRPr="00EC4CA4">
        <w:rPr>
          <w:rFonts w:ascii="Arial" w:eastAsia="Times New Roman" w:hAnsi="Arial" w:cs="Arial"/>
          <w:i/>
          <w:sz w:val="24"/>
          <w:szCs w:val="24"/>
          <w:lang w:eastAsia="it-IT"/>
        </w:rPr>
        <w:t xml:space="preserve">Das Angebot, welches bei der Adresse der zertifizierten elektronischen Post gemäß Artikel 13, Absatz 1, eingelangt ist, wird nicht vor hundertachtzig Minuten und nicht nach </w:t>
      </w:r>
      <w:proofErr w:type="spellStart"/>
      <w:r w:rsidR="00F05BB3" w:rsidRPr="00EC4CA4">
        <w:rPr>
          <w:rFonts w:ascii="Arial" w:eastAsia="Times New Roman" w:hAnsi="Arial" w:cs="Arial"/>
          <w:i/>
          <w:sz w:val="24"/>
          <w:szCs w:val="24"/>
          <w:lang w:eastAsia="it-IT"/>
        </w:rPr>
        <w:t>hundertzwanzig</w:t>
      </w:r>
      <w:proofErr w:type="spellEnd"/>
      <w:r w:rsidR="00F05BB3" w:rsidRPr="00EC4CA4">
        <w:rPr>
          <w:rFonts w:ascii="Arial" w:eastAsia="Times New Roman" w:hAnsi="Arial" w:cs="Arial"/>
          <w:i/>
          <w:sz w:val="24"/>
          <w:szCs w:val="24"/>
          <w:lang w:eastAsia="it-IT"/>
        </w:rPr>
        <w:t xml:space="preserve"> Minuten vor der für den Beginn der Ver</w:t>
      </w:r>
      <w:r w:rsidR="00206F7D" w:rsidRPr="00EC4CA4">
        <w:rPr>
          <w:rFonts w:ascii="Arial" w:eastAsia="Times New Roman" w:hAnsi="Arial" w:cs="Arial"/>
          <w:i/>
          <w:sz w:val="24"/>
          <w:szCs w:val="24"/>
          <w:lang w:eastAsia="it-IT"/>
        </w:rPr>
        <w:t>k</w:t>
      </w:r>
      <w:r w:rsidR="00F05BB3" w:rsidRPr="00EC4CA4">
        <w:rPr>
          <w:rFonts w:ascii="Arial" w:eastAsia="Times New Roman" w:hAnsi="Arial" w:cs="Arial"/>
          <w:i/>
          <w:sz w:val="24"/>
          <w:szCs w:val="24"/>
          <w:lang w:eastAsia="it-IT"/>
        </w:rPr>
        <w:t>aufshandlungen festg</w:t>
      </w:r>
      <w:r w:rsidR="00206F7D" w:rsidRPr="00EC4CA4">
        <w:rPr>
          <w:rFonts w:ascii="Arial" w:eastAsia="Times New Roman" w:hAnsi="Arial" w:cs="Arial"/>
          <w:i/>
          <w:sz w:val="24"/>
          <w:szCs w:val="24"/>
          <w:lang w:eastAsia="it-IT"/>
        </w:rPr>
        <w:t>e</w:t>
      </w:r>
      <w:r w:rsidR="00F05BB3" w:rsidRPr="00EC4CA4">
        <w:rPr>
          <w:rFonts w:ascii="Arial" w:eastAsia="Times New Roman" w:hAnsi="Arial" w:cs="Arial"/>
          <w:i/>
          <w:sz w:val="24"/>
          <w:szCs w:val="24"/>
          <w:lang w:eastAsia="it-IT"/>
        </w:rPr>
        <w:t xml:space="preserve">setzten Uhrzeit automatisch </w:t>
      </w:r>
      <w:r w:rsidR="00447BAB" w:rsidRPr="00EC4CA4">
        <w:rPr>
          <w:rFonts w:ascii="Arial" w:eastAsia="Times New Roman" w:hAnsi="Arial" w:cs="Arial"/>
          <w:i/>
          <w:sz w:val="24"/>
          <w:szCs w:val="24"/>
          <w:lang w:eastAsia="it-IT"/>
        </w:rPr>
        <w:t>entschlüsselt</w:t>
      </w:r>
      <w:r w:rsidRPr="00EC4CA4">
        <w:rPr>
          <w:rFonts w:ascii="Arial" w:eastAsia="Times New Roman" w:hAnsi="Arial" w:cs="Arial"/>
          <w:i/>
          <w:sz w:val="24"/>
          <w:szCs w:val="24"/>
          <w:lang w:eastAsia="it-IT"/>
        </w:rPr>
        <w:t xml:space="preserve">. </w:t>
      </w:r>
    </w:p>
    <w:p w14:paraId="7AD9C5B6" w14:textId="0671C476"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3. </w:t>
      </w:r>
      <w:r w:rsidR="00F05BB3" w:rsidRPr="00EC4CA4">
        <w:rPr>
          <w:rFonts w:ascii="Arial" w:eastAsia="Times New Roman" w:hAnsi="Arial" w:cs="Arial"/>
          <w:i/>
          <w:sz w:val="24"/>
          <w:szCs w:val="24"/>
          <w:lang w:eastAsia="it-IT"/>
        </w:rPr>
        <w:t>Die Software gemäß Artikel</w:t>
      </w:r>
      <w:r w:rsidRPr="00EC4CA4">
        <w:rPr>
          <w:rFonts w:ascii="Arial" w:eastAsia="Times New Roman" w:hAnsi="Arial" w:cs="Arial"/>
          <w:i/>
          <w:sz w:val="24"/>
          <w:szCs w:val="24"/>
          <w:lang w:eastAsia="it-IT"/>
        </w:rPr>
        <w:t xml:space="preserve"> 12, </w:t>
      </w:r>
      <w:r w:rsidR="00F05BB3" w:rsidRPr="00EC4CA4">
        <w:rPr>
          <w:rFonts w:ascii="Arial" w:eastAsia="Times New Roman" w:hAnsi="Arial" w:cs="Arial"/>
          <w:i/>
          <w:sz w:val="24"/>
          <w:szCs w:val="24"/>
          <w:lang w:eastAsia="it-IT"/>
        </w:rPr>
        <w:t>Absatz 3</w:t>
      </w:r>
      <w:r w:rsidRPr="00EC4CA4">
        <w:rPr>
          <w:rFonts w:ascii="Arial" w:eastAsia="Times New Roman" w:hAnsi="Arial" w:cs="Arial"/>
          <w:i/>
          <w:sz w:val="24"/>
          <w:szCs w:val="24"/>
          <w:lang w:eastAsia="it-IT"/>
        </w:rPr>
        <w:t xml:space="preserve">, </w:t>
      </w:r>
      <w:r w:rsidR="00F05BB3" w:rsidRPr="00EC4CA4">
        <w:rPr>
          <w:rFonts w:ascii="Arial" w:eastAsia="Times New Roman" w:hAnsi="Arial" w:cs="Arial"/>
          <w:i/>
          <w:sz w:val="24"/>
          <w:szCs w:val="24"/>
          <w:lang w:eastAsia="it-IT"/>
        </w:rPr>
        <w:t xml:space="preserve">arbeitet ein weiteres Textdokument aus, ohne Einschränkungen für das Verfahren zur Auswahl und Kopie, in einem der </w:t>
      </w:r>
      <w:r w:rsidR="00206F7D" w:rsidRPr="00EC4CA4">
        <w:rPr>
          <w:rFonts w:ascii="Arial" w:eastAsia="Times New Roman" w:hAnsi="Arial" w:cs="Arial"/>
          <w:i/>
          <w:sz w:val="24"/>
          <w:szCs w:val="24"/>
          <w:lang w:eastAsia="it-IT"/>
        </w:rPr>
        <w:t>v</w:t>
      </w:r>
      <w:r w:rsidR="00F05BB3" w:rsidRPr="00EC4CA4">
        <w:rPr>
          <w:rFonts w:ascii="Arial" w:eastAsia="Times New Roman" w:hAnsi="Arial" w:cs="Arial"/>
          <w:i/>
          <w:sz w:val="24"/>
          <w:szCs w:val="24"/>
          <w:lang w:eastAsia="it-IT"/>
        </w:rPr>
        <w:t>on den technischen Vorgaben gemäß Artikel 26 vorgesehenen Formate</w:t>
      </w:r>
      <w:r w:rsidRPr="00EC4CA4">
        <w:rPr>
          <w:rFonts w:ascii="Arial" w:eastAsia="Times New Roman" w:hAnsi="Arial" w:cs="Arial"/>
          <w:i/>
          <w:sz w:val="24"/>
          <w:szCs w:val="24"/>
          <w:lang w:eastAsia="it-IT"/>
        </w:rPr>
        <w:t xml:space="preserve">. </w:t>
      </w:r>
      <w:r w:rsidR="00F05BB3" w:rsidRPr="00EC4CA4">
        <w:rPr>
          <w:rFonts w:ascii="Arial" w:eastAsia="Times New Roman" w:hAnsi="Arial" w:cs="Arial"/>
          <w:i/>
          <w:sz w:val="24"/>
          <w:szCs w:val="24"/>
          <w:lang w:eastAsia="it-IT"/>
        </w:rPr>
        <w:t xml:space="preserve">Das Dokument muss die Daten des Angebotes enthalten, außer jene gemäß Artikel </w:t>
      </w:r>
      <w:r w:rsidRPr="00EC4CA4">
        <w:rPr>
          <w:rFonts w:ascii="Arial" w:eastAsia="Times New Roman" w:hAnsi="Arial" w:cs="Arial"/>
          <w:i/>
          <w:sz w:val="24"/>
          <w:szCs w:val="24"/>
          <w:lang w:eastAsia="it-IT"/>
        </w:rPr>
        <w:t xml:space="preserve">12, </w:t>
      </w:r>
      <w:r w:rsidR="00F05BB3" w:rsidRPr="00EC4CA4">
        <w:rPr>
          <w:rFonts w:ascii="Arial" w:eastAsia="Times New Roman" w:hAnsi="Arial" w:cs="Arial"/>
          <w:i/>
          <w:sz w:val="24"/>
          <w:szCs w:val="24"/>
          <w:lang w:eastAsia="it-IT"/>
        </w:rPr>
        <w:t>Absatz</w:t>
      </w:r>
      <w:r w:rsidRPr="00EC4CA4">
        <w:rPr>
          <w:rFonts w:ascii="Arial" w:eastAsia="Times New Roman" w:hAnsi="Arial" w:cs="Arial"/>
          <w:i/>
          <w:sz w:val="24"/>
          <w:szCs w:val="24"/>
          <w:lang w:eastAsia="it-IT"/>
        </w:rPr>
        <w:t xml:space="preserve"> 1, </w:t>
      </w:r>
      <w:r w:rsidR="00F05BB3" w:rsidRPr="00EC4CA4">
        <w:rPr>
          <w:rFonts w:ascii="Arial" w:eastAsia="Times New Roman" w:hAnsi="Arial" w:cs="Arial"/>
          <w:i/>
          <w:sz w:val="24"/>
          <w:szCs w:val="24"/>
          <w:lang w:eastAsia="it-IT"/>
        </w:rPr>
        <w:t>Buchstaben</w:t>
      </w:r>
      <w:r w:rsidRPr="00EC4CA4">
        <w:rPr>
          <w:rFonts w:ascii="Arial" w:eastAsia="Times New Roman" w:hAnsi="Arial" w:cs="Arial"/>
          <w:i/>
          <w:sz w:val="24"/>
          <w:szCs w:val="24"/>
          <w:lang w:eastAsia="it-IT"/>
        </w:rPr>
        <w:t xml:space="preserve"> a), n) </w:t>
      </w:r>
      <w:r w:rsidR="00F05BB3" w:rsidRPr="00EC4CA4">
        <w:rPr>
          <w:rFonts w:ascii="Arial" w:eastAsia="Times New Roman" w:hAnsi="Arial" w:cs="Arial"/>
          <w:i/>
          <w:sz w:val="24"/>
          <w:szCs w:val="24"/>
          <w:lang w:eastAsia="it-IT"/>
        </w:rPr>
        <w:t>und</w:t>
      </w:r>
      <w:r w:rsidRPr="00EC4CA4">
        <w:rPr>
          <w:rFonts w:ascii="Arial" w:eastAsia="Times New Roman" w:hAnsi="Arial" w:cs="Arial"/>
          <w:i/>
          <w:sz w:val="24"/>
          <w:szCs w:val="24"/>
          <w:lang w:eastAsia="it-IT"/>
        </w:rPr>
        <w:t xml:space="preserve"> o). </w:t>
      </w:r>
    </w:p>
    <w:p w14:paraId="0F82D3F3" w14:textId="3EC82FBB" w:rsidR="00B260E9" w:rsidRPr="00EC4CA4" w:rsidRDefault="00B260E9" w:rsidP="00CF5B6F">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4. </w:t>
      </w:r>
      <w:r w:rsidR="00F05BB3" w:rsidRPr="00EC4CA4">
        <w:rPr>
          <w:rFonts w:ascii="Arial" w:eastAsia="Times New Roman" w:hAnsi="Arial" w:cs="Arial"/>
          <w:i/>
          <w:sz w:val="24"/>
          <w:szCs w:val="24"/>
          <w:lang w:eastAsia="it-IT"/>
        </w:rPr>
        <w:t>Das Angebot und das Dokument gemäß Absatz 2 werden den Betreibern</w:t>
      </w:r>
      <w:r w:rsidR="00905CD2" w:rsidRPr="00EC4CA4">
        <w:rPr>
          <w:rFonts w:ascii="Arial" w:eastAsia="Times New Roman" w:hAnsi="Arial" w:cs="Arial"/>
          <w:i/>
          <w:sz w:val="24"/>
          <w:szCs w:val="24"/>
          <w:lang w:eastAsia="it-IT"/>
        </w:rPr>
        <w:t xml:space="preserve">, welche mit den entsprechenden Verkäufen beauftragt sind, innerhalb der in Absatz 1 </w:t>
      </w:r>
      <w:proofErr w:type="spellStart"/>
      <w:r w:rsidR="00905CD2" w:rsidRPr="00EC4CA4">
        <w:rPr>
          <w:rFonts w:ascii="Arial" w:eastAsia="Times New Roman" w:hAnsi="Arial" w:cs="Arial"/>
          <w:i/>
          <w:sz w:val="24"/>
          <w:szCs w:val="24"/>
          <w:lang w:eastAsia="it-IT"/>
        </w:rPr>
        <w:t>vorgesehehen</w:t>
      </w:r>
      <w:proofErr w:type="spellEnd"/>
      <w:r w:rsidR="00905CD2" w:rsidRPr="00EC4CA4">
        <w:rPr>
          <w:rFonts w:ascii="Arial" w:eastAsia="Times New Roman" w:hAnsi="Arial" w:cs="Arial"/>
          <w:i/>
          <w:sz w:val="24"/>
          <w:szCs w:val="24"/>
          <w:lang w:eastAsia="it-IT"/>
        </w:rPr>
        <w:t xml:space="preserve"> Frist, übermittelt</w:t>
      </w:r>
      <w:r w:rsidRPr="00EC4CA4">
        <w:rPr>
          <w:rFonts w:ascii="Arial" w:eastAsia="Times New Roman" w:hAnsi="Arial" w:cs="Arial"/>
          <w:i/>
          <w:sz w:val="24"/>
          <w:szCs w:val="24"/>
          <w:lang w:eastAsia="it-IT"/>
        </w:rPr>
        <w:t>.”</w:t>
      </w:r>
    </w:p>
    <w:p w14:paraId="2909DC6F" w14:textId="77777777" w:rsidR="00B260E9" w:rsidRPr="00EC4CA4" w:rsidRDefault="00B260E9" w:rsidP="00CF5B6F">
      <w:pPr>
        <w:spacing w:after="0" w:line="240" w:lineRule="auto"/>
        <w:jc w:val="both"/>
        <w:rPr>
          <w:rFonts w:ascii="Arial" w:eastAsia="Times New Roman" w:hAnsi="Arial" w:cs="Arial"/>
          <w:b/>
          <w:i/>
          <w:sz w:val="24"/>
          <w:szCs w:val="24"/>
          <w:lang w:eastAsia="de-DE"/>
        </w:rPr>
      </w:pPr>
    </w:p>
    <w:p w14:paraId="2DDA6440" w14:textId="77777777" w:rsidR="00AD7851" w:rsidRPr="00EC4CA4" w:rsidRDefault="00AD7851" w:rsidP="00CF5B6F">
      <w:pPr>
        <w:widowControl w:val="0"/>
        <w:spacing w:after="0" w:line="240" w:lineRule="auto"/>
        <w:jc w:val="both"/>
        <w:rPr>
          <w:rFonts w:ascii="Arial" w:eastAsia="Arial Unicode MS" w:hAnsi="Arial" w:cs="Arial"/>
          <w:b/>
          <w:i/>
          <w:sz w:val="24"/>
          <w:szCs w:val="24"/>
          <w:u w:color="000000"/>
          <w:lang w:eastAsia="de-DE"/>
        </w:rPr>
      </w:pPr>
    </w:p>
    <w:p w14:paraId="7A5A48EA" w14:textId="442B47EB" w:rsidR="00B260E9" w:rsidRPr="00EC4CA4" w:rsidRDefault="00983AFB" w:rsidP="00CF5B6F">
      <w:pPr>
        <w:widowControl w:val="0"/>
        <w:spacing w:after="0" w:line="240" w:lineRule="auto"/>
        <w:jc w:val="both"/>
        <w:rPr>
          <w:rFonts w:ascii="Arial" w:eastAsia="Arial Unicode MS" w:hAnsi="Arial" w:cs="Arial"/>
          <w:b/>
          <w:sz w:val="24"/>
          <w:szCs w:val="24"/>
          <w:u w:color="000000"/>
          <w:lang w:eastAsia="it-IT"/>
        </w:rPr>
      </w:pPr>
      <w:r w:rsidRPr="00EC4CA4">
        <w:rPr>
          <w:rFonts w:ascii="Arial" w:eastAsia="Arial Unicode MS" w:hAnsi="Arial" w:cs="Arial"/>
          <w:b/>
          <w:i/>
          <w:sz w:val="24"/>
          <w:szCs w:val="24"/>
          <w:u w:color="000000"/>
          <w:lang w:eastAsia="de-DE"/>
        </w:rPr>
        <w:t>Hinweis zur</w:t>
      </w:r>
      <w:r w:rsidR="00954354" w:rsidRPr="00EC4CA4">
        <w:rPr>
          <w:rFonts w:ascii="Arial" w:eastAsia="Arial Unicode MS" w:hAnsi="Arial" w:cs="Arial"/>
          <w:b/>
          <w:i/>
          <w:sz w:val="24"/>
          <w:szCs w:val="24"/>
          <w:u w:color="000000"/>
          <w:lang w:eastAsia="de-DE"/>
        </w:rPr>
        <w:t xml:space="preserve"> Verbindung </w:t>
      </w:r>
      <w:r w:rsidR="00B260E9" w:rsidRPr="00EC4CA4">
        <w:rPr>
          <w:rFonts w:ascii="Arial" w:eastAsia="Arial Unicode MS" w:hAnsi="Arial" w:cs="Arial"/>
          <w:b/>
          <w:sz w:val="24"/>
          <w:szCs w:val="24"/>
          <w:u w:color="000000"/>
          <w:lang w:eastAsia="it-IT"/>
        </w:rPr>
        <w:t>(</w:t>
      </w:r>
      <w:r w:rsidR="00954354" w:rsidRPr="00EC4CA4">
        <w:rPr>
          <w:rFonts w:ascii="Arial" w:eastAsia="Arial Unicode MS" w:hAnsi="Arial" w:cs="Arial"/>
          <w:b/>
          <w:sz w:val="24"/>
          <w:szCs w:val="24"/>
          <w:u w:color="000000"/>
          <w:lang w:eastAsia="it-IT"/>
        </w:rPr>
        <w:t>A</w:t>
      </w:r>
      <w:r w:rsidR="00B260E9" w:rsidRPr="00EC4CA4">
        <w:rPr>
          <w:rFonts w:ascii="Arial" w:eastAsia="Arial Unicode MS" w:hAnsi="Arial" w:cs="Arial"/>
          <w:b/>
          <w:sz w:val="24"/>
          <w:szCs w:val="24"/>
          <w:u w:color="000000"/>
          <w:lang w:eastAsia="it-IT"/>
        </w:rPr>
        <w:t xml:space="preserve">rt. 16 </w:t>
      </w:r>
      <w:r w:rsidR="00954354" w:rsidRPr="00EC4CA4">
        <w:rPr>
          <w:rFonts w:ascii="Arial" w:eastAsia="Arial Unicode MS" w:hAnsi="Arial" w:cs="Arial"/>
          <w:b/>
          <w:sz w:val="24"/>
          <w:szCs w:val="24"/>
          <w:u w:color="000000"/>
          <w:lang w:eastAsia="it-IT"/>
        </w:rPr>
        <w:t>M</w:t>
      </w:r>
      <w:r w:rsidR="00B260E9" w:rsidRPr="00EC4CA4">
        <w:rPr>
          <w:rFonts w:ascii="Arial" w:eastAsia="Arial Unicode MS" w:hAnsi="Arial" w:cs="Arial"/>
          <w:b/>
          <w:sz w:val="24"/>
          <w:szCs w:val="24"/>
          <w:u w:color="000000"/>
          <w:lang w:eastAsia="it-IT"/>
        </w:rPr>
        <w:t>.</w:t>
      </w:r>
      <w:r w:rsidR="00954354" w:rsidRPr="00EC4CA4">
        <w:rPr>
          <w:rFonts w:ascii="Arial" w:eastAsia="Arial Unicode MS" w:hAnsi="Arial" w:cs="Arial"/>
          <w:b/>
          <w:sz w:val="24"/>
          <w:szCs w:val="24"/>
          <w:u w:color="000000"/>
          <w:lang w:eastAsia="it-IT"/>
        </w:rPr>
        <w:t>D</w:t>
      </w:r>
      <w:r w:rsidR="00B260E9" w:rsidRPr="00EC4CA4">
        <w:rPr>
          <w:rFonts w:ascii="Arial" w:eastAsia="Arial Unicode MS" w:hAnsi="Arial" w:cs="Arial"/>
          <w:b/>
          <w:sz w:val="24"/>
          <w:szCs w:val="24"/>
          <w:u w:color="000000"/>
          <w:lang w:eastAsia="it-IT"/>
        </w:rPr>
        <w:t xml:space="preserve">. </w:t>
      </w:r>
      <w:r w:rsidR="00954354" w:rsidRPr="00EC4CA4">
        <w:rPr>
          <w:rFonts w:ascii="Arial" w:eastAsia="Arial Unicode MS" w:hAnsi="Arial" w:cs="Arial"/>
          <w:b/>
          <w:sz w:val="24"/>
          <w:szCs w:val="24"/>
          <w:u w:color="000000"/>
          <w:lang w:eastAsia="it-IT"/>
        </w:rPr>
        <w:t>Nr</w:t>
      </w:r>
      <w:r w:rsidR="00B260E9" w:rsidRPr="00EC4CA4">
        <w:rPr>
          <w:rFonts w:ascii="Arial" w:eastAsia="Arial Unicode MS" w:hAnsi="Arial" w:cs="Arial"/>
          <w:b/>
          <w:sz w:val="24"/>
          <w:szCs w:val="24"/>
          <w:u w:color="000000"/>
          <w:lang w:eastAsia="it-IT"/>
        </w:rPr>
        <w:t>. 32/2015)</w:t>
      </w:r>
    </w:p>
    <w:p w14:paraId="54BB3B2F" w14:textId="77777777" w:rsidR="00AD7851" w:rsidRPr="00EC4CA4" w:rsidRDefault="00AD7851" w:rsidP="00CF5B6F">
      <w:pPr>
        <w:widowControl w:val="0"/>
        <w:spacing w:after="0" w:line="240" w:lineRule="auto"/>
        <w:jc w:val="both"/>
        <w:rPr>
          <w:rFonts w:ascii="Arial" w:eastAsia="Arial Unicode MS" w:hAnsi="Arial" w:cs="Arial"/>
          <w:b/>
          <w:sz w:val="24"/>
          <w:szCs w:val="24"/>
          <w:u w:color="000000"/>
          <w:lang w:eastAsia="it-IT"/>
        </w:rPr>
      </w:pPr>
    </w:p>
    <w:p w14:paraId="74AC3ADB" w14:textId="0502221E" w:rsidR="00B260E9" w:rsidRPr="00EC4CA4" w:rsidRDefault="00B260E9" w:rsidP="00CF5B6F">
      <w:pPr>
        <w:spacing w:after="0" w:line="240" w:lineRule="auto"/>
        <w:jc w:val="both"/>
        <w:rPr>
          <w:rFonts w:ascii="Arial" w:eastAsia="Times New Roman" w:hAnsi="Arial" w:cs="Arial"/>
          <w:i/>
          <w:sz w:val="24"/>
          <w:szCs w:val="24"/>
          <w:lang w:eastAsia="de-DE"/>
        </w:rPr>
      </w:pPr>
      <w:r w:rsidRPr="00EC4CA4">
        <w:rPr>
          <w:rFonts w:ascii="Arial" w:eastAsia="Times New Roman" w:hAnsi="Arial" w:cs="Arial"/>
          <w:i/>
          <w:sz w:val="24"/>
          <w:szCs w:val="24"/>
          <w:lang w:eastAsia="de-DE"/>
        </w:rPr>
        <w:lastRenderedPageBreak/>
        <w:t xml:space="preserve">“1. </w:t>
      </w:r>
      <w:r w:rsidR="00BA14FB" w:rsidRPr="00EC4CA4">
        <w:rPr>
          <w:rFonts w:ascii="Arial" w:eastAsia="Times New Roman" w:hAnsi="Arial" w:cs="Arial"/>
          <w:i/>
          <w:sz w:val="24"/>
          <w:szCs w:val="24"/>
          <w:lang w:eastAsia="de-DE"/>
        </w:rPr>
        <w:t>Mindestens dreißig Minuten vor dem Beginn der Verkaufshandlungen schickt der Betreiber des telematischen Verkaufs an die im Angebot angegebene Adresse der zertifizierten elektronischen Post</w:t>
      </w:r>
      <w:r w:rsidRPr="00EC4CA4">
        <w:rPr>
          <w:rFonts w:ascii="Arial" w:eastAsia="Times New Roman" w:hAnsi="Arial" w:cs="Arial"/>
          <w:i/>
          <w:sz w:val="24"/>
          <w:szCs w:val="24"/>
          <w:lang w:eastAsia="de-DE"/>
        </w:rPr>
        <w:t xml:space="preserve"> </w:t>
      </w:r>
      <w:r w:rsidR="00BA14FB" w:rsidRPr="00EC4CA4">
        <w:rPr>
          <w:rFonts w:ascii="Arial" w:eastAsia="Times New Roman" w:hAnsi="Arial" w:cs="Arial"/>
          <w:i/>
          <w:sz w:val="24"/>
          <w:szCs w:val="24"/>
          <w:lang w:eastAsia="de-DE"/>
        </w:rPr>
        <w:t>eine Einladung sich mit dem eigenen Portal zu verbinden</w:t>
      </w:r>
      <w:r w:rsidRPr="00EC4CA4">
        <w:rPr>
          <w:rFonts w:ascii="Arial" w:eastAsia="Times New Roman" w:hAnsi="Arial" w:cs="Arial"/>
          <w:i/>
          <w:sz w:val="24"/>
          <w:szCs w:val="24"/>
          <w:lang w:eastAsia="de-DE"/>
        </w:rPr>
        <w:t xml:space="preserve">. </w:t>
      </w:r>
      <w:r w:rsidR="00BA14FB" w:rsidRPr="00EC4CA4">
        <w:rPr>
          <w:rFonts w:ascii="Arial" w:eastAsia="Times New Roman" w:hAnsi="Arial" w:cs="Arial"/>
          <w:i/>
          <w:sz w:val="24"/>
          <w:szCs w:val="24"/>
          <w:lang w:eastAsia="de-DE"/>
        </w:rPr>
        <w:t xml:space="preserve">Ein Auszug der Einladung des vorhergehenden Satzes wird vom Betreiber, mittels SMS, an die </w:t>
      </w:r>
      <w:proofErr w:type="spellStart"/>
      <w:r w:rsidR="00BA14FB" w:rsidRPr="00EC4CA4">
        <w:rPr>
          <w:rFonts w:ascii="Arial" w:eastAsia="Times New Roman" w:hAnsi="Arial" w:cs="Arial"/>
          <w:i/>
          <w:sz w:val="24"/>
          <w:szCs w:val="24"/>
          <w:lang w:eastAsia="de-DE"/>
        </w:rPr>
        <w:t>Mobiltelefonnummr</w:t>
      </w:r>
      <w:proofErr w:type="spellEnd"/>
      <w:r w:rsidR="00BA14FB" w:rsidRPr="00EC4CA4">
        <w:rPr>
          <w:rFonts w:ascii="Arial" w:eastAsia="Times New Roman" w:hAnsi="Arial" w:cs="Arial"/>
          <w:i/>
          <w:sz w:val="24"/>
          <w:szCs w:val="24"/>
          <w:lang w:eastAsia="de-DE"/>
        </w:rPr>
        <w:t xml:space="preserve"> gemäß Artikel 1</w:t>
      </w:r>
      <w:r w:rsidRPr="00EC4CA4">
        <w:rPr>
          <w:rFonts w:ascii="Arial" w:eastAsia="Times New Roman" w:hAnsi="Arial" w:cs="Arial"/>
          <w:i/>
          <w:sz w:val="24"/>
          <w:szCs w:val="24"/>
          <w:lang w:eastAsia="de-DE"/>
        </w:rPr>
        <w:t xml:space="preserve">2, </w:t>
      </w:r>
      <w:r w:rsidR="00BA14FB" w:rsidRPr="00EC4CA4">
        <w:rPr>
          <w:rFonts w:ascii="Arial" w:eastAsia="Times New Roman" w:hAnsi="Arial" w:cs="Arial"/>
          <w:i/>
          <w:sz w:val="24"/>
          <w:szCs w:val="24"/>
          <w:lang w:eastAsia="de-DE"/>
        </w:rPr>
        <w:t xml:space="preserve">Absatz </w:t>
      </w:r>
      <w:r w:rsidRPr="00EC4CA4">
        <w:rPr>
          <w:rFonts w:ascii="Arial" w:eastAsia="Times New Roman" w:hAnsi="Arial" w:cs="Arial"/>
          <w:i/>
          <w:sz w:val="24"/>
          <w:szCs w:val="24"/>
          <w:lang w:eastAsia="de-DE"/>
        </w:rPr>
        <w:t xml:space="preserve">1, </w:t>
      </w:r>
      <w:r w:rsidR="00BA14FB" w:rsidRPr="00EC4CA4">
        <w:rPr>
          <w:rFonts w:ascii="Arial" w:eastAsia="Times New Roman" w:hAnsi="Arial" w:cs="Arial"/>
          <w:i/>
          <w:sz w:val="24"/>
          <w:szCs w:val="24"/>
          <w:lang w:eastAsia="de-DE"/>
        </w:rPr>
        <w:t>Buchstabe</w:t>
      </w:r>
      <w:r w:rsidRPr="00EC4CA4">
        <w:rPr>
          <w:rFonts w:ascii="Arial" w:eastAsia="Times New Roman" w:hAnsi="Arial" w:cs="Arial"/>
          <w:i/>
          <w:sz w:val="24"/>
          <w:szCs w:val="24"/>
          <w:lang w:eastAsia="de-DE"/>
        </w:rPr>
        <w:t xml:space="preserve"> o)</w:t>
      </w:r>
      <w:r w:rsidR="00BA14FB" w:rsidRPr="00EC4CA4">
        <w:rPr>
          <w:rFonts w:ascii="Arial" w:eastAsia="Times New Roman" w:hAnsi="Arial" w:cs="Arial"/>
          <w:i/>
          <w:sz w:val="24"/>
          <w:szCs w:val="24"/>
          <w:lang w:eastAsia="de-DE"/>
        </w:rPr>
        <w:t xml:space="preserve"> verschickt</w:t>
      </w:r>
      <w:r w:rsidRPr="00EC4CA4">
        <w:rPr>
          <w:rFonts w:ascii="Arial" w:eastAsia="Times New Roman" w:hAnsi="Arial" w:cs="Arial"/>
          <w:i/>
          <w:sz w:val="24"/>
          <w:szCs w:val="24"/>
          <w:lang w:eastAsia="de-DE"/>
        </w:rPr>
        <w:t xml:space="preserve">. </w:t>
      </w:r>
    </w:p>
    <w:p w14:paraId="0E5ADB86" w14:textId="7A254BD5" w:rsidR="00B260E9" w:rsidRPr="00EC4CA4" w:rsidRDefault="00B260E9" w:rsidP="00CF5B6F">
      <w:pPr>
        <w:spacing w:after="0" w:line="240" w:lineRule="auto"/>
        <w:jc w:val="both"/>
        <w:rPr>
          <w:rFonts w:ascii="Arial" w:eastAsia="Times New Roman" w:hAnsi="Arial" w:cs="Arial"/>
          <w:i/>
          <w:sz w:val="24"/>
          <w:szCs w:val="24"/>
          <w:lang w:eastAsia="de-DE"/>
        </w:rPr>
      </w:pPr>
      <w:r w:rsidRPr="00EC4CA4">
        <w:rPr>
          <w:rFonts w:ascii="Arial" w:eastAsia="Times New Roman" w:hAnsi="Arial" w:cs="Arial"/>
          <w:i/>
          <w:sz w:val="24"/>
          <w:szCs w:val="24"/>
          <w:lang w:eastAsia="de-DE"/>
        </w:rPr>
        <w:t xml:space="preserve">2. </w:t>
      </w:r>
      <w:r w:rsidR="00BA14FB" w:rsidRPr="00EC4CA4">
        <w:rPr>
          <w:rFonts w:ascii="Arial" w:eastAsia="Times New Roman" w:hAnsi="Arial" w:cs="Arial"/>
          <w:i/>
          <w:sz w:val="24"/>
          <w:szCs w:val="24"/>
          <w:lang w:eastAsia="de-DE"/>
        </w:rPr>
        <w:t>Um die Teilnahme an den Verkaufshandlungen zu ermöglichen</w:t>
      </w:r>
      <w:r w:rsidRPr="00EC4CA4">
        <w:rPr>
          <w:rFonts w:ascii="Arial" w:eastAsia="Times New Roman" w:hAnsi="Arial" w:cs="Arial"/>
          <w:i/>
          <w:sz w:val="24"/>
          <w:szCs w:val="24"/>
          <w:lang w:eastAsia="de-DE"/>
        </w:rPr>
        <w:t xml:space="preserve">, </w:t>
      </w:r>
      <w:r w:rsidR="00BA14FB" w:rsidRPr="00EC4CA4">
        <w:rPr>
          <w:rFonts w:ascii="Arial" w:eastAsia="Times New Roman" w:hAnsi="Arial" w:cs="Arial"/>
          <w:i/>
          <w:sz w:val="24"/>
          <w:szCs w:val="24"/>
          <w:lang w:eastAsia="de-DE"/>
        </w:rPr>
        <w:t>schickt der Betreiber</w:t>
      </w:r>
      <w:r w:rsidRPr="00EC4CA4">
        <w:rPr>
          <w:rFonts w:ascii="Arial" w:eastAsia="Times New Roman" w:hAnsi="Arial" w:cs="Arial"/>
          <w:i/>
          <w:sz w:val="24"/>
          <w:szCs w:val="24"/>
          <w:lang w:eastAsia="de-DE"/>
        </w:rPr>
        <w:t xml:space="preserve">, </w:t>
      </w:r>
      <w:r w:rsidR="00BA14FB" w:rsidRPr="00EC4CA4">
        <w:rPr>
          <w:rFonts w:ascii="Arial" w:eastAsia="Times New Roman" w:hAnsi="Arial" w:cs="Arial"/>
          <w:i/>
          <w:sz w:val="24"/>
          <w:szCs w:val="24"/>
          <w:lang w:eastAsia="de-DE"/>
        </w:rPr>
        <w:t>innerhalb der Frist gemäß Absatz 1</w:t>
      </w:r>
      <w:r w:rsidRPr="00EC4CA4">
        <w:rPr>
          <w:rFonts w:ascii="Arial" w:eastAsia="Times New Roman" w:hAnsi="Arial" w:cs="Arial"/>
          <w:i/>
          <w:sz w:val="24"/>
          <w:szCs w:val="24"/>
          <w:lang w:eastAsia="de-DE"/>
        </w:rPr>
        <w:t xml:space="preserve">, </w:t>
      </w:r>
      <w:r w:rsidR="00BA14FB" w:rsidRPr="00EC4CA4">
        <w:rPr>
          <w:rFonts w:ascii="Arial" w:eastAsia="Times New Roman" w:hAnsi="Arial" w:cs="Arial"/>
          <w:i/>
          <w:sz w:val="24"/>
          <w:szCs w:val="24"/>
          <w:lang w:eastAsia="de-DE"/>
        </w:rPr>
        <w:t xml:space="preserve">an das Postfach gemäß Artikel </w:t>
      </w:r>
      <w:r w:rsidRPr="00EC4CA4">
        <w:rPr>
          <w:rFonts w:ascii="Arial" w:eastAsia="Times New Roman" w:hAnsi="Arial" w:cs="Arial"/>
          <w:i/>
          <w:sz w:val="24"/>
          <w:szCs w:val="24"/>
          <w:lang w:eastAsia="de-DE"/>
        </w:rPr>
        <w:t xml:space="preserve">12, </w:t>
      </w:r>
      <w:r w:rsidR="00BA14FB" w:rsidRPr="00EC4CA4">
        <w:rPr>
          <w:rFonts w:ascii="Arial" w:eastAsia="Times New Roman" w:hAnsi="Arial" w:cs="Arial"/>
          <w:i/>
          <w:sz w:val="24"/>
          <w:szCs w:val="24"/>
          <w:lang w:eastAsia="de-DE"/>
        </w:rPr>
        <w:t>Absatz</w:t>
      </w:r>
      <w:r w:rsidRPr="00EC4CA4">
        <w:rPr>
          <w:rFonts w:ascii="Arial" w:eastAsia="Times New Roman" w:hAnsi="Arial" w:cs="Arial"/>
          <w:i/>
          <w:sz w:val="24"/>
          <w:szCs w:val="24"/>
          <w:lang w:eastAsia="de-DE"/>
        </w:rPr>
        <w:t xml:space="preserve"> 1, </w:t>
      </w:r>
      <w:r w:rsidR="00BA14FB" w:rsidRPr="00EC4CA4">
        <w:rPr>
          <w:rFonts w:ascii="Arial" w:eastAsia="Times New Roman" w:hAnsi="Arial" w:cs="Arial"/>
          <w:i/>
          <w:sz w:val="24"/>
          <w:szCs w:val="24"/>
          <w:lang w:eastAsia="de-DE"/>
        </w:rPr>
        <w:t>Buchstabe</w:t>
      </w:r>
      <w:r w:rsidRPr="00EC4CA4">
        <w:rPr>
          <w:rFonts w:ascii="Arial" w:eastAsia="Times New Roman" w:hAnsi="Arial" w:cs="Arial"/>
          <w:i/>
          <w:sz w:val="24"/>
          <w:szCs w:val="24"/>
          <w:lang w:eastAsia="de-DE"/>
        </w:rPr>
        <w:t xml:space="preserve"> n) </w:t>
      </w:r>
      <w:r w:rsidR="00BA14FB" w:rsidRPr="00EC4CA4">
        <w:rPr>
          <w:rFonts w:ascii="Arial" w:eastAsia="Times New Roman" w:hAnsi="Arial" w:cs="Arial"/>
          <w:i/>
          <w:sz w:val="24"/>
          <w:szCs w:val="24"/>
          <w:lang w:eastAsia="de-DE"/>
        </w:rPr>
        <w:t>die Zugangsdaten zum eigenen Portal</w:t>
      </w:r>
      <w:r w:rsidRPr="00EC4CA4">
        <w:rPr>
          <w:rFonts w:ascii="Arial" w:eastAsia="Times New Roman" w:hAnsi="Arial" w:cs="Arial"/>
          <w:i/>
          <w:sz w:val="24"/>
          <w:szCs w:val="24"/>
          <w:lang w:eastAsia="de-DE"/>
        </w:rPr>
        <w:t xml:space="preserve">.” </w:t>
      </w:r>
    </w:p>
    <w:p w14:paraId="4EA44FD0" w14:textId="77777777" w:rsidR="00B260E9" w:rsidRPr="00EC4CA4" w:rsidRDefault="00B260E9" w:rsidP="00CF5B6F">
      <w:pPr>
        <w:shd w:val="clear" w:color="auto" w:fill="FFFFFF"/>
        <w:spacing w:after="0" w:line="240" w:lineRule="auto"/>
        <w:jc w:val="both"/>
        <w:rPr>
          <w:rFonts w:ascii="Arial" w:eastAsia="Times New Roman" w:hAnsi="Arial" w:cs="Arial"/>
          <w:b/>
          <w:i/>
          <w:sz w:val="24"/>
          <w:szCs w:val="24"/>
          <w:lang w:eastAsia="de-DE"/>
        </w:rPr>
      </w:pPr>
    </w:p>
    <w:p w14:paraId="2E44AD7D" w14:textId="77777777" w:rsidR="00AD7851" w:rsidRPr="00EC4CA4" w:rsidRDefault="00AD7851" w:rsidP="00CF5B6F">
      <w:pPr>
        <w:widowControl w:val="0"/>
        <w:spacing w:after="0" w:line="240" w:lineRule="auto"/>
        <w:jc w:val="both"/>
        <w:rPr>
          <w:rFonts w:ascii="Arial" w:eastAsia="Arial Unicode MS" w:hAnsi="Arial" w:cs="Arial"/>
          <w:b/>
          <w:i/>
          <w:sz w:val="24"/>
          <w:szCs w:val="24"/>
          <w:u w:color="000000"/>
          <w:lang w:eastAsia="de-DE"/>
        </w:rPr>
      </w:pPr>
    </w:p>
    <w:p w14:paraId="1096B7E1" w14:textId="38B4C53B" w:rsidR="00B260E9" w:rsidRPr="00EC4CA4" w:rsidRDefault="00E72453" w:rsidP="00CF5B6F">
      <w:pPr>
        <w:widowControl w:val="0"/>
        <w:spacing w:after="0" w:line="240" w:lineRule="auto"/>
        <w:jc w:val="both"/>
        <w:rPr>
          <w:rFonts w:ascii="Arial" w:eastAsia="Arial Unicode MS" w:hAnsi="Arial" w:cs="Arial"/>
          <w:b/>
          <w:i/>
          <w:sz w:val="24"/>
          <w:szCs w:val="24"/>
          <w:u w:color="000000"/>
          <w:lang w:eastAsia="de-DE"/>
        </w:rPr>
      </w:pPr>
      <w:r w:rsidRPr="00EC4CA4">
        <w:rPr>
          <w:rFonts w:ascii="Arial" w:eastAsia="Arial Unicode MS" w:hAnsi="Arial" w:cs="Arial"/>
          <w:b/>
          <w:i/>
          <w:sz w:val="24"/>
          <w:szCs w:val="24"/>
          <w:u w:color="000000"/>
          <w:lang w:eastAsia="de-DE"/>
        </w:rPr>
        <w:t>Kontrollen des Betreibers für den telematischen Verkauf</w:t>
      </w:r>
      <w:r w:rsidR="00B260E9" w:rsidRPr="00EC4CA4">
        <w:rPr>
          <w:rFonts w:ascii="Arial" w:eastAsia="Arial Unicode MS" w:hAnsi="Arial" w:cs="Arial"/>
          <w:b/>
          <w:i/>
          <w:sz w:val="24"/>
          <w:szCs w:val="24"/>
          <w:u w:color="000000"/>
          <w:lang w:eastAsia="de-DE"/>
        </w:rPr>
        <w:t xml:space="preserve"> </w:t>
      </w:r>
      <w:r w:rsidR="00B260E9" w:rsidRPr="00EC4CA4">
        <w:rPr>
          <w:rFonts w:ascii="Arial" w:eastAsia="Arial Unicode MS" w:hAnsi="Arial" w:cs="Arial"/>
          <w:b/>
          <w:sz w:val="24"/>
          <w:szCs w:val="24"/>
          <w:u w:color="000000"/>
          <w:lang w:eastAsia="it-IT"/>
        </w:rPr>
        <w:t>(</w:t>
      </w:r>
      <w:r w:rsidRPr="00EC4CA4">
        <w:rPr>
          <w:rFonts w:ascii="Arial" w:eastAsia="Arial Unicode MS" w:hAnsi="Arial" w:cs="Arial"/>
          <w:b/>
          <w:sz w:val="24"/>
          <w:szCs w:val="24"/>
          <w:u w:color="000000"/>
          <w:lang w:eastAsia="it-IT"/>
        </w:rPr>
        <w:t>A</w:t>
      </w:r>
      <w:r w:rsidR="00B260E9" w:rsidRPr="00EC4CA4">
        <w:rPr>
          <w:rFonts w:ascii="Arial" w:eastAsia="Arial Unicode MS" w:hAnsi="Arial" w:cs="Arial"/>
          <w:b/>
          <w:sz w:val="24"/>
          <w:szCs w:val="24"/>
          <w:u w:color="000000"/>
          <w:lang w:eastAsia="it-IT"/>
        </w:rPr>
        <w:t xml:space="preserve">rt. 17 </w:t>
      </w:r>
      <w:r w:rsidRPr="00EC4CA4">
        <w:rPr>
          <w:rFonts w:ascii="Arial" w:eastAsia="Arial Unicode MS" w:hAnsi="Arial" w:cs="Arial"/>
          <w:b/>
          <w:sz w:val="24"/>
          <w:szCs w:val="24"/>
          <w:u w:color="000000"/>
          <w:lang w:eastAsia="it-IT"/>
        </w:rPr>
        <w:t>M</w:t>
      </w:r>
      <w:r w:rsidR="00B260E9" w:rsidRPr="00EC4CA4">
        <w:rPr>
          <w:rFonts w:ascii="Arial" w:eastAsia="Arial Unicode MS" w:hAnsi="Arial" w:cs="Arial"/>
          <w:b/>
          <w:sz w:val="24"/>
          <w:szCs w:val="24"/>
          <w:u w:color="000000"/>
          <w:lang w:eastAsia="it-IT"/>
        </w:rPr>
        <w:t>.</w:t>
      </w:r>
      <w:r w:rsidRPr="00EC4CA4">
        <w:rPr>
          <w:rFonts w:ascii="Arial" w:eastAsia="Arial Unicode MS" w:hAnsi="Arial" w:cs="Arial"/>
          <w:b/>
          <w:sz w:val="24"/>
          <w:szCs w:val="24"/>
          <w:u w:color="000000"/>
          <w:lang w:eastAsia="it-IT"/>
        </w:rPr>
        <w:t>D</w:t>
      </w:r>
      <w:r w:rsidR="00B260E9" w:rsidRPr="00EC4CA4">
        <w:rPr>
          <w:rFonts w:ascii="Arial" w:eastAsia="Arial Unicode MS" w:hAnsi="Arial" w:cs="Arial"/>
          <w:b/>
          <w:sz w:val="24"/>
          <w:szCs w:val="24"/>
          <w:u w:color="000000"/>
          <w:lang w:eastAsia="it-IT"/>
        </w:rPr>
        <w:t xml:space="preserve">. </w:t>
      </w:r>
      <w:r w:rsidRPr="00EC4CA4">
        <w:rPr>
          <w:rFonts w:ascii="Arial" w:eastAsia="Arial Unicode MS" w:hAnsi="Arial" w:cs="Arial"/>
          <w:b/>
          <w:sz w:val="24"/>
          <w:szCs w:val="24"/>
          <w:u w:color="000000"/>
          <w:lang w:eastAsia="it-IT"/>
        </w:rPr>
        <w:t>Nr</w:t>
      </w:r>
      <w:r w:rsidR="00B260E9" w:rsidRPr="00EC4CA4">
        <w:rPr>
          <w:rFonts w:ascii="Arial" w:eastAsia="Arial Unicode MS" w:hAnsi="Arial" w:cs="Arial"/>
          <w:b/>
          <w:sz w:val="24"/>
          <w:szCs w:val="24"/>
          <w:u w:color="000000"/>
          <w:lang w:eastAsia="it-IT"/>
        </w:rPr>
        <w:t>. 32/2015)</w:t>
      </w:r>
    </w:p>
    <w:p w14:paraId="1BC05DC4" w14:textId="77777777" w:rsidR="00AD7851" w:rsidRPr="00EC4CA4" w:rsidRDefault="00AD7851" w:rsidP="00CF5B6F">
      <w:pPr>
        <w:spacing w:after="0" w:line="240" w:lineRule="auto"/>
        <w:jc w:val="both"/>
        <w:rPr>
          <w:rFonts w:ascii="Arial" w:eastAsia="Times New Roman" w:hAnsi="Arial" w:cs="Arial"/>
          <w:i/>
          <w:sz w:val="24"/>
          <w:szCs w:val="24"/>
          <w:lang w:eastAsia="de-DE"/>
        </w:rPr>
      </w:pPr>
    </w:p>
    <w:p w14:paraId="0118FA00" w14:textId="3895CC86" w:rsidR="00B260E9" w:rsidRPr="00EC4CA4" w:rsidRDefault="00B260E9" w:rsidP="00CF5B6F">
      <w:pPr>
        <w:spacing w:after="0" w:line="240" w:lineRule="auto"/>
        <w:jc w:val="both"/>
        <w:rPr>
          <w:rFonts w:ascii="Arial" w:eastAsia="Times New Roman" w:hAnsi="Arial" w:cs="Arial"/>
          <w:i/>
          <w:sz w:val="24"/>
          <w:szCs w:val="24"/>
          <w:lang w:eastAsia="de-DE"/>
        </w:rPr>
      </w:pPr>
      <w:r w:rsidRPr="00EC4CA4">
        <w:rPr>
          <w:rFonts w:ascii="Arial" w:eastAsia="Times New Roman" w:hAnsi="Arial" w:cs="Arial"/>
          <w:i/>
          <w:sz w:val="24"/>
          <w:szCs w:val="24"/>
          <w:lang w:eastAsia="de-DE"/>
        </w:rPr>
        <w:t xml:space="preserve">“1. </w:t>
      </w:r>
      <w:r w:rsidR="00E72453" w:rsidRPr="00EC4CA4">
        <w:rPr>
          <w:rFonts w:ascii="Arial" w:eastAsia="Times New Roman" w:hAnsi="Arial" w:cs="Arial"/>
          <w:i/>
          <w:sz w:val="24"/>
          <w:szCs w:val="24"/>
          <w:lang w:eastAsia="de-DE"/>
        </w:rPr>
        <w:t>An den Verkaufshandlungen dürfen die Bieter teilnehmen</w:t>
      </w:r>
      <w:r w:rsidRPr="00EC4CA4">
        <w:rPr>
          <w:rFonts w:ascii="Arial" w:eastAsia="Times New Roman" w:hAnsi="Arial" w:cs="Arial"/>
          <w:i/>
          <w:sz w:val="24"/>
          <w:szCs w:val="24"/>
          <w:lang w:eastAsia="de-DE"/>
        </w:rPr>
        <w:t xml:space="preserve">. </w:t>
      </w:r>
      <w:r w:rsidR="00E72453" w:rsidRPr="00EC4CA4">
        <w:rPr>
          <w:rFonts w:ascii="Arial" w:eastAsia="Times New Roman" w:hAnsi="Arial" w:cs="Arial"/>
          <w:i/>
          <w:sz w:val="24"/>
          <w:szCs w:val="24"/>
          <w:lang w:eastAsia="de-DE"/>
        </w:rPr>
        <w:t>Die Identifizierung der Teilnehmer erfolgt mittels der Zugangs</w:t>
      </w:r>
      <w:r w:rsidR="00206F7D" w:rsidRPr="00EC4CA4">
        <w:rPr>
          <w:rFonts w:ascii="Arial" w:eastAsia="Times New Roman" w:hAnsi="Arial" w:cs="Arial"/>
          <w:i/>
          <w:sz w:val="24"/>
          <w:szCs w:val="24"/>
          <w:lang w:eastAsia="de-DE"/>
        </w:rPr>
        <w:t>d</w:t>
      </w:r>
      <w:r w:rsidR="00E72453" w:rsidRPr="00EC4CA4">
        <w:rPr>
          <w:rFonts w:ascii="Arial" w:eastAsia="Times New Roman" w:hAnsi="Arial" w:cs="Arial"/>
          <w:i/>
          <w:sz w:val="24"/>
          <w:szCs w:val="24"/>
          <w:lang w:eastAsia="de-DE"/>
        </w:rPr>
        <w:t>aten gemäß Artikel</w:t>
      </w:r>
      <w:r w:rsidRPr="00EC4CA4">
        <w:rPr>
          <w:rFonts w:ascii="Arial" w:eastAsia="Times New Roman" w:hAnsi="Arial" w:cs="Arial"/>
          <w:i/>
          <w:sz w:val="24"/>
          <w:szCs w:val="24"/>
          <w:lang w:eastAsia="de-DE"/>
        </w:rPr>
        <w:t xml:space="preserve"> 16, </w:t>
      </w:r>
      <w:r w:rsidR="00E72453" w:rsidRPr="00EC4CA4">
        <w:rPr>
          <w:rFonts w:ascii="Arial" w:eastAsia="Times New Roman" w:hAnsi="Arial" w:cs="Arial"/>
          <w:i/>
          <w:sz w:val="24"/>
          <w:szCs w:val="24"/>
          <w:lang w:eastAsia="de-DE"/>
        </w:rPr>
        <w:t xml:space="preserve">Absatz </w:t>
      </w:r>
      <w:r w:rsidRPr="00EC4CA4">
        <w:rPr>
          <w:rFonts w:ascii="Arial" w:eastAsia="Times New Roman" w:hAnsi="Arial" w:cs="Arial"/>
          <w:i/>
          <w:sz w:val="24"/>
          <w:szCs w:val="24"/>
          <w:lang w:eastAsia="de-DE"/>
        </w:rPr>
        <w:t>2.</w:t>
      </w:r>
    </w:p>
    <w:p w14:paraId="363B7B83" w14:textId="31C8A210" w:rsidR="00B260E9" w:rsidRPr="00EC4CA4" w:rsidRDefault="00B260E9" w:rsidP="00CF5B6F">
      <w:pPr>
        <w:spacing w:after="0" w:line="240" w:lineRule="auto"/>
        <w:jc w:val="both"/>
        <w:rPr>
          <w:rFonts w:ascii="Arial" w:eastAsia="Times New Roman" w:hAnsi="Arial" w:cs="Arial"/>
          <w:i/>
          <w:sz w:val="24"/>
          <w:szCs w:val="24"/>
          <w:lang w:eastAsia="de-DE"/>
        </w:rPr>
      </w:pPr>
      <w:r w:rsidRPr="00EC4CA4">
        <w:rPr>
          <w:rFonts w:ascii="Arial" w:eastAsia="Times New Roman" w:hAnsi="Arial" w:cs="Arial"/>
          <w:i/>
          <w:sz w:val="24"/>
          <w:szCs w:val="24"/>
          <w:lang w:eastAsia="de-DE"/>
        </w:rPr>
        <w:t xml:space="preserve">2. </w:t>
      </w:r>
      <w:r w:rsidR="00F61AA4" w:rsidRPr="00EC4CA4">
        <w:rPr>
          <w:rFonts w:ascii="Arial" w:eastAsia="Times New Roman" w:hAnsi="Arial" w:cs="Arial"/>
          <w:i/>
          <w:sz w:val="24"/>
          <w:szCs w:val="24"/>
          <w:lang w:eastAsia="de-DE"/>
        </w:rPr>
        <w:t>D</w:t>
      </w:r>
      <w:r w:rsidR="00E72453" w:rsidRPr="00EC4CA4">
        <w:rPr>
          <w:rFonts w:ascii="Arial" w:eastAsia="Times New Roman" w:hAnsi="Arial" w:cs="Arial"/>
          <w:i/>
          <w:sz w:val="24"/>
          <w:szCs w:val="24"/>
          <w:lang w:eastAsia="de-DE"/>
        </w:rPr>
        <w:t>er Betreiber überprüft</w:t>
      </w:r>
      <w:r w:rsidR="00F61AA4" w:rsidRPr="00EC4CA4">
        <w:rPr>
          <w:rFonts w:ascii="Arial" w:eastAsia="Times New Roman" w:hAnsi="Arial" w:cs="Arial"/>
          <w:i/>
          <w:sz w:val="24"/>
          <w:szCs w:val="24"/>
          <w:lang w:eastAsia="de-DE"/>
        </w:rPr>
        <w:t>,</w:t>
      </w:r>
      <w:r w:rsidR="00E72453" w:rsidRPr="00EC4CA4">
        <w:rPr>
          <w:rFonts w:ascii="Arial" w:eastAsia="Times New Roman" w:hAnsi="Arial" w:cs="Arial"/>
          <w:i/>
          <w:sz w:val="24"/>
          <w:szCs w:val="24"/>
          <w:lang w:eastAsia="de-DE"/>
        </w:rPr>
        <w:t xml:space="preserve"> </w:t>
      </w:r>
      <w:r w:rsidR="00F61AA4" w:rsidRPr="00EC4CA4">
        <w:rPr>
          <w:rFonts w:ascii="Arial" w:eastAsia="Times New Roman" w:hAnsi="Arial" w:cs="Arial"/>
          <w:i/>
          <w:sz w:val="24"/>
          <w:szCs w:val="24"/>
          <w:lang w:eastAsia="de-DE"/>
        </w:rPr>
        <w:t xml:space="preserve">dass die Mitteilung der zertifizierten elektronischen Post, mittels welcher das Angebot übermittelt wurde, die Bestätigung gemäß Artikel </w:t>
      </w:r>
      <w:r w:rsidRPr="00EC4CA4">
        <w:rPr>
          <w:rFonts w:ascii="Arial" w:eastAsia="Times New Roman" w:hAnsi="Arial" w:cs="Arial"/>
          <w:i/>
          <w:sz w:val="24"/>
          <w:szCs w:val="24"/>
          <w:lang w:eastAsia="de-DE"/>
        </w:rPr>
        <w:t xml:space="preserve">13, </w:t>
      </w:r>
      <w:r w:rsidR="00F61AA4" w:rsidRPr="00EC4CA4">
        <w:rPr>
          <w:rFonts w:ascii="Arial" w:eastAsia="Times New Roman" w:hAnsi="Arial" w:cs="Arial"/>
          <w:i/>
          <w:sz w:val="24"/>
          <w:szCs w:val="24"/>
          <w:lang w:eastAsia="de-DE"/>
        </w:rPr>
        <w:t>Absatz</w:t>
      </w:r>
      <w:r w:rsidRPr="00EC4CA4">
        <w:rPr>
          <w:rFonts w:ascii="Arial" w:eastAsia="Times New Roman" w:hAnsi="Arial" w:cs="Arial"/>
          <w:i/>
          <w:sz w:val="24"/>
          <w:szCs w:val="24"/>
          <w:lang w:eastAsia="de-DE"/>
        </w:rPr>
        <w:t xml:space="preserve"> 2, </w:t>
      </w:r>
      <w:r w:rsidR="00F61AA4" w:rsidRPr="00EC4CA4">
        <w:rPr>
          <w:rFonts w:ascii="Arial" w:eastAsia="Times New Roman" w:hAnsi="Arial" w:cs="Arial"/>
          <w:i/>
          <w:sz w:val="24"/>
          <w:szCs w:val="24"/>
          <w:lang w:eastAsia="de-DE"/>
        </w:rPr>
        <w:t>enthält, sowie die effektive Überweisung der Kaution</w:t>
      </w:r>
      <w:r w:rsidRPr="00EC4CA4">
        <w:rPr>
          <w:rFonts w:ascii="Arial" w:eastAsia="Times New Roman" w:hAnsi="Arial" w:cs="Arial"/>
          <w:i/>
          <w:sz w:val="24"/>
          <w:szCs w:val="24"/>
          <w:lang w:eastAsia="de-DE"/>
        </w:rPr>
        <w:t xml:space="preserve">. </w:t>
      </w:r>
      <w:r w:rsidR="00F61AA4" w:rsidRPr="00EC4CA4">
        <w:rPr>
          <w:rFonts w:ascii="Arial" w:eastAsia="Times New Roman" w:hAnsi="Arial" w:cs="Arial"/>
          <w:i/>
          <w:sz w:val="24"/>
          <w:szCs w:val="24"/>
          <w:lang w:eastAsia="de-DE"/>
        </w:rPr>
        <w:t>Vom Ausgang dieser Überprüfungen infor</w:t>
      </w:r>
      <w:r w:rsidR="00206F7D" w:rsidRPr="00EC4CA4">
        <w:rPr>
          <w:rFonts w:ascii="Arial" w:eastAsia="Times New Roman" w:hAnsi="Arial" w:cs="Arial"/>
          <w:i/>
          <w:sz w:val="24"/>
          <w:szCs w:val="24"/>
          <w:lang w:eastAsia="de-DE"/>
        </w:rPr>
        <w:t>m</w:t>
      </w:r>
      <w:r w:rsidR="00F61AA4" w:rsidRPr="00EC4CA4">
        <w:rPr>
          <w:rFonts w:ascii="Arial" w:eastAsia="Times New Roman" w:hAnsi="Arial" w:cs="Arial"/>
          <w:i/>
          <w:sz w:val="24"/>
          <w:szCs w:val="24"/>
          <w:lang w:eastAsia="de-DE"/>
        </w:rPr>
        <w:t>ier</w:t>
      </w:r>
      <w:r w:rsidR="00206F7D" w:rsidRPr="00EC4CA4">
        <w:rPr>
          <w:rFonts w:ascii="Arial" w:eastAsia="Times New Roman" w:hAnsi="Arial" w:cs="Arial"/>
          <w:i/>
          <w:sz w:val="24"/>
          <w:szCs w:val="24"/>
          <w:lang w:eastAsia="de-DE"/>
        </w:rPr>
        <w:t>t</w:t>
      </w:r>
      <w:r w:rsidR="00F61AA4" w:rsidRPr="00EC4CA4">
        <w:rPr>
          <w:rFonts w:ascii="Arial" w:eastAsia="Times New Roman" w:hAnsi="Arial" w:cs="Arial"/>
          <w:i/>
          <w:sz w:val="24"/>
          <w:szCs w:val="24"/>
          <w:lang w:eastAsia="de-DE"/>
        </w:rPr>
        <w:t xml:space="preserve"> der Betreiber unverzüglich den Richter oder den Verantwortlichen der Prozedur</w:t>
      </w:r>
      <w:r w:rsidRPr="00EC4CA4">
        <w:rPr>
          <w:rFonts w:ascii="Arial" w:eastAsia="Times New Roman" w:hAnsi="Arial" w:cs="Arial"/>
          <w:i/>
          <w:sz w:val="24"/>
          <w:szCs w:val="24"/>
          <w:lang w:eastAsia="de-DE"/>
        </w:rPr>
        <w:t>.”</w:t>
      </w:r>
    </w:p>
    <w:p w14:paraId="41A302A5" w14:textId="77777777" w:rsidR="008521BC" w:rsidRPr="00EC4CA4" w:rsidRDefault="008521BC" w:rsidP="00CF5B6F">
      <w:pPr>
        <w:spacing w:line="240" w:lineRule="auto"/>
        <w:jc w:val="both"/>
        <w:rPr>
          <w:rFonts w:ascii="Arial" w:hAnsi="Arial" w:cs="Arial"/>
          <w:sz w:val="24"/>
          <w:szCs w:val="24"/>
        </w:rPr>
      </w:pPr>
    </w:p>
    <w:p w14:paraId="3DD9FB60" w14:textId="77777777" w:rsidR="00AD7851" w:rsidRPr="00EC4CA4" w:rsidRDefault="00AD7851" w:rsidP="00CF5B6F">
      <w:pPr>
        <w:spacing w:line="240" w:lineRule="auto"/>
        <w:jc w:val="center"/>
        <w:rPr>
          <w:rFonts w:ascii="Arial" w:hAnsi="Arial" w:cs="Arial"/>
          <w:b/>
          <w:sz w:val="24"/>
          <w:szCs w:val="24"/>
        </w:rPr>
      </w:pPr>
    </w:p>
    <w:p w14:paraId="25A95760"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B)</w:t>
      </w:r>
    </w:p>
    <w:p w14:paraId="6C89B2C6" w14:textId="0F6FA8FD" w:rsidR="00F12B35" w:rsidRPr="00EC4CA4" w:rsidRDefault="009F1F3F" w:rsidP="00CF5B6F">
      <w:pPr>
        <w:spacing w:line="240" w:lineRule="auto"/>
        <w:jc w:val="center"/>
        <w:rPr>
          <w:rFonts w:ascii="Arial" w:hAnsi="Arial" w:cs="Arial"/>
          <w:b/>
          <w:sz w:val="24"/>
          <w:szCs w:val="24"/>
        </w:rPr>
      </w:pPr>
      <w:r w:rsidRPr="00EC4CA4">
        <w:rPr>
          <w:rFonts w:ascii="Arial" w:hAnsi="Arial" w:cs="Arial"/>
          <w:b/>
          <w:sz w:val="24"/>
          <w:szCs w:val="24"/>
        </w:rPr>
        <w:t>MODALITÄTEN</w:t>
      </w:r>
      <w:r w:rsidR="00F61AA4" w:rsidRPr="00EC4CA4">
        <w:rPr>
          <w:rFonts w:ascii="Arial" w:hAnsi="Arial" w:cs="Arial"/>
          <w:b/>
          <w:sz w:val="24"/>
          <w:szCs w:val="24"/>
        </w:rPr>
        <w:t xml:space="preserve"> DES VERKAUFS</w:t>
      </w:r>
    </w:p>
    <w:p w14:paraId="799C38E8" w14:textId="77777777" w:rsidR="00F12B35" w:rsidRPr="00EC4CA4" w:rsidRDefault="00CC1950" w:rsidP="00CF5B6F">
      <w:pPr>
        <w:spacing w:line="240" w:lineRule="auto"/>
        <w:jc w:val="center"/>
        <w:rPr>
          <w:rFonts w:ascii="Arial" w:hAnsi="Arial" w:cs="Arial"/>
          <w:b/>
          <w:sz w:val="24"/>
          <w:szCs w:val="24"/>
        </w:rPr>
      </w:pPr>
      <w:r w:rsidRPr="00EC4CA4">
        <w:rPr>
          <w:rFonts w:ascii="Arial" w:hAnsi="Arial" w:cs="Arial"/>
          <w:b/>
          <w:sz w:val="24"/>
          <w:szCs w:val="24"/>
        </w:rPr>
        <w:t xml:space="preserve">- </w:t>
      </w:r>
      <w:r w:rsidR="00F12B35" w:rsidRPr="00EC4CA4">
        <w:rPr>
          <w:rFonts w:ascii="Arial" w:hAnsi="Arial" w:cs="Arial"/>
          <w:b/>
          <w:sz w:val="24"/>
          <w:szCs w:val="24"/>
        </w:rPr>
        <w:t>1</w:t>
      </w:r>
      <w:r w:rsidRPr="00EC4CA4">
        <w:rPr>
          <w:rFonts w:ascii="Arial" w:hAnsi="Arial" w:cs="Arial"/>
          <w:b/>
          <w:sz w:val="24"/>
          <w:szCs w:val="24"/>
        </w:rPr>
        <w:t xml:space="preserve"> -</w:t>
      </w:r>
    </w:p>
    <w:p w14:paraId="79401A88" w14:textId="11C672F4" w:rsidR="00F12B35" w:rsidRPr="00EC4CA4" w:rsidRDefault="009E123C" w:rsidP="00CF5B6F">
      <w:pPr>
        <w:spacing w:line="240" w:lineRule="auto"/>
        <w:jc w:val="both"/>
        <w:rPr>
          <w:rFonts w:ascii="Arial" w:hAnsi="Arial" w:cs="Arial"/>
          <w:sz w:val="24"/>
          <w:szCs w:val="24"/>
        </w:rPr>
      </w:pPr>
      <w:r w:rsidRPr="00EC4CA4">
        <w:rPr>
          <w:rFonts w:ascii="Arial" w:hAnsi="Arial" w:cs="Arial"/>
          <w:sz w:val="24"/>
          <w:szCs w:val="24"/>
        </w:rPr>
        <w:t>Das eingereichte Angebot berechtigt nicht zum Erwerb der Liegenschaft</w:t>
      </w:r>
      <w:r w:rsidR="00F12B35" w:rsidRPr="00EC4CA4">
        <w:rPr>
          <w:rFonts w:ascii="Arial" w:hAnsi="Arial" w:cs="Arial"/>
          <w:sz w:val="24"/>
          <w:szCs w:val="24"/>
        </w:rPr>
        <w:t xml:space="preserve">, </w:t>
      </w:r>
      <w:r w:rsidRPr="00EC4CA4">
        <w:rPr>
          <w:rFonts w:ascii="Arial" w:hAnsi="Arial" w:cs="Arial"/>
          <w:sz w:val="24"/>
          <w:szCs w:val="24"/>
        </w:rPr>
        <w:t>da es vollkommen in der Beurteilung des Richters liegt, dem Verkauf stattzugeben oder nicht, und dies auch im Falle eines einzigen Bieters</w:t>
      </w:r>
      <w:r w:rsidR="00F12B35" w:rsidRPr="00EC4CA4">
        <w:rPr>
          <w:rFonts w:ascii="Arial" w:hAnsi="Arial" w:cs="Arial"/>
          <w:sz w:val="24"/>
          <w:szCs w:val="24"/>
        </w:rPr>
        <w:t xml:space="preserve"> (</w:t>
      </w:r>
      <w:r w:rsidRPr="00EC4CA4">
        <w:rPr>
          <w:rFonts w:ascii="Arial" w:hAnsi="Arial" w:cs="Arial"/>
          <w:sz w:val="24"/>
          <w:szCs w:val="24"/>
        </w:rPr>
        <w:t>A</w:t>
      </w:r>
      <w:r w:rsidR="00F12B35" w:rsidRPr="00EC4CA4">
        <w:rPr>
          <w:rFonts w:ascii="Arial" w:hAnsi="Arial" w:cs="Arial"/>
          <w:sz w:val="24"/>
          <w:szCs w:val="24"/>
        </w:rPr>
        <w:t xml:space="preserve">rt. 572 </w:t>
      </w:r>
      <w:r w:rsidRPr="00EC4CA4">
        <w:rPr>
          <w:rFonts w:ascii="Arial" w:hAnsi="Arial" w:cs="Arial"/>
          <w:sz w:val="24"/>
          <w:szCs w:val="24"/>
        </w:rPr>
        <w:t>und</w:t>
      </w:r>
      <w:r w:rsidR="00F12B35" w:rsidRPr="00EC4CA4">
        <w:rPr>
          <w:rFonts w:ascii="Arial" w:hAnsi="Arial" w:cs="Arial"/>
          <w:sz w:val="24"/>
          <w:szCs w:val="24"/>
        </w:rPr>
        <w:t xml:space="preserve"> 586 </w:t>
      </w:r>
      <w:r w:rsidRPr="00EC4CA4">
        <w:rPr>
          <w:rFonts w:ascii="Arial" w:hAnsi="Arial" w:cs="Arial"/>
          <w:sz w:val="24"/>
          <w:szCs w:val="24"/>
        </w:rPr>
        <w:t>ZPO</w:t>
      </w:r>
      <w:r w:rsidR="00F12B35" w:rsidRPr="00EC4CA4">
        <w:rPr>
          <w:rFonts w:ascii="Arial" w:hAnsi="Arial" w:cs="Arial"/>
          <w:sz w:val="24"/>
          <w:szCs w:val="24"/>
        </w:rPr>
        <w:t xml:space="preserve">). </w:t>
      </w:r>
      <w:r w:rsidRPr="00EC4CA4">
        <w:rPr>
          <w:rFonts w:ascii="Arial" w:hAnsi="Arial" w:cs="Arial"/>
          <w:b/>
          <w:sz w:val="24"/>
          <w:szCs w:val="24"/>
        </w:rPr>
        <w:t xml:space="preserve">Die im telematischen Angebot angegebene Person nimmt an den Verkaufshandlungen </w:t>
      </w:r>
      <w:r w:rsidRPr="00EC4CA4">
        <w:rPr>
          <w:rFonts w:ascii="Arial" w:hAnsi="Arial" w:cs="Arial"/>
          <w:b/>
          <w:sz w:val="24"/>
          <w:szCs w:val="24"/>
          <w:u w:val="single"/>
        </w:rPr>
        <w:t>ausschließlich</w:t>
      </w:r>
      <w:r w:rsidRPr="00EC4CA4">
        <w:rPr>
          <w:rFonts w:ascii="Arial" w:hAnsi="Arial" w:cs="Arial"/>
          <w:b/>
          <w:sz w:val="24"/>
          <w:szCs w:val="24"/>
        </w:rPr>
        <w:t xml:space="preserve"> in telematisc</w:t>
      </w:r>
      <w:r w:rsidR="00DF76E4" w:rsidRPr="00EC4CA4">
        <w:rPr>
          <w:rFonts w:ascii="Arial" w:hAnsi="Arial" w:cs="Arial"/>
          <w:b/>
          <w:sz w:val="24"/>
          <w:szCs w:val="24"/>
        </w:rPr>
        <w:t>h</w:t>
      </w:r>
      <w:r w:rsidRPr="00EC4CA4">
        <w:rPr>
          <w:rFonts w:ascii="Arial" w:hAnsi="Arial" w:cs="Arial"/>
          <w:b/>
          <w:sz w:val="24"/>
          <w:szCs w:val="24"/>
        </w:rPr>
        <w:t>er Form teil</w:t>
      </w:r>
      <w:r w:rsidR="00F12B35" w:rsidRPr="00EC4CA4">
        <w:rPr>
          <w:rFonts w:ascii="Arial" w:hAnsi="Arial" w:cs="Arial"/>
          <w:sz w:val="24"/>
          <w:szCs w:val="24"/>
        </w:rPr>
        <w:t xml:space="preserve">; </w:t>
      </w:r>
      <w:r w:rsidRPr="00EC4CA4">
        <w:rPr>
          <w:rFonts w:ascii="Arial" w:hAnsi="Arial" w:cs="Arial"/>
          <w:sz w:val="24"/>
          <w:szCs w:val="24"/>
        </w:rPr>
        <w:t>die Zuweisung kann jedenfalls auch zugunsten des Bieters (in telematis</w:t>
      </w:r>
      <w:r w:rsidR="00DF76E4" w:rsidRPr="00EC4CA4">
        <w:rPr>
          <w:rFonts w:ascii="Arial" w:hAnsi="Arial" w:cs="Arial"/>
          <w:sz w:val="24"/>
          <w:szCs w:val="24"/>
        </w:rPr>
        <w:t>c</w:t>
      </w:r>
      <w:r w:rsidRPr="00EC4CA4">
        <w:rPr>
          <w:rFonts w:ascii="Arial" w:hAnsi="Arial" w:cs="Arial"/>
          <w:sz w:val="24"/>
          <w:szCs w:val="24"/>
        </w:rPr>
        <w:t>her Form) erfolgen, welcher sich nicht mit dem Portal für die Verkaufshandlungen verbunden hat</w:t>
      </w:r>
      <w:r w:rsidR="00F12B35" w:rsidRPr="00EC4CA4">
        <w:rPr>
          <w:rFonts w:ascii="Arial" w:hAnsi="Arial" w:cs="Arial"/>
          <w:sz w:val="24"/>
          <w:szCs w:val="24"/>
        </w:rPr>
        <w:t xml:space="preserve">, </w:t>
      </w:r>
      <w:r w:rsidRPr="00EC4CA4">
        <w:rPr>
          <w:rFonts w:ascii="Arial" w:hAnsi="Arial" w:cs="Arial"/>
          <w:sz w:val="24"/>
          <w:szCs w:val="24"/>
        </w:rPr>
        <w:t>wenn es sich um ein einziges Ange</w:t>
      </w:r>
      <w:r w:rsidR="00DF76E4" w:rsidRPr="00EC4CA4">
        <w:rPr>
          <w:rFonts w:ascii="Arial" w:hAnsi="Arial" w:cs="Arial"/>
          <w:sz w:val="24"/>
          <w:szCs w:val="24"/>
        </w:rPr>
        <w:t>b</w:t>
      </w:r>
      <w:r w:rsidRPr="00EC4CA4">
        <w:rPr>
          <w:rFonts w:ascii="Arial" w:hAnsi="Arial" w:cs="Arial"/>
          <w:sz w:val="24"/>
          <w:szCs w:val="24"/>
        </w:rPr>
        <w:t>ot oder</w:t>
      </w:r>
      <w:r w:rsidR="00DF76E4" w:rsidRPr="00EC4CA4">
        <w:rPr>
          <w:rFonts w:ascii="Arial" w:hAnsi="Arial" w:cs="Arial"/>
          <w:sz w:val="24"/>
          <w:szCs w:val="24"/>
        </w:rPr>
        <w:t xml:space="preserve"> </w:t>
      </w:r>
      <w:r w:rsidRPr="00EC4CA4">
        <w:rPr>
          <w:rFonts w:ascii="Arial" w:hAnsi="Arial" w:cs="Arial"/>
          <w:sz w:val="24"/>
          <w:szCs w:val="24"/>
        </w:rPr>
        <w:t>um das höchste Angebot handelt</w:t>
      </w:r>
      <w:r w:rsidR="00F12B35" w:rsidRPr="00EC4CA4">
        <w:rPr>
          <w:rFonts w:ascii="Arial" w:hAnsi="Arial" w:cs="Arial"/>
          <w:sz w:val="24"/>
          <w:szCs w:val="24"/>
        </w:rPr>
        <w:t>.</w:t>
      </w:r>
    </w:p>
    <w:p w14:paraId="2B46D628"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- 2</w:t>
      </w:r>
      <w:r w:rsidR="005B102F" w:rsidRPr="00EC4CA4">
        <w:rPr>
          <w:rFonts w:ascii="Arial" w:hAnsi="Arial" w:cs="Arial"/>
          <w:b/>
          <w:sz w:val="24"/>
          <w:szCs w:val="24"/>
        </w:rPr>
        <w:t xml:space="preserve"> -</w:t>
      </w:r>
    </w:p>
    <w:p w14:paraId="57929505" w14:textId="7FE68E6C" w:rsidR="00B8541E" w:rsidRPr="00EC4CA4" w:rsidRDefault="009E123C" w:rsidP="00CF5B6F">
      <w:pPr>
        <w:spacing w:line="240" w:lineRule="auto"/>
        <w:jc w:val="both"/>
        <w:rPr>
          <w:rFonts w:ascii="Arial" w:hAnsi="Arial" w:cs="Arial"/>
          <w:sz w:val="24"/>
          <w:szCs w:val="24"/>
        </w:rPr>
      </w:pPr>
      <w:r w:rsidRPr="00EC4CA4">
        <w:rPr>
          <w:rFonts w:ascii="Arial" w:hAnsi="Arial" w:cs="Arial"/>
          <w:sz w:val="24"/>
          <w:szCs w:val="24"/>
        </w:rPr>
        <w:t>Die Verhandlung für den telematischen und gleichzeit</w:t>
      </w:r>
      <w:r w:rsidR="00206F7D" w:rsidRPr="00EC4CA4">
        <w:rPr>
          <w:rFonts w:ascii="Arial" w:hAnsi="Arial" w:cs="Arial"/>
          <w:sz w:val="24"/>
          <w:szCs w:val="24"/>
        </w:rPr>
        <w:t>i</w:t>
      </w:r>
      <w:r w:rsidRPr="00EC4CA4">
        <w:rPr>
          <w:rFonts w:ascii="Arial" w:hAnsi="Arial" w:cs="Arial"/>
          <w:sz w:val="24"/>
          <w:szCs w:val="24"/>
        </w:rPr>
        <w:t>gen Verkauf findet</w:t>
      </w:r>
      <w:r w:rsidR="00B8541E" w:rsidRPr="00EC4CA4">
        <w:rPr>
          <w:rFonts w:ascii="Arial" w:hAnsi="Arial" w:cs="Arial"/>
          <w:sz w:val="24"/>
          <w:szCs w:val="24"/>
        </w:rPr>
        <w:t xml:space="preserve"> </w:t>
      </w:r>
      <w:r w:rsidRPr="00EC4CA4">
        <w:rPr>
          <w:rFonts w:ascii="Arial" w:hAnsi="Arial" w:cs="Arial"/>
          <w:b/>
          <w:sz w:val="24"/>
          <w:szCs w:val="24"/>
        </w:rPr>
        <w:t xml:space="preserve">in ausschließlich telematischer Form </w:t>
      </w:r>
      <w:r w:rsidRPr="00EC4CA4">
        <w:rPr>
          <w:rFonts w:ascii="Arial" w:hAnsi="Arial" w:cs="Arial"/>
          <w:sz w:val="24"/>
          <w:szCs w:val="24"/>
        </w:rPr>
        <w:t>vor dem Verkaufsbeauftragten statt</w:t>
      </w:r>
      <w:r w:rsidR="0067640D" w:rsidRPr="00EC4CA4">
        <w:rPr>
          <w:rFonts w:ascii="Arial" w:hAnsi="Arial" w:cs="Arial"/>
          <w:sz w:val="24"/>
          <w:szCs w:val="24"/>
        </w:rPr>
        <w:t xml:space="preserve">, </w:t>
      </w:r>
      <w:r w:rsidRPr="00EC4CA4">
        <w:rPr>
          <w:rFonts w:ascii="Arial" w:hAnsi="Arial" w:cs="Arial"/>
          <w:sz w:val="24"/>
          <w:szCs w:val="24"/>
        </w:rPr>
        <w:t xml:space="preserve">welcher die Verkaufshandlungen vom Landesgericht Bozen, </w:t>
      </w:r>
      <w:r w:rsidRPr="00EC4CA4">
        <w:rPr>
          <w:rFonts w:ascii="Arial" w:hAnsi="Arial" w:cs="Arial"/>
          <w:sz w:val="24"/>
          <w:szCs w:val="24"/>
          <w:highlight w:val="cyan"/>
        </w:rPr>
        <w:t xml:space="preserve">zweiter Stock, </w:t>
      </w:r>
      <w:r w:rsidR="00EC4CA4">
        <w:rPr>
          <w:rFonts w:ascii="Arial" w:hAnsi="Arial" w:cs="Arial"/>
          <w:sz w:val="24"/>
          <w:szCs w:val="24"/>
          <w:highlight w:val="cyan"/>
        </w:rPr>
        <w:t>Versteigerungs</w:t>
      </w:r>
      <w:r w:rsidRPr="00EC4CA4">
        <w:rPr>
          <w:rFonts w:ascii="Arial" w:hAnsi="Arial" w:cs="Arial"/>
          <w:sz w:val="24"/>
          <w:szCs w:val="24"/>
          <w:highlight w:val="cyan"/>
        </w:rPr>
        <w:t xml:space="preserve">aal </w:t>
      </w:r>
      <w:r w:rsidR="0067640D" w:rsidRPr="00EC4CA4">
        <w:rPr>
          <w:rFonts w:ascii="Arial" w:hAnsi="Arial" w:cs="Arial"/>
          <w:sz w:val="24"/>
          <w:szCs w:val="24"/>
          <w:highlight w:val="cyan"/>
        </w:rPr>
        <w:t>(</w:t>
      </w:r>
      <w:r w:rsidR="00EC4CA4">
        <w:rPr>
          <w:rFonts w:ascii="Arial" w:hAnsi="Arial" w:cs="Arial"/>
          <w:sz w:val="24"/>
          <w:szCs w:val="24"/>
          <w:highlight w:val="cyan"/>
        </w:rPr>
        <w:t xml:space="preserve">Raum </w:t>
      </w:r>
      <w:r w:rsidR="003C165D" w:rsidRPr="00EC4CA4">
        <w:rPr>
          <w:rFonts w:ascii="Arial" w:hAnsi="Arial" w:cs="Arial"/>
          <w:sz w:val="24"/>
          <w:szCs w:val="24"/>
          <w:highlight w:val="cyan"/>
        </w:rPr>
        <w:t>2.21</w:t>
      </w:r>
      <w:r w:rsidR="0067640D" w:rsidRPr="00EC4CA4">
        <w:rPr>
          <w:rFonts w:ascii="Arial" w:hAnsi="Arial" w:cs="Arial"/>
          <w:sz w:val="24"/>
          <w:szCs w:val="24"/>
          <w:highlight w:val="cyan"/>
        </w:rPr>
        <w:t>)</w:t>
      </w:r>
      <w:r w:rsidR="00206F7D" w:rsidRPr="00EC4CA4">
        <w:rPr>
          <w:rFonts w:ascii="Arial" w:hAnsi="Arial" w:cs="Arial"/>
          <w:sz w:val="24"/>
          <w:szCs w:val="24"/>
        </w:rPr>
        <w:t>,</w:t>
      </w:r>
      <w:r w:rsidRPr="00EC4CA4">
        <w:rPr>
          <w:rFonts w:ascii="Arial" w:hAnsi="Arial" w:cs="Arial"/>
          <w:sz w:val="24"/>
          <w:szCs w:val="24"/>
        </w:rPr>
        <w:t xml:space="preserve"> aus leitet</w:t>
      </w:r>
      <w:r w:rsidR="00B8541E" w:rsidRPr="00EC4CA4">
        <w:rPr>
          <w:rFonts w:ascii="Arial" w:hAnsi="Arial" w:cs="Arial"/>
          <w:sz w:val="24"/>
          <w:szCs w:val="24"/>
        </w:rPr>
        <w:t>.</w:t>
      </w:r>
    </w:p>
    <w:p w14:paraId="2979DE58" w14:textId="105AA033" w:rsidR="009778B5" w:rsidRPr="00EC4CA4" w:rsidRDefault="00A64404" w:rsidP="00CF5B6F">
      <w:pPr>
        <w:spacing w:after="0" w:line="240" w:lineRule="auto"/>
        <w:jc w:val="both"/>
        <w:rPr>
          <w:rFonts w:ascii="Arial" w:hAnsi="Arial" w:cs="Arial"/>
          <w:sz w:val="24"/>
          <w:szCs w:val="24"/>
        </w:rPr>
      </w:pPr>
      <w:r w:rsidRPr="00EC4CA4">
        <w:rPr>
          <w:rFonts w:ascii="Arial" w:hAnsi="Arial" w:cs="Arial"/>
          <w:sz w:val="24"/>
          <w:szCs w:val="24"/>
        </w:rPr>
        <w:t xml:space="preserve">An den Verkaufshandlungen dürfen </w:t>
      </w:r>
      <w:r w:rsidR="008C74DD" w:rsidRPr="00EC4CA4">
        <w:rPr>
          <w:rFonts w:ascii="Arial" w:hAnsi="Arial" w:cs="Arial"/>
          <w:sz w:val="24"/>
          <w:szCs w:val="24"/>
        </w:rPr>
        <w:t xml:space="preserve">in telematischer Form auch der Schuldner </w:t>
      </w:r>
      <w:r w:rsidR="00B8541E" w:rsidRPr="00EC4CA4">
        <w:rPr>
          <w:rFonts w:ascii="Arial" w:hAnsi="Arial" w:cs="Arial"/>
          <w:sz w:val="24"/>
          <w:szCs w:val="24"/>
        </w:rPr>
        <w:t xml:space="preserve">/ </w:t>
      </w:r>
      <w:r w:rsidR="008C74DD" w:rsidRPr="00EC4CA4">
        <w:rPr>
          <w:rFonts w:ascii="Arial" w:hAnsi="Arial" w:cs="Arial"/>
          <w:sz w:val="24"/>
          <w:szCs w:val="24"/>
        </w:rPr>
        <w:t>die der Zwangsvollstreckung unterworfene Person, welche nicht ins Verfahren eingelassen sind</w:t>
      </w:r>
      <w:r w:rsidR="00B8541E" w:rsidRPr="00EC4CA4">
        <w:rPr>
          <w:rFonts w:ascii="Arial" w:hAnsi="Arial" w:cs="Arial"/>
          <w:sz w:val="24"/>
          <w:szCs w:val="24"/>
        </w:rPr>
        <w:t xml:space="preserve">, </w:t>
      </w:r>
      <w:r w:rsidR="008C74DD" w:rsidRPr="00EC4CA4">
        <w:rPr>
          <w:rFonts w:ascii="Arial" w:hAnsi="Arial" w:cs="Arial"/>
          <w:sz w:val="24"/>
          <w:szCs w:val="24"/>
        </w:rPr>
        <w:t>beiwohnen, oder</w:t>
      </w:r>
      <w:r w:rsidR="00A25B19" w:rsidRPr="00EC4CA4">
        <w:rPr>
          <w:rFonts w:ascii="Arial" w:hAnsi="Arial" w:cs="Arial"/>
          <w:sz w:val="24"/>
          <w:szCs w:val="24"/>
        </w:rPr>
        <w:t xml:space="preserve">, </w:t>
      </w:r>
      <w:r w:rsidR="008C74DD" w:rsidRPr="00EC4CA4">
        <w:rPr>
          <w:rFonts w:ascii="Arial" w:hAnsi="Arial" w:cs="Arial"/>
          <w:sz w:val="24"/>
          <w:szCs w:val="24"/>
        </w:rPr>
        <w:t>falls im Verfahren eingelassen</w:t>
      </w:r>
      <w:r w:rsidR="00A25B19" w:rsidRPr="00EC4CA4">
        <w:rPr>
          <w:rFonts w:ascii="Arial" w:hAnsi="Arial" w:cs="Arial"/>
          <w:sz w:val="24"/>
          <w:szCs w:val="24"/>
        </w:rPr>
        <w:t xml:space="preserve">, </w:t>
      </w:r>
      <w:r w:rsidR="008C74DD" w:rsidRPr="00EC4CA4">
        <w:rPr>
          <w:rFonts w:ascii="Arial" w:hAnsi="Arial" w:cs="Arial"/>
          <w:sz w:val="24"/>
          <w:szCs w:val="24"/>
        </w:rPr>
        <w:t xml:space="preserve">mittels des eigenen </w:t>
      </w:r>
      <w:r w:rsidR="00206F7D" w:rsidRPr="00EC4CA4">
        <w:rPr>
          <w:rFonts w:ascii="Arial" w:hAnsi="Arial" w:cs="Arial"/>
          <w:sz w:val="24"/>
          <w:szCs w:val="24"/>
        </w:rPr>
        <w:t>Rechtsa</w:t>
      </w:r>
      <w:r w:rsidR="008C74DD" w:rsidRPr="00EC4CA4">
        <w:rPr>
          <w:rFonts w:ascii="Arial" w:hAnsi="Arial" w:cs="Arial"/>
          <w:sz w:val="24"/>
          <w:szCs w:val="24"/>
        </w:rPr>
        <w:t>nwalts</w:t>
      </w:r>
      <w:r w:rsidR="00A25B19" w:rsidRPr="00EC4CA4">
        <w:rPr>
          <w:rFonts w:ascii="Arial" w:hAnsi="Arial" w:cs="Arial"/>
          <w:sz w:val="24"/>
          <w:szCs w:val="24"/>
        </w:rPr>
        <w:t xml:space="preserve">, </w:t>
      </w:r>
      <w:r w:rsidR="008C74DD" w:rsidRPr="00EC4CA4">
        <w:rPr>
          <w:rFonts w:ascii="Arial" w:hAnsi="Arial" w:cs="Arial"/>
          <w:sz w:val="24"/>
          <w:szCs w:val="24"/>
        </w:rPr>
        <w:t>sowie die Rechtsanwälte der anderen eingelassenen Parteien</w:t>
      </w:r>
      <w:r w:rsidR="00FD7246" w:rsidRPr="00EC4CA4">
        <w:rPr>
          <w:rFonts w:ascii="Arial" w:hAnsi="Arial" w:cs="Arial"/>
          <w:sz w:val="24"/>
          <w:szCs w:val="24"/>
        </w:rPr>
        <w:t xml:space="preserve">. </w:t>
      </w:r>
      <w:r w:rsidR="008C74DD" w:rsidRPr="00EC4CA4">
        <w:rPr>
          <w:rFonts w:ascii="Arial" w:hAnsi="Arial" w:cs="Arial"/>
          <w:sz w:val="24"/>
          <w:szCs w:val="24"/>
        </w:rPr>
        <w:t>Der Antrag, den Verkaufshandlungen telematisch beizuwohnen, muss an den Verkaufsbeauftragten mittels des Betreibers des telematischen Verkaufs innerhalb der Frist für die Einreichung der Angebote gestellt werden</w:t>
      </w:r>
      <w:r w:rsidR="00A25B19" w:rsidRPr="00EC4CA4">
        <w:rPr>
          <w:rFonts w:ascii="Arial" w:hAnsi="Arial" w:cs="Arial"/>
          <w:sz w:val="24"/>
          <w:szCs w:val="24"/>
        </w:rPr>
        <w:t xml:space="preserve">, </w:t>
      </w:r>
      <w:r w:rsidR="008C74DD" w:rsidRPr="00EC4CA4">
        <w:rPr>
          <w:rFonts w:ascii="Arial" w:hAnsi="Arial" w:cs="Arial"/>
          <w:sz w:val="24"/>
          <w:szCs w:val="24"/>
        </w:rPr>
        <w:t xml:space="preserve">und somit innerhalb 12 Uhr </w:t>
      </w:r>
      <w:r w:rsidR="008C74DD" w:rsidRPr="00EC4CA4">
        <w:rPr>
          <w:rFonts w:ascii="Arial" w:hAnsi="Arial" w:cs="Arial"/>
          <w:sz w:val="24"/>
          <w:szCs w:val="24"/>
        </w:rPr>
        <w:lastRenderedPageBreak/>
        <w:t>des vorhergehenden Tages des Verkaufstermins</w:t>
      </w:r>
      <w:r w:rsidR="00A25B19" w:rsidRPr="00EC4CA4">
        <w:rPr>
          <w:rFonts w:ascii="Arial" w:hAnsi="Arial" w:cs="Arial"/>
          <w:sz w:val="24"/>
          <w:szCs w:val="24"/>
        </w:rPr>
        <w:t xml:space="preserve">. </w:t>
      </w:r>
      <w:r w:rsidR="008C74DD" w:rsidRPr="00EC4CA4">
        <w:rPr>
          <w:rFonts w:ascii="Arial" w:hAnsi="Arial" w:cs="Arial"/>
          <w:sz w:val="24"/>
          <w:szCs w:val="24"/>
        </w:rPr>
        <w:t xml:space="preserve">Diesen Personen ist, alternativ, der Zugang zum Saal, in dem </w:t>
      </w:r>
      <w:r w:rsidR="00206F7D" w:rsidRPr="00EC4CA4">
        <w:rPr>
          <w:rFonts w:ascii="Arial" w:hAnsi="Arial" w:cs="Arial"/>
          <w:sz w:val="24"/>
          <w:szCs w:val="24"/>
        </w:rPr>
        <w:t>d</w:t>
      </w:r>
      <w:r w:rsidR="008C74DD" w:rsidRPr="00EC4CA4">
        <w:rPr>
          <w:rFonts w:ascii="Arial" w:hAnsi="Arial" w:cs="Arial"/>
          <w:sz w:val="24"/>
          <w:szCs w:val="24"/>
        </w:rPr>
        <w:t>ie Verkaufshandlungen abgehalten werden, erlaubt, ohne Möglichkeit in die Verkaufshandlungen des Verkaufsbeauftragten einzugreifen</w:t>
      </w:r>
      <w:r w:rsidR="00AB03B0" w:rsidRPr="00EC4CA4">
        <w:rPr>
          <w:rFonts w:ascii="Arial" w:hAnsi="Arial" w:cs="Arial"/>
          <w:sz w:val="24"/>
          <w:szCs w:val="24"/>
        </w:rPr>
        <w:t>.</w:t>
      </w:r>
    </w:p>
    <w:p w14:paraId="1ACE1F41" w14:textId="442F20CC" w:rsidR="009778B5" w:rsidRPr="00EC4CA4" w:rsidRDefault="008C74DD" w:rsidP="00CF5B6F">
      <w:pPr>
        <w:spacing w:after="0" w:line="240" w:lineRule="auto"/>
        <w:jc w:val="both"/>
        <w:rPr>
          <w:rFonts w:ascii="Arial" w:hAnsi="Arial" w:cs="Arial"/>
          <w:sz w:val="24"/>
          <w:szCs w:val="24"/>
        </w:rPr>
      </w:pPr>
      <w:r w:rsidRPr="00EC4CA4">
        <w:rPr>
          <w:rFonts w:ascii="Arial" w:hAnsi="Arial" w:cs="Arial"/>
          <w:sz w:val="24"/>
          <w:szCs w:val="24"/>
        </w:rPr>
        <w:t>Andere Personen sind nicht zugelassen</w:t>
      </w:r>
      <w:r w:rsidR="00B8541E" w:rsidRPr="00EC4CA4">
        <w:rPr>
          <w:rFonts w:ascii="Arial" w:hAnsi="Arial" w:cs="Arial"/>
          <w:sz w:val="24"/>
          <w:szCs w:val="24"/>
        </w:rPr>
        <w:t>.</w:t>
      </w:r>
      <w:r w:rsidR="00A25B19" w:rsidRPr="00EC4CA4">
        <w:rPr>
          <w:rFonts w:ascii="Arial" w:hAnsi="Arial" w:cs="Arial"/>
          <w:sz w:val="24"/>
          <w:szCs w:val="24"/>
        </w:rPr>
        <w:t xml:space="preserve"> </w:t>
      </w:r>
    </w:p>
    <w:p w14:paraId="68D3F3F1" w14:textId="4509D4A7" w:rsidR="006556E2" w:rsidRPr="00EC4CA4" w:rsidRDefault="00DB5231" w:rsidP="00CF5B6F">
      <w:pPr>
        <w:spacing w:after="0" w:line="240" w:lineRule="auto"/>
        <w:jc w:val="both"/>
        <w:rPr>
          <w:rFonts w:ascii="Arial" w:hAnsi="Arial" w:cs="Arial"/>
          <w:sz w:val="24"/>
          <w:szCs w:val="24"/>
        </w:rPr>
      </w:pPr>
      <w:r w:rsidRPr="00EC4CA4">
        <w:rPr>
          <w:rFonts w:ascii="Arial" w:hAnsi="Arial" w:cs="Arial"/>
          <w:sz w:val="24"/>
          <w:szCs w:val="24"/>
        </w:rPr>
        <w:t>Bei der Verhand</w:t>
      </w:r>
      <w:r w:rsidR="00206F7D" w:rsidRPr="00EC4CA4">
        <w:rPr>
          <w:rFonts w:ascii="Arial" w:hAnsi="Arial" w:cs="Arial"/>
          <w:sz w:val="24"/>
          <w:szCs w:val="24"/>
        </w:rPr>
        <w:t>l</w:t>
      </w:r>
      <w:r w:rsidRPr="00EC4CA4">
        <w:rPr>
          <w:rFonts w:ascii="Arial" w:hAnsi="Arial" w:cs="Arial"/>
          <w:sz w:val="24"/>
          <w:szCs w:val="24"/>
        </w:rPr>
        <w:t>ung für den Verkauf überprüft der Verkaufsbeauftragte die vom Betreiber erhaltenen Angebote</w:t>
      </w:r>
      <w:r w:rsidR="00F12B35" w:rsidRPr="00EC4CA4">
        <w:rPr>
          <w:rFonts w:ascii="Arial" w:hAnsi="Arial" w:cs="Arial"/>
          <w:sz w:val="24"/>
          <w:szCs w:val="24"/>
        </w:rPr>
        <w:t xml:space="preserve">, </w:t>
      </w:r>
      <w:r w:rsidRPr="00EC4CA4">
        <w:rPr>
          <w:rFonts w:ascii="Arial" w:hAnsi="Arial" w:cs="Arial"/>
          <w:sz w:val="24"/>
          <w:szCs w:val="24"/>
        </w:rPr>
        <w:t xml:space="preserve">welcher die </w:t>
      </w:r>
      <w:r w:rsidR="006469C6" w:rsidRPr="00EC4CA4">
        <w:rPr>
          <w:rFonts w:ascii="Arial" w:hAnsi="Arial" w:cs="Arial"/>
          <w:sz w:val="24"/>
          <w:szCs w:val="24"/>
        </w:rPr>
        <w:t>Obliegenheiten</w:t>
      </w:r>
      <w:r w:rsidRPr="00EC4CA4">
        <w:rPr>
          <w:rFonts w:ascii="Arial" w:hAnsi="Arial" w:cs="Arial"/>
          <w:sz w:val="24"/>
          <w:szCs w:val="24"/>
        </w:rPr>
        <w:t xml:space="preserve"> ge</w:t>
      </w:r>
      <w:r w:rsidR="00206F7D" w:rsidRPr="00EC4CA4">
        <w:rPr>
          <w:rFonts w:ascii="Arial" w:hAnsi="Arial" w:cs="Arial"/>
          <w:sz w:val="24"/>
          <w:szCs w:val="24"/>
        </w:rPr>
        <w:t>m</w:t>
      </w:r>
      <w:r w:rsidRPr="00EC4CA4">
        <w:rPr>
          <w:rFonts w:ascii="Arial" w:hAnsi="Arial" w:cs="Arial"/>
          <w:sz w:val="24"/>
          <w:szCs w:val="24"/>
        </w:rPr>
        <w:t xml:space="preserve">äß Art. </w:t>
      </w:r>
      <w:r w:rsidR="00F12B35" w:rsidRPr="00EC4CA4">
        <w:rPr>
          <w:rFonts w:ascii="Arial" w:hAnsi="Arial" w:cs="Arial"/>
          <w:sz w:val="24"/>
          <w:szCs w:val="24"/>
        </w:rPr>
        <w:t xml:space="preserve">14, </w:t>
      </w:r>
      <w:r w:rsidRPr="00EC4CA4">
        <w:rPr>
          <w:rFonts w:ascii="Arial" w:hAnsi="Arial" w:cs="Arial"/>
          <w:sz w:val="24"/>
          <w:szCs w:val="24"/>
        </w:rPr>
        <w:t>Absatz</w:t>
      </w:r>
      <w:r w:rsidR="00F12B35" w:rsidRPr="00EC4CA4">
        <w:rPr>
          <w:rFonts w:ascii="Arial" w:hAnsi="Arial" w:cs="Arial"/>
          <w:sz w:val="24"/>
          <w:szCs w:val="24"/>
        </w:rPr>
        <w:t xml:space="preserve"> 2 </w:t>
      </w:r>
      <w:r w:rsidRPr="00EC4CA4">
        <w:rPr>
          <w:rFonts w:ascii="Arial" w:hAnsi="Arial" w:cs="Arial"/>
          <w:sz w:val="24"/>
          <w:szCs w:val="24"/>
        </w:rPr>
        <w:t>und Art.</w:t>
      </w:r>
      <w:r w:rsidR="00F12B35" w:rsidRPr="00EC4CA4">
        <w:rPr>
          <w:rFonts w:ascii="Arial" w:hAnsi="Arial" w:cs="Arial"/>
          <w:sz w:val="24"/>
          <w:szCs w:val="24"/>
        </w:rPr>
        <w:t xml:space="preserve"> 17 </w:t>
      </w:r>
      <w:r w:rsidRPr="00EC4CA4">
        <w:rPr>
          <w:rFonts w:ascii="Arial" w:hAnsi="Arial" w:cs="Arial"/>
          <w:sz w:val="24"/>
          <w:szCs w:val="24"/>
        </w:rPr>
        <w:t>Absatz</w:t>
      </w:r>
      <w:r w:rsidR="00F12B35" w:rsidRPr="00EC4CA4">
        <w:rPr>
          <w:rFonts w:ascii="Arial" w:hAnsi="Arial" w:cs="Arial"/>
          <w:sz w:val="24"/>
          <w:szCs w:val="24"/>
        </w:rPr>
        <w:t xml:space="preserve"> 2 </w:t>
      </w:r>
      <w:r w:rsidRPr="00EC4CA4">
        <w:rPr>
          <w:rFonts w:ascii="Arial" w:hAnsi="Arial" w:cs="Arial"/>
          <w:sz w:val="24"/>
          <w:szCs w:val="24"/>
        </w:rPr>
        <w:t>M</w:t>
      </w:r>
      <w:r w:rsidR="00F12B35" w:rsidRPr="00EC4CA4">
        <w:rPr>
          <w:rFonts w:ascii="Arial" w:hAnsi="Arial" w:cs="Arial"/>
          <w:sz w:val="24"/>
          <w:szCs w:val="24"/>
        </w:rPr>
        <w:t>.</w:t>
      </w:r>
      <w:r w:rsidRPr="00EC4CA4">
        <w:rPr>
          <w:rFonts w:ascii="Arial" w:hAnsi="Arial" w:cs="Arial"/>
          <w:sz w:val="24"/>
          <w:szCs w:val="24"/>
        </w:rPr>
        <w:t>D</w:t>
      </w:r>
      <w:r w:rsidR="00F12B35" w:rsidRPr="00EC4CA4">
        <w:rPr>
          <w:rFonts w:ascii="Arial" w:hAnsi="Arial" w:cs="Arial"/>
          <w:sz w:val="24"/>
          <w:szCs w:val="24"/>
        </w:rPr>
        <w:t xml:space="preserve">. </w:t>
      </w:r>
      <w:r w:rsidRPr="00EC4CA4">
        <w:rPr>
          <w:rFonts w:ascii="Arial" w:hAnsi="Arial" w:cs="Arial"/>
          <w:sz w:val="24"/>
          <w:szCs w:val="24"/>
        </w:rPr>
        <w:t xml:space="preserve">Nr. </w:t>
      </w:r>
      <w:r w:rsidR="00F12B35" w:rsidRPr="00EC4CA4">
        <w:rPr>
          <w:rFonts w:ascii="Arial" w:hAnsi="Arial" w:cs="Arial"/>
          <w:sz w:val="24"/>
          <w:szCs w:val="24"/>
        </w:rPr>
        <w:t>32/2015</w:t>
      </w:r>
      <w:r w:rsidRPr="00EC4CA4">
        <w:rPr>
          <w:rFonts w:ascii="Arial" w:hAnsi="Arial" w:cs="Arial"/>
          <w:sz w:val="24"/>
          <w:szCs w:val="24"/>
        </w:rPr>
        <w:t xml:space="preserve"> bereits erledigt haben muss</w:t>
      </w:r>
      <w:r w:rsidR="00F12B35" w:rsidRPr="00EC4CA4">
        <w:rPr>
          <w:rFonts w:ascii="Arial" w:hAnsi="Arial" w:cs="Arial"/>
          <w:sz w:val="24"/>
          <w:szCs w:val="24"/>
        </w:rPr>
        <w:t>.</w:t>
      </w:r>
      <w:r w:rsidR="00502DDD" w:rsidRPr="00EC4CA4">
        <w:rPr>
          <w:rFonts w:ascii="Arial" w:hAnsi="Arial" w:cs="Arial"/>
          <w:sz w:val="24"/>
          <w:szCs w:val="24"/>
        </w:rPr>
        <w:t xml:space="preserve"> </w:t>
      </w:r>
    </w:p>
    <w:p w14:paraId="78CE8AF1" w14:textId="6AB33FA1" w:rsidR="00502DDD" w:rsidRPr="00EC4CA4" w:rsidRDefault="009744D9" w:rsidP="00CF5B6F">
      <w:pPr>
        <w:spacing w:line="240" w:lineRule="auto"/>
        <w:jc w:val="both"/>
        <w:rPr>
          <w:rFonts w:ascii="Arial" w:hAnsi="Arial" w:cs="Arial"/>
          <w:sz w:val="24"/>
          <w:szCs w:val="24"/>
        </w:rPr>
      </w:pPr>
      <w:r w:rsidRPr="00EC4CA4">
        <w:rPr>
          <w:rFonts w:ascii="Arial" w:hAnsi="Arial" w:cs="Arial"/>
          <w:sz w:val="24"/>
          <w:szCs w:val="24"/>
        </w:rPr>
        <w:t>Wenn das Angebot gleich oder höher ist als der Wert de</w:t>
      </w:r>
      <w:r w:rsidR="00206F7D" w:rsidRPr="00EC4CA4">
        <w:rPr>
          <w:rFonts w:ascii="Arial" w:hAnsi="Arial" w:cs="Arial"/>
          <w:sz w:val="24"/>
          <w:szCs w:val="24"/>
        </w:rPr>
        <w:t>r</w:t>
      </w:r>
      <w:r w:rsidRPr="00EC4CA4">
        <w:rPr>
          <w:rFonts w:ascii="Arial" w:hAnsi="Arial" w:cs="Arial"/>
          <w:sz w:val="24"/>
          <w:szCs w:val="24"/>
        </w:rPr>
        <w:t xml:space="preserve"> Liegenschaft, wie in</w:t>
      </w:r>
      <w:r w:rsidR="00F24D59" w:rsidRPr="00EC4CA4">
        <w:rPr>
          <w:rFonts w:ascii="Arial" w:hAnsi="Arial" w:cs="Arial"/>
          <w:sz w:val="24"/>
          <w:szCs w:val="24"/>
        </w:rPr>
        <w:t xml:space="preserve"> </w:t>
      </w:r>
      <w:r w:rsidRPr="00EC4CA4">
        <w:rPr>
          <w:rFonts w:ascii="Arial" w:hAnsi="Arial" w:cs="Arial"/>
          <w:sz w:val="24"/>
          <w:szCs w:val="24"/>
        </w:rPr>
        <w:t>der Verkaufsverfügung angegeben (Ausrufpreis), wird dasselbe ohne weiteres angenommen</w:t>
      </w:r>
      <w:r w:rsidR="00BD5F74" w:rsidRPr="00EC4CA4">
        <w:rPr>
          <w:rFonts w:ascii="Arial" w:hAnsi="Arial" w:cs="Arial"/>
          <w:sz w:val="24"/>
          <w:szCs w:val="24"/>
        </w:rPr>
        <w:t>.</w:t>
      </w:r>
      <w:r w:rsidR="00502DDD" w:rsidRPr="00EC4CA4">
        <w:rPr>
          <w:rFonts w:ascii="Arial" w:hAnsi="Arial" w:cs="Arial"/>
          <w:sz w:val="24"/>
          <w:szCs w:val="24"/>
        </w:rPr>
        <w:t xml:space="preserve"> </w:t>
      </w:r>
      <w:r w:rsidRPr="00EC4CA4">
        <w:rPr>
          <w:rFonts w:ascii="Arial" w:hAnsi="Arial" w:cs="Arial"/>
          <w:sz w:val="24"/>
          <w:szCs w:val="24"/>
        </w:rPr>
        <w:t>Wenn das Angebot in einem Ausmaß von nicht mehr als ein Viertel niedriger ist als der in der Verkaufsverfügung angegebene Preis (Mindestangebot)</w:t>
      </w:r>
      <w:r w:rsidR="00F12B35" w:rsidRPr="00EC4CA4">
        <w:rPr>
          <w:rFonts w:ascii="Arial" w:hAnsi="Arial" w:cs="Arial"/>
          <w:sz w:val="24"/>
          <w:szCs w:val="24"/>
        </w:rPr>
        <w:t xml:space="preserve">, </w:t>
      </w:r>
      <w:r w:rsidRPr="00EC4CA4">
        <w:rPr>
          <w:rFonts w:ascii="Arial" w:hAnsi="Arial" w:cs="Arial"/>
          <w:sz w:val="24"/>
          <w:szCs w:val="24"/>
        </w:rPr>
        <w:t>kann der Verkaufsbeauftragte de</w:t>
      </w:r>
      <w:r w:rsidR="00447BAB" w:rsidRPr="00EC4CA4">
        <w:rPr>
          <w:rFonts w:ascii="Arial" w:hAnsi="Arial" w:cs="Arial"/>
          <w:sz w:val="24"/>
          <w:szCs w:val="24"/>
        </w:rPr>
        <w:t>m</w:t>
      </w:r>
      <w:r w:rsidRPr="00EC4CA4">
        <w:rPr>
          <w:rFonts w:ascii="Arial" w:hAnsi="Arial" w:cs="Arial"/>
          <w:sz w:val="24"/>
          <w:szCs w:val="24"/>
        </w:rPr>
        <w:t xml:space="preserve"> Verkauf </w:t>
      </w:r>
      <w:r w:rsidR="00447BAB" w:rsidRPr="00EC4CA4">
        <w:rPr>
          <w:rFonts w:ascii="Arial" w:hAnsi="Arial" w:cs="Arial"/>
          <w:sz w:val="24"/>
          <w:szCs w:val="24"/>
        </w:rPr>
        <w:t>stattgeben</w:t>
      </w:r>
      <w:r w:rsidRPr="00EC4CA4">
        <w:rPr>
          <w:rFonts w:ascii="Arial" w:hAnsi="Arial" w:cs="Arial"/>
          <w:sz w:val="24"/>
          <w:szCs w:val="24"/>
        </w:rPr>
        <w:t xml:space="preserve">, wenn er der </w:t>
      </w:r>
      <w:r w:rsidR="00206F7D" w:rsidRPr="00EC4CA4">
        <w:rPr>
          <w:rFonts w:ascii="Arial" w:hAnsi="Arial" w:cs="Arial"/>
          <w:sz w:val="24"/>
          <w:szCs w:val="24"/>
        </w:rPr>
        <w:t>Auffassung</w:t>
      </w:r>
      <w:r w:rsidRPr="00EC4CA4">
        <w:rPr>
          <w:rFonts w:ascii="Arial" w:hAnsi="Arial" w:cs="Arial"/>
          <w:sz w:val="24"/>
          <w:szCs w:val="24"/>
        </w:rPr>
        <w:t xml:space="preserve"> ist, dass es keine konkrete Möglichkeit gibt, mit einem neuen Verkauf einen höheren Preis zu erzielen und wenn keine Zuweisungsanträge gemäß Art. 588 ZPO vorliegen</w:t>
      </w:r>
      <w:r w:rsidR="00F12B35" w:rsidRPr="00EC4CA4">
        <w:rPr>
          <w:rFonts w:ascii="Arial" w:hAnsi="Arial" w:cs="Arial"/>
          <w:sz w:val="24"/>
          <w:szCs w:val="24"/>
        </w:rPr>
        <w:t>.</w:t>
      </w:r>
    </w:p>
    <w:p w14:paraId="6A13E40C" w14:textId="4F2A12F4" w:rsidR="00502DDD" w:rsidRPr="00EC4CA4" w:rsidRDefault="009744D9" w:rsidP="00CF5B6F">
      <w:pPr>
        <w:spacing w:line="240" w:lineRule="auto"/>
        <w:jc w:val="both"/>
        <w:rPr>
          <w:rFonts w:ascii="Arial" w:hAnsi="Arial" w:cs="Arial"/>
          <w:sz w:val="24"/>
          <w:szCs w:val="24"/>
        </w:rPr>
      </w:pPr>
      <w:r w:rsidRPr="00EC4CA4">
        <w:rPr>
          <w:rFonts w:ascii="Arial" w:hAnsi="Arial" w:cs="Arial"/>
          <w:sz w:val="24"/>
          <w:szCs w:val="24"/>
        </w:rPr>
        <w:t>Wenn mehrere Angebote vorliegen, lädt der Verkaufsbeauftragte die Bieter in jedem Fall zu einem Wettbewerb, ausgehend vom höchsten Angebot, ein</w:t>
      </w:r>
      <w:r w:rsidR="00F12B35" w:rsidRPr="00EC4CA4">
        <w:rPr>
          <w:rFonts w:ascii="Arial" w:hAnsi="Arial" w:cs="Arial"/>
          <w:sz w:val="24"/>
          <w:szCs w:val="24"/>
        </w:rPr>
        <w:t>.</w:t>
      </w:r>
    </w:p>
    <w:p w14:paraId="7F3664BD" w14:textId="4FCE706B" w:rsidR="00F12B35" w:rsidRPr="00EC4CA4" w:rsidRDefault="009744D9" w:rsidP="00CF5B6F">
      <w:pPr>
        <w:spacing w:line="240" w:lineRule="auto"/>
        <w:jc w:val="both"/>
        <w:rPr>
          <w:rFonts w:ascii="Arial" w:hAnsi="Arial" w:cs="Arial"/>
          <w:sz w:val="24"/>
          <w:szCs w:val="24"/>
        </w:rPr>
      </w:pPr>
      <w:r w:rsidRPr="00EC4CA4">
        <w:rPr>
          <w:rFonts w:ascii="Arial" w:hAnsi="Arial" w:cs="Arial"/>
          <w:sz w:val="24"/>
          <w:szCs w:val="24"/>
        </w:rPr>
        <w:t xml:space="preserve">Wenn </w:t>
      </w:r>
      <w:r w:rsidR="00206F7D" w:rsidRPr="00EC4CA4">
        <w:rPr>
          <w:rFonts w:ascii="Arial" w:hAnsi="Arial" w:cs="Arial"/>
          <w:sz w:val="24"/>
          <w:szCs w:val="24"/>
        </w:rPr>
        <w:t>Z</w:t>
      </w:r>
      <w:r w:rsidRPr="00EC4CA4">
        <w:rPr>
          <w:rFonts w:ascii="Arial" w:hAnsi="Arial" w:cs="Arial"/>
          <w:sz w:val="24"/>
          <w:szCs w:val="24"/>
        </w:rPr>
        <w:t xml:space="preserve">uweisungsanträge gemäß Art. </w:t>
      </w:r>
      <w:r w:rsidR="00F12B35" w:rsidRPr="00EC4CA4">
        <w:rPr>
          <w:rFonts w:ascii="Arial" w:hAnsi="Arial" w:cs="Arial"/>
          <w:sz w:val="24"/>
          <w:szCs w:val="24"/>
        </w:rPr>
        <w:t xml:space="preserve">588 </w:t>
      </w:r>
      <w:r w:rsidRPr="00EC4CA4">
        <w:rPr>
          <w:rFonts w:ascii="Arial" w:hAnsi="Arial" w:cs="Arial"/>
          <w:sz w:val="24"/>
          <w:szCs w:val="24"/>
        </w:rPr>
        <w:t xml:space="preserve">ZPO gestellt wurden und der Preis des höchsten Angebotes oder des als </w:t>
      </w:r>
      <w:r w:rsidR="00EC4CA4" w:rsidRPr="00EC4CA4">
        <w:rPr>
          <w:rFonts w:ascii="Arial" w:hAnsi="Arial" w:cs="Arial"/>
          <w:sz w:val="24"/>
          <w:szCs w:val="24"/>
        </w:rPr>
        <w:t>ersten abgegebenen Angebotes</w:t>
      </w:r>
      <w:r w:rsidRPr="00EC4CA4">
        <w:rPr>
          <w:rFonts w:ascii="Arial" w:hAnsi="Arial" w:cs="Arial"/>
          <w:sz w:val="24"/>
          <w:szCs w:val="24"/>
        </w:rPr>
        <w:t xml:space="preserve"> </w:t>
      </w:r>
      <w:r w:rsidR="00206F7D" w:rsidRPr="00EC4CA4">
        <w:rPr>
          <w:rFonts w:ascii="Arial" w:hAnsi="Arial" w:cs="Arial"/>
          <w:sz w:val="24"/>
          <w:szCs w:val="24"/>
        </w:rPr>
        <w:t>n</w:t>
      </w:r>
      <w:r w:rsidRPr="00EC4CA4">
        <w:rPr>
          <w:rFonts w:ascii="Arial" w:hAnsi="Arial" w:cs="Arial"/>
          <w:sz w:val="24"/>
          <w:szCs w:val="24"/>
        </w:rPr>
        <w:t>iedr</w:t>
      </w:r>
      <w:r w:rsidR="00206F7D" w:rsidRPr="00EC4CA4">
        <w:rPr>
          <w:rFonts w:ascii="Arial" w:hAnsi="Arial" w:cs="Arial"/>
          <w:sz w:val="24"/>
          <w:szCs w:val="24"/>
        </w:rPr>
        <w:t>i</w:t>
      </w:r>
      <w:r w:rsidRPr="00EC4CA4">
        <w:rPr>
          <w:rFonts w:ascii="Arial" w:hAnsi="Arial" w:cs="Arial"/>
          <w:sz w:val="24"/>
          <w:szCs w:val="24"/>
        </w:rPr>
        <w:t>ger als der Wert der Liegenschaft ist, wie in der Verkaufsverfügung angegeben</w:t>
      </w:r>
      <w:r w:rsidR="00F12B35" w:rsidRPr="00EC4CA4">
        <w:rPr>
          <w:rFonts w:ascii="Arial" w:hAnsi="Arial" w:cs="Arial"/>
          <w:sz w:val="24"/>
          <w:szCs w:val="24"/>
        </w:rPr>
        <w:t xml:space="preserve">, </w:t>
      </w:r>
      <w:r w:rsidRPr="00EC4CA4">
        <w:rPr>
          <w:rFonts w:ascii="Arial" w:hAnsi="Arial" w:cs="Arial"/>
          <w:sz w:val="24"/>
          <w:szCs w:val="24"/>
        </w:rPr>
        <w:t>so nimmt der Verkaufsbeauftragte den Verkauf nicht vor und vollzieht die Zuweisung</w:t>
      </w:r>
      <w:r w:rsidR="00F12B35" w:rsidRPr="00EC4CA4">
        <w:rPr>
          <w:rFonts w:ascii="Arial" w:hAnsi="Arial" w:cs="Arial"/>
          <w:sz w:val="24"/>
          <w:szCs w:val="24"/>
        </w:rPr>
        <w:t>.</w:t>
      </w:r>
    </w:p>
    <w:p w14:paraId="64C3AB95"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 xml:space="preserve">- 3 </w:t>
      </w:r>
      <w:r w:rsidR="001E2705" w:rsidRPr="00EC4CA4">
        <w:rPr>
          <w:rFonts w:ascii="Arial" w:hAnsi="Arial" w:cs="Arial"/>
          <w:b/>
          <w:sz w:val="24"/>
          <w:szCs w:val="24"/>
        </w:rPr>
        <w:t>-</w:t>
      </w:r>
    </w:p>
    <w:p w14:paraId="419A55F6" w14:textId="0049F9E5" w:rsidR="000E3741"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I</w:t>
      </w:r>
      <w:r w:rsidR="003A24F1" w:rsidRPr="00EC4CA4">
        <w:rPr>
          <w:rFonts w:ascii="Arial" w:hAnsi="Arial" w:cs="Arial"/>
          <w:sz w:val="24"/>
          <w:szCs w:val="24"/>
        </w:rPr>
        <w:t xml:space="preserve">m Falle </w:t>
      </w:r>
      <w:r w:rsidR="00206F7D" w:rsidRPr="00EC4CA4">
        <w:rPr>
          <w:rFonts w:ascii="Arial" w:hAnsi="Arial" w:cs="Arial"/>
          <w:sz w:val="24"/>
          <w:szCs w:val="24"/>
        </w:rPr>
        <w:t>v</w:t>
      </w:r>
      <w:r w:rsidR="003A24F1" w:rsidRPr="00EC4CA4">
        <w:rPr>
          <w:rFonts w:ascii="Arial" w:hAnsi="Arial" w:cs="Arial"/>
          <w:sz w:val="24"/>
          <w:szCs w:val="24"/>
        </w:rPr>
        <w:t>on mehreren gültigen Angeboten</w:t>
      </w:r>
      <w:r w:rsidRPr="00EC4CA4">
        <w:rPr>
          <w:rFonts w:ascii="Arial" w:hAnsi="Arial" w:cs="Arial"/>
          <w:sz w:val="24"/>
          <w:szCs w:val="24"/>
        </w:rPr>
        <w:t xml:space="preserve">, </w:t>
      </w:r>
      <w:r w:rsidR="003A24F1" w:rsidRPr="00EC4CA4">
        <w:rPr>
          <w:rFonts w:ascii="Arial" w:hAnsi="Arial" w:cs="Arial"/>
          <w:sz w:val="24"/>
          <w:szCs w:val="24"/>
        </w:rPr>
        <w:t>wird ein Wettbewerb auf Grundlage des höchsten Angebotes vorgenommen</w:t>
      </w:r>
      <w:r w:rsidRPr="00EC4CA4">
        <w:rPr>
          <w:rFonts w:ascii="Arial" w:hAnsi="Arial" w:cs="Arial"/>
          <w:sz w:val="24"/>
          <w:szCs w:val="24"/>
        </w:rPr>
        <w:t xml:space="preserve">. </w:t>
      </w:r>
      <w:r w:rsidR="003A24F1" w:rsidRPr="00EC4CA4">
        <w:rPr>
          <w:rFonts w:ascii="Arial" w:hAnsi="Arial" w:cs="Arial"/>
          <w:sz w:val="24"/>
          <w:szCs w:val="24"/>
        </w:rPr>
        <w:t>Die telematischen Bieter nehmen in telematischer Form am Wettbewerb teil</w:t>
      </w:r>
      <w:r w:rsidR="000B4A1E" w:rsidRPr="00EC4CA4">
        <w:rPr>
          <w:rFonts w:ascii="Arial" w:hAnsi="Arial" w:cs="Arial"/>
          <w:sz w:val="24"/>
          <w:szCs w:val="24"/>
        </w:rPr>
        <w:t>.</w:t>
      </w:r>
      <w:r w:rsidRPr="00EC4CA4">
        <w:rPr>
          <w:rFonts w:ascii="Arial" w:hAnsi="Arial" w:cs="Arial"/>
          <w:sz w:val="24"/>
          <w:szCs w:val="24"/>
        </w:rPr>
        <w:t xml:space="preserve"> </w:t>
      </w:r>
      <w:r w:rsidR="003A24F1" w:rsidRPr="00EC4CA4">
        <w:rPr>
          <w:rFonts w:ascii="Arial" w:hAnsi="Arial" w:cs="Arial"/>
          <w:sz w:val="24"/>
          <w:szCs w:val="24"/>
        </w:rPr>
        <w:t xml:space="preserve">Im Laufe dieses Wettbewerbes darf </w:t>
      </w:r>
      <w:r w:rsidR="00A84BFF" w:rsidRPr="00EC4CA4">
        <w:rPr>
          <w:rFonts w:ascii="Arial" w:hAnsi="Arial" w:cs="Arial"/>
          <w:sz w:val="24"/>
          <w:szCs w:val="24"/>
        </w:rPr>
        <w:t>keines der höheren Angebote</w:t>
      </w:r>
      <w:r w:rsidRPr="00EC4CA4">
        <w:rPr>
          <w:rFonts w:ascii="Arial" w:hAnsi="Arial" w:cs="Arial"/>
          <w:sz w:val="24"/>
          <w:szCs w:val="24"/>
        </w:rPr>
        <w:t xml:space="preserve">, </w:t>
      </w:r>
      <w:r w:rsidR="00A84BFF" w:rsidRPr="00EC4CA4">
        <w:rPr>
          <w:rFonts w:ascii="Arial" w:hAnsi="Arial" w:cs="Arial"/>
          <w:sz w:val="24"/>
          <w:szCs w:val="24"/>
        </w:rPr>
        <w:t>welches innerhalb der Frist von einer Minute ab dem vorhergehenden Angebot abgegeben werden muss</w:t>
      </w:r>
      <w:r w:rsidRPr="00EC4CA4">
        <w:rPr>
          <w:rFonts w:ascii="Arial" w:hAnsi="Arial" w:cs="Arial"/>
          <w:sz w:val="24"/>
          <w:szCs w:val="24"/>
        </w:rPr>
        <w:t>,</w:t>
      </w:r>
      <w:r w:rsidR="00A84BFF" w:rsidRPr="00EC4CA4">
        <w:rPr>
          <w:rFonts w:ascii="Arial" w:hAnsi="Arial" w:cs="Arial"/>
          <w:sz w:val="24"/>
          <w:szCs w:val="24"/>
        </w:rPr>
        <w:t xml:space="preserve"> niedriger sein als die angegebene Mindesterhöhung</w:t>
      </w:r>
      <w:r w:rsidRPr="00EC4CA4">
        <w:rPr>
          <w:rFonts w:ascii="Arial" w:hAnsi="Arial" w:cs="Arial"/>
          <w:sz w:val="24"/>
          <w:szCs w:val="24"/>
        </w:rPr>
        <w:t xml:space="preserve">, </w:t>
      </w:r>
      <w:r w:rsidR="00A84BFF" w:rsidRPr="00EC4CA4">
        <w:rPr>
          <w:rFonts w:ascii="Arial" w:hAnsi="Arial" w:cs="Arial"/>
          <w:sz w:val="24"/>
          <w:szCs w:val="24"/>
        </w:rPr>
        <w:t xml:space="preserve">wie in der Mitteilung über den Verkauf festgesetzt und wie unter </w:t>
      </w:r>
      <w:r w:rsidR="00285207" w:rsidRPr="00EC4CA4">
        <w:rPr>
          <w:rFonts w:ascii="Arial" w:hAnsi="Arial" w:cs="Arial"/>
          <w:sz w:val="24"/>
          <w:szCs w:val="24"/>
        </w:rPr>
        <w:t xml:space="preserve">dem </w:t>
      </w:r>
      <w:r w:rsidR="00A84BFF" w:rsidRPr="00EC4CA4">
        <w:rPr>
          <w:rFonts w:ascii="Arial" w:hAnsi="Arial" w:cs="Arial"/>
          <w:sz w:val="24"/>
          <w:szCs w:val="24"/>
        </w:rPr>
        <w:t>Buchstaben B) Punkt 4 der gegenständlichen allgemeinen Verkaufsbedingungen der Liegenschaftsverkäufe vorgesehen</w:t>
      </w:r>
      <w:r w:rsidRPr="00EC4CA4">
        <w:rPr>
          <w:rFonts w:ascii="Arial" w:hAnsi="Arial" w:cs="Arial"/>
          <w:sz w:val="24"/>
          <w:szCs w:val="24"/>
        </w:rPr>
        <w:t>.</w:t>
      </w:r>
    </w:p>
    <w:p w14:paraId="58E0883F" w14:textId="7F75D3A9" w:rsidR="00542E3A" w:rsidRPr="00EC4CA4" w:rsidRDefault="00A84BFF" w:rsidP="00CF5B6F">
      <w:pPr>
        <w:spacing w:line="240" w:lineRule="auto"/>
        <w:jc w:val="both"/>
        <w:rPr>
          <w:rFonts w:ascii="Arial" w:hAnsi="Arial" w:cs="Arial"/>
          <w:sz w:val="24"/>
          <w:szCs w:val="24"/>
        </w:rPr>
      </w:pPr>
      <w:r w:rsidRPr="00EC4CA4">
        <w:rPr>
          <w:rFonts w:ascii="Arial" w:hAnsi="Arial" w:cs="Arial"/>
          <w:sz w:val="24"/>
          <w:szCs w:val="24"/>
        </w:rPr>
        <w:t>Die Erhöhungen der Angebote in telematischer Form müssen im Verha</w:t>
      </w:r>
      <w:r w:rsidR="00206F7D" w:rsidRPr="00EC4CA4">
        <w:rPr>
          <w:rFonts w:ascii="Arial" w:hAnsi="Arial" w:cs="Arial"/>
          <w:sz w:val="24"/>
          <w:szCs w:val="24"/>
        </w:rPr>
        <w:t>n</w:t>
      </w:r>
      <w:r w:rsidRPr="00EC4CA4">
        <w:rPr>
          <w:rFonts w:ascii="Arial" w:hAnsi="Arial" w:cs="Arial"/>
          <w:sz w:val="24"/>
          <w:szCs w:val="24"/>
        </w:rPr>
        <w:t xml:space="preserve">dlungsprotokoll </w:t>
      </w:r>
      <w:r w:rsidR="00BC7281" w:rsidRPr="00EC4CA4">
        <w:rPr>
          <w:rFonts w:ascii="Arial" w:hAnsi="Arial" w:cs="Arial"/>
          <w:sz w:val="24"/>
          <w:szCs w:val="24"/>
        </w:rPr>
        <w:t>wiedergegeben</w:t>
      </w:r>
      <w:r w:rsidRPr="00EC4CA4">
        <w:rPr>
          <w:rFonts w:ascii="Arial" w:hAnsi="Arial" w:cs="Arial"/>
          <w:sz w:val="24"/>
          <w:szCs w:val="24"/>
        </w:rPr>
        <w:t xml:space="preserve"> werden</w:t>
      </w:r>
      <w:r w:rsidR="008F7547" w:rsidRPr="00EC4CA4">
        <w:rPr>
          <w:rFonts w:ascii="Arial" w:hAnsi="Arial" w:cs="Arial"/>
          <w:sz w:val="24"/>
          <w:szCs w:val="24"/>
        </w:rPr>
        <w:t>.</w:t>
      </w:r>
      <w:r w:rsidR="00831F3E" w:rsidRPr="00EC4CA4">
        <w:rPr>
          <w:rFonts w:ascii="Arial" w:hAnsi="Arial" w:cs="Arial"/>
          <w:sz w:val="24"/>
          <w:szCs w:val="24"/>
        </w:rPr>
        <w:t xml:space="preserve"> </w:t>
      </w:r>
    </w:p>
    <w:p w14:paraId="38D7B679" w14:textId="285FF9B3" w:rsidR="00F12B35" w:rsidRPr="00EC4CA4" w:rsidRDefault="00C02333" w:rsidP="00CF5B6F">
      <w:pPr>
        <w:spacing w:line="240" w:lineRule="auto"/>
        <w:jc w:val="both"/>
        <w:rPr>
          <w:rFonts w:ascii="Arial" w:hAnsi="Arial" w:cs="Arial"/>
          <w:sz w:val="24"/>
          <w:szCs w:val="24"/>
        </w:rPr>
      </w:pPr>
      <w:r w:rsidRPr="00EC4CA4">
        <w:rPr>
          <w:rFonts w:ascii="Arial" w:hAnsi="Arial" w:cs="Arial"/>
          <w:sz w:val="24"/>
          <w:szCs w:val="24"/>
        </w:rPr>
        <w:t>Die Liegenschaft wird definitiv an denjen</w:t>
      </w:r>
      <w:r w:rsidR="00DE3CA9" w:rsidRPr="00EC4CA4">
        <w:rPr>
          <w:rFonts w:ascii="Arial" w:hAnsi="Arial" w:cs="Arial"/>
          <w:sz w:val="24"/>
          <w:szCs w:val="24"/>
        </w:rPr>
        <w:t>i</w:t>
      </w:r>
      <w:r w:rsidRPr="00EC4CA4">
        <w:rPr>
          <w:rFonts w:ascii="Arial" w:hAnsi="Arial" w:cs="Arial"/>
          <w:sz w:val="24"/>
          <w:szCs w:val="24"/>
        </w:rPr>
        <w:t xml:space="preserve">gen Bieter zugewiesen, welcher den höchsten </w:t>
      </w:r>
      <w:r w:rsidR="00206F7D" w:rsidRPr="00EC4CA4">
        <w:rPr>
          <w:rFonts w:ascii="Arial" w:hAnsi="Arial" w:cs="Arial"/>
          <w:sz w:val="24"/>
          <w:szCs w:val="24"/>
        </w:rPr>
        <w:t>P</w:t>
      </w:r>
      <w:r w:rsidRPr="00EC4CA4">
        <w:rPr>
          <w:rFonts w:ascii="Arial" w:hAnsi="Arial" w:cs="Arial"/>
          <w:sz w:val="24"/>
          <w:szCs w:val="24"/>
        </w:rPr>
        <w:t>reis geboten hat</w:t>
      </w:r>
      <w:r w:rsidR="00F12B35" w:rsidRPr="00EC4CA4">
        <w:rPr>
          <w:rFonts w:ascii="Arial" w:hAnsi="Arial" w:cs="Arial"/>
          <w:sz w:val="24"/>
          <w:szCs w:val="24"/>
        </w:rPr>
        <w:t xml:space="preserve">. </w:t>
      </w:r>
      <w:r w:rsidRPr="00EC4CA4">
        <w:rPr>
          <w:rFonts w:ascii="Arial" w:hAnsi="Arial" w:cs="Arial"/>
          <w:sz w:val="24"/>
          <w:szCs w:val="24"/>
        </w:rPr>
        <w:t>Wenn Angebote über dense</w:t>
      </w:r>
      <w:r w:rsidR="00206F7D" w:rsidRPr="00EC4CA4">
        <w:rPr>
          <w:rFonts w:ascii="Arial" w:hAnsi="Arial" w:cs="Arial"/>
          <w:sz w:val="24"/>
          <w:szCs w:val="24"/>
        </w:rPr>
        <w:t>l</w:t>
      </w:r>
      <w:r w:rsidRPr="00EC4CA4">
        <w:rPr>
          <w:rFonts w:ascii="Arial" w:hAnsi="Arial" w:cs="Arial"/>
          <w:sz w:val="24"/>
          <w:szCs w:val="24"/>
        </w:rPr>
        <w:t>ben Betrag abgegeben werden, welche im Zuge des Wettbewerbes nicht von einem höheren Angebot übertroffen werden, so erfolgt die Zuweisung mittels Losverfahren zugunsten eines der Bieter</w:t>
      </w:r>
      <w:r w:rsidR="00206F7D" w:rsidRPr="00EC4CA4">
        <w:rPr>
          <w:rFonts w:ascii="Arial" w:hAnsi="Arial" w:cs="Arial"/>
          <w:sz w:val="24"/>
          <w:szCs w:val="24"/>
        </w:rPr>
        <w:t>,</w:t>
      </w:r>
      <w:r w:rsidRPr="00EC4CA4">
        <w:rPr>
          <w:rFonts w:ascii="Arial" w:hAnsi="Arial" w:cs="Arial"/>
          <w:sz w:val="24"/>
          <w:szCs w:val="24"/>
        </w:rPr>
        <w:t xml:space="preserve"> welche das Angebot über denselben Preis abgegeben haben</w:t>
      </w:r>
      <w:r w:rsidR="00F12B35" w:rsidRPr="00EC4CA4">
        <w:rPr>
          <w:rFonts w:ascii="Arial" w:hAnsi="Arial" w:cs="Arial"/>
          <w:sz w:val="24"/>
          <w:szCs w:val="24"/>
        </w:rPr>
        <w:t xml:space="preserve">. </w:t>
      </w:r>
      <w:r w:rsidRPr="00EC4CA4">
        <w:rPr>
          <w:rFonts w:ascii="Arial" w:hAnsi="Arial" w:cs="Arial"/>
          <w:sz w:val="24"/>
          <w:szCs w:val="24"/>
        </w:rPr>
        <w:t xml:space="preserve">Die Zuweisung ist </w:t>
      </w:r>
      <w:r w:rsidR="00DD3D14" w:rsidRPr="00EC4CA4">
        <w:rPr>
          <w:rFonts w:ascii="Arial" w:hAnsi="Arial" w:cs="Arial"/>
          <w:sz w:val="24"/>
          <w:szCs w:val="24"/>
        </w:rPr>
        <w:t>endgültig</w:t>
      </w:r>
      <w:r w:rsidRPr="00EC4CA4">
        <w:rPr>
          <w:rFonts w:ascii="Arial" w:hAnsi="Arial" w:cs="Arial"/>
          <w:sz w:val="24"/>
          <w:szCs w:val="24"/>
        </w:rPr>
        <w:t xml:space="preserve"> und es werden keine nachfolgenden Angebote berücksichtigt</w:t>
      </w:r>
      <w:r w:rsidR="00F12B35" w:rsidRPr="00EC4CA4">
        <w:rPr>
          <w:rFonts w:ascii="Arial" w:hAnsi="Arial" w:cs="Arial"/>
          <w:sz w:val="24"/>
          <w:szCs w:val="24"/>
        </w:rPr>
        <w:t>.</w:t>
      </w:r>
    </w:p>
    <w:p w14:paraId="468014C7" w14:textId="77777777" w:rsidR="00F12B35" w:rsidRPr="00EC4CA4" w:rsidRDefault="00F12B35" w:rsidP="00CF5B6F">
      <w:pPr>
        <w:spacing w:line="240" w:lineRule="auto"/>
        <w:jc w:val="center"/>
        <w:rPr>
          <w:rFonts w:ascii="Arial" w:hAnsi="Arial" w:cs="Arial"/>
          <w:b/>
          <w:sz w:val="24"/>
          <w:szCs w:val="24"/>
        </w:rPr>
      </w:pPr>
      <w:bookmarkStart w:id="3" w:name="_Hlk152454572"/>
      <w:r w:rsidRPr="00EC4CA4">
        <w:rPr>
          <w:rFonts w:ascii="Arial" w:hAnsi="Arial" w:cs="Arial"/>
          <w:b/>
          <w:sz w:val="24"/>
          <w:szCs w:val="24"/>
        </w:rPr>
        <w:t xml:space="preserve">- 4 </w:t>
      </w:r>
      <w:r w:rsidR="00235467" w:rsidRPr="00EC4CA4">
        <w:rPr>
          <w:rFonts w:ascii="Arial" w:hAnsi="Arial" w:cs="Arial"/>
          <w:b/>
          <w:sz w:val="24"/>
          <w:szCs w:val="24"/>
        </w:rPr>
        <w:t>-</w:t>
      </w:r>
    </w:p>
    <w:p w14:paraId="3AA9E172" w14:textId="473DD329" w:rsidR="00644C04" w:rsidRPr="00EC4CA4" w:rsidRDefault="00C27257" w:rsidP="00CF5B6F">
      <w:pPr>
        <w:spacing w:line="240" w:lineRule="auto"/>
        <w:jc w:val="both"/>
        <w:rPr>
          <w:rFonts w:ascii="Arial" w:hAnsi="Arial" w:cs="Arial"/>
          <w:b/>
          <w:sz w:val="24"/>
          <w:szCs w:val="24"/>
        </w:rPr>
      </w:pPr>
      <w:r w:rsidRPr="00EC4CA4">
        <w:rPr>
          <w:rFonts w:ascii="Arial" w:hAnsi="Arial" w:cs="Arial"/>
          <w:b/>
          <w:sz w:val="24"/>
          <w:szCs w:val="24"/>
        </w:rPr>
        <w:t xml:space="preserve">Der Betrag der </w:t>
      </w:r>
      <w:r w:rsidR="00A10166" w:rsidRPr="00EC4CA4">
        <w:rPr>
          <w:rFonts w:ascii="Arial" w:hAnsi="Arial" w:cs="Arial"/>
          <w:b/>
          <w:sz w:val="24"/>
          <w:szCs w:val="24"/>
        </w:rPr>
        <w:t>M</w:t>
      </w:r>
      <w:r w:rsidRPr="00EC4CA4">
        <w:rPr>
          <w:rFonts w:ascii="Arial" w:hAnsi="Arial" w:cs="Arial"/>
          <w:b/>
          <w:sz w:val="24"/>
          <w:szCs w:val="24"/>
        </w:rPr>
        <w:t>indesterhöhung wird wie folgt festgesetzt</w:t>
      </w:r>
      <w:r w:rsidR="00F12B35" w:rsidRPr="00EC4CA4">
        <w:rPr>
          <w:rFonts w:ascii="Arial" w:hAnsi="Arial" w:cs="Arial"/>
          <w:b/>
          <w:sz w:val="24"/>
          <w:szCs w:val="24"/>
        </w:rPr>
        <w:t>:</w:t>
      </w:r>
    </w:p>
    <w:p w14:paraId="223AB360" w14:textId="7AA1E796" w:rsidR="00644C04"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Euro 1.000 </w:t>
      </w:r>
      <w:r w:rsidR="00C27257" w:rsidRPr="00EC4CA4">
        <w:rPr>
          <w:rFonts w:ascii="Arial" w:hAnsi="Arial" w:cs="Arial"/>
          <w:sz w:val="24"/>
          <w:szCs w:val="24"/>
        </w:rPr>
        <w:t xml:space="preserve">bei einem Ausrufpreis </w:t>
      </w:r>
      <w:r w:rsidR="00BC7281" w:rsidRPr="00EC4CA4">
        <w:rPr>
          <w:rFonts w:ascii="Arial" w:hAnsi="Arial" w:cs="Arial"/>
          <w:sz w:val="24"/>
          <w:szCs w:val="24"/>
        </w:rPr>
        <w:t>bis zu</w:t>
      </w:r>
      <w:r w:rsidRPr="00EC4CA4">
        <w:rPr>
          <w:rFonts w:ascii="Arial" w:hAnsi="Arial" w:cs="Arial"/>
          <w:sz w:val="24"/>
          <w:szCs w:val="24"/>
        </w:rPr>
        <w:t xml:space="preserve"> 10.000 Euro</w:t>
      </w:r>
    </w:p>
    <w:p w14:paraId="41001F00" w14:textId="2B85C026" w:rsidR="00644C04"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Euro 2.000 </w:t>
      </w:r>
      <w:r w:rsidR="00C27257" w:rsidRPr="00EC4CA4">
        <w:rPr>
          <w:rFonts w:ascii="Arial" w:hAnsi="Arial" w:cs="Arial"/>
          <w:sz w:val="24"/>
          <w:szCs w:val="24"/>
        </w:rPr>
        <w:t>bei einem Ausrufpreis zwischen</w:t>
      </w:r>
      <w:r w:rsidRPr="00EC4CA4">
        <w:rPr>
          <w:rFonts w:ascii="Arial" w:hAnsi="Arial" w:cs="Arial"/>
          <w:sz w:val="24"/>
          <w:szCs w:val="24"/>
        </w:rPr>
        <w:t xml:space="preserve"> 10.000,01 </w:t>
      </w:r>
      <w:r w:rsidR="00C27257" w:rsidRPr="00EC4CA4">
        <w:rPr>
          <w:rFonts w:ascii="Arial" w:hAnsi="Arial" w:cs="Arial"/>
          <w:sz w:val="24"/>
          <w:szCs w:val="24"/>
        </w:rPr>
        <w:t>und</w:t>
      </w:r>
      <w:r w:rsidRPr="00EC4CA4">
        <w:rPr>
          <w:rFonts w:ascii="Arial" w:hAnsi="Arial" w:cs="Arial"/>
          <w:sz w:val="24"/>
          <w:szCs w:val="24"/>
        </w:rPr>
        <w:t xml:space="preserve"> 100.000 Euro</w:t>
      </w:r>
    </w:p>
    <w:p w14:paraId="3CB21486" w14:textId="61BB2E5F" w:rsidR="00644C04"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Euro 2.500 </w:t>
      </w:r>
      <w:r w:rsidR="00C27257" w:rsidRPr="00EC4CA4">
        <w:rPr>
          <w:rFonts w:ascii="Arial" w:hAnsi="Arial" w:cs="Arial"/>
          <w:sz w:val="24"/>
          <w:szCs w:val="24"/>
        </w:rPr>
        <w:t>bei einem Ausrufpreis zwischen</w:t>
      </w:r>
      <w:r w:rsidRPr="00EC4CA4">
        <w:rPr>
          <w:rFonts w:ascii="Arial" w:hAnsi="Arial" w:cs="Arial"/>
          <w:sz w:val="24"/>
          <w:szCs w:val="24"/>
        </w:rPr>
        <w:t xml:space="preserve"> 100.000,01 </w:t>
      </w:r>
      <w:r w:rsidR="00C27257" w:rsidRPr="00EC4CA4">
        <w:rPr>
          <w:rFonts w:ascii="Arial" w:hAnsi="Arial" w:cs="Arial"/>
          <w:sz w:val="24"/>
          <w:szCs w:val="24"/>
        </w:rPr>
        <w:t>und</w:t>
      </w:r>
      <w:r w:rsidRPr="00EC4CA4">
        <w:rPr>
          <w:rFonts w:ascii="Arial" w:hAnsi="Arial" w:cs="Arial"/>
          <w:sz w:val="24"/>
          <w:szCs w:val="24"/>
        </w:rPr>
        <w:t xml:space="preserve"> 250.000 Euro</w:t>
      </w:r>
    </w:p>
    <w:p w14:paraId="16CA2423" w14:textId="731F50B0" w:rsidR="00644C04"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Euro 5.000</w:t>
      </w:r>
      <w:r w:rsidR="00C27257" w:rsidRPr="00EC4CA4">
        <w:rPr>
          <w:rFonts w:ascii="Arial" w:hAnsi="Arial" w:cs="Arial"/>
          <w:sz w:val="24"/>
          <w:szCs w:val="24"/>
        </w:rPr>
        <w:t xml:space="preserve"> bei einem Ausrufpreis zwischen</w:t>
      </w:r>
      <w:r w:rsidRPr="00EC4CA4">
        <w:rPr>
          <w:rFonts w:ascii="Arial" w:hAnsi="Arial" w:cs="Arial"/>
          <w:sz w:val="24"/>
          <w:szCs w:val="24"/>
        </w:rPr>
        <w:t xml:space="preserve"> 250.000,01 </w:t>
      </w:r>
      <w:r w:rsidR="00C27257" w:rsidRPr="00EC4CA4">
        <w:rPr>
          <w:rFonts w:ascii="Arial" w:hAnsi="Arial" w:cs="Arial"/>
          <w:sz w:val="24"/>
          <w:szCs w:val="24"/>
        </w:rPr>
        <w:t>und</w:t>
      </w:r>
      <w:r w:rsidRPr="00EC4CA4">
        <w:rPr>
          <w:rFonts w:ascii="Arial" w:hAnsi="Arial" w:cs="Arial"/>
          <w:sz w:val="24"/>
          <w:szCs w:val="24"/>
        </w:rPr>
        <w:t xml:space="preserve"> 500.000 Euro</w:t>
      </w:r>
    </w:p>
    <w:p w14:paraId="63D902D1" w14:textId="7DC9AF78" w:rsidR="00644C04"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lastRenderedPageBreak/>
        <w:t xml:space="preserve">Euro 10.000 </w:t>
      </w:r>
      <w:r w:rsidR="00C27257" w:rsidRPr="00EC4CA4">
        <w:rPr>
          <w:rFonts w:ascii="Arial" w:hAnsi="Arial" w:cs="Arial"/>
          <w:sz w:val="24"/>
          <w:szCs w:val="24"/>
        </w:rPr>
        <w:t>bei einem Ausrufpreis über</w:t>
      </w:r>
      <w:r w:rsidRPr="00EC4CA4">
        <w:rPr>
          <w:rFonts w:ascii="Arial" w:hAnsi="Arial" w:cs="Arial"/>
          <w:sz w:val="24"/>
          <w:szCs w:val="24"/>
        </w:rPr>
        <w:t xml:space="preserve"> 500.000 Euro</w:t>
      </w:r>
    </w:p>
    <w:p w14:paraId="174DFD4C" w14:textId="71C890C3" w:rsidR="00F12B35" w:rsidRPr="00EC4CA4" w:rsidRDefault="00C27257" w:rsidP="00CF5B6F">
      <w:pPr>
        <w:spacing w:line="240" w:lineRule="auto"/>
        <w:jc w:val="both"/>
        <w:rPr>
          <w:rFonts w:ascii="Arial" w:hAnsi="Arial" w:cs="Arial"/>
          <w:sz w:val="24"/>
          <w:szCs w:val="24"/>
        </w:rPr>
      </w:pPr>
      <w:r w:rsidRPr="00EC4CA4">
        <w:rPr>
          <w:rFonts w:ascii="Arial" w:hAnsi="Arial" w:cs="Arial"/>
          <w:sz w:val="24"/>
          <w:szCs w:val="24"/>
        </w:rPr>
        <w:t xml:space="preserve">Dieselben </w:t>
      </w:r>
      <w:r w:rsidR="00CB1C04" w:rsidRPr="00EC4CA4">
        <w:rPr>
          <w:rFonts w:ascii="Arial" w:hAnsi="Arial" w:cs="Arial"/>
          <w:sz w:val="24"/>
          <w:szCs w:val="24"/>
        </w:rPr>
        <w:t>Unterteilungen gelten für den Fall, dass infolge einer Versteigerung ohne Angebote</w:t>
      </w:r>
      <w:r w:rsidR="00F12B35" w:rsidRPr="00EC4CA4">
        <w:rPr>
          <w:rFonts w:ascii="Arial" w:hAnsi="Arial" w:cs="Arial"/>
          <w:sz w:val="24"/>
          <w:szCs w:val="24"/>
        </w:rPr>
        <w:t xml:space="preserve"> </w:t>
      </w:r>
      <w:r w:rsidR="00CB1C04" w:rsidRPr="00EC4CA4">
        <w:rPr>
          <w:rFonts w:ascii="Arial" w:hAnsi="Arial" w:cs="Arial"/>
          <w:sz w:val="24"/>
          <w:szCs w:val="24"/>
        </w:rPr>
        <w:t>weitere Verk</w:t>
      </w:r>
      <w:r w:rsidR="00DE4759" w:rsidRPr="00EC4CA4">
        <w:rPr>
          <w:rFonts w:ascii="Arial" w:hAnsi="Arial" w:cs="Arial"/>
          <w:sz w:val="24"/>
          <w:szCs w:val="24"/>
        </w:rPr>
        <w:t>a</w:t>
      </w:r>
      <w:r w:rsidR="00CB1C04" w:rsidRPr="00EC4CA4">
        <w:rPr>
          <w:rFonts w:ascii="Arial" w:hAnsi="Arial" w:cs="Arial"/>
          <w:sz w:val="24"/>
          <w:szCs w:val="24"/>
        </w:rPr>
        <w:t>ufsversuche mit vermindertem Preis vorgenommen werden</w:t>
      </w:r>
      <w:r w:rsidR="00F12B35" w:rsidRPr="00EC4CA4">
        <w:rPr>
          <w:rFonts w:ascii="Arial" w:hAnsi="Arial" w:cs="Arial"/>
          <w:sz w:val="24"/>
          <w:szCs w:val="24"/>
        </w:rPr>
        <w:t>.</w:t>
      </w:r>
    </w:p>
    <w:p w14:paraId="25FAF945"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 xml:space="preserve">- 5 </w:t>
      </w:r>
      <w:r w:rsidR="00644C04" w:rsidRPr="00EC4CA4">
        <w:rPr>
          <w:rFonts w:ascii="Arial" w:hAnsi="Arial" w:cs="Arial"/>
          <w:b/>
          <w:sz w:val="24"/>
          <w:szCs w:val="24"/>
        </w:rPr>
        <w:t>-</w:t>
      </w:r>
    </w:p>
    <w:p w14:paraId="2839896F" w14:textId="743B0067" w:rsidR="00F12B35" w:rsidRPr="00EC4CA4" w:rsidRDefault="00324718" w:rsidP="00CF5B6F">
      <w:pPr>
        <w:spacing w:line="240" w:lineRule="auto"/>
        <w:jc w:val="both"/>
        <w:rPr>
          <w:rFonts w:ascii="Arial" w:hAnsi="Arial" w:cs="Arial"/>
          <w:sz w:val="24"/>
          <w:szCs w:val="24"/>
        </w:rPr>
      </w:pPr>
      <w:r w:rsidRPr="00EC4CA4">
        <w:rPr>
          <w:rFonts w:ascii="Arial" w:hAnsi="Arial" w:cs="Arial"/>
          <w:sz w:val="24"/>
          <w:szCs w:val="24"/>
        </w:rPr>
        <w:t>Sind seit dem letzte</w:t>
      </w:r>
      <w:r w:rsidR="00690362" w:rsidRPr="00EC4CA4">
        <w:rPr>
          <w:rFonts w:ascii="Arial" w:hAnsi="Arial" w:cs="Arial"/>
          <w:sz w:val="24"/>
          <w:szCs w:val="24"/>
        </w:rPr>
        <w:t>n</w:t>
      </w:r>
      <w:r w:rsidRPr="00EC4CA4">
        <w:rPr>
          <w:rFonts w:ascii="Arial" w:hAnsi="Arial" w:cs="Arial"/>
          <w:sz w:val="24"/>
          <w:szCs w:val="24"/>
        </w:rPr>
        <w:t xml:space="preserve"> Angebot 60 Sekunden verstrichen, ohn</w:t>
      </w:r>
      <w:r w:rsidR="003539A0" w:rsidRPr="00EC4CA4">
        <w:rPr>
          <w:rFonts w:ascii="Arial" w:hAnsi="Arial" w:cs="Arial"/>
          <w:sz w:val="24"/>
          <w:szCs w:val="24"/>
        </w:rPr>
        <w:t>e</w:t>
      </w:r>
      <w:r w:rsidRPr="00EC4CA4">
        <w:rPr>
          <w:rFonts w:ascii="Arial" w:hAnsi="Arial" w:cs="Arial"/>
          <w:sz w:val="24"/>
          <w:szCs w:val="24"/>
        </w:rPr>
        <w:t xml:space="preserve"> dass ein höheres Angebot </w:t>
      </w:r>
      <w:proofErr w:type="spellStart"/>
      <w:r w:rsidRPr="00EC4CA4">
        <w:rPr>
          <w:rFonts w:ascii="Arial" w:hAnsi="Arial" w:cs="Arial"/>
          <w:sz w:val="24"/>
          <w:szCs w:val="24"/>
        </w:rPr>
        <w:t>abgegegen</w:t>
      </w:r>
      <w:proofErr w:type="spellEnd"/>
      <w:r w:rsidRPr="00EC4CA4">
        <w:rPr>
          <w:rFonts w:ascii="Arial" w:hAnsi="Arial" w:cs="Arial"/>
          <w:sz w:val="24"/>
          <w:szCs w:val="24"/>
        </w:rPr>
        <w:t xml:space="preserve"> w</w:t>
      </w:r>
      <w:r w:rsidR="00690362" w:rsidRPr="00EC4CA4">
        <w:rPr>
          <w:rFonts w:ascii="Arial" w:hAnsi="Arial" w:cs="Arial"/>
          <w:sz w:val="24"/>
          <w:szCs w:val="24"/>
        </w:rPr>
        <w:t>i</w:t>
      </w:r>
      <w:r w:rsidRPr="00EC4CA4">
        <w:rPr>
          <w:rFonts w:ascii="Arial" w:hAnsi="Arial" w:cs="Arial"/>
          <w:sz w:val="24"/>
          <w:szCs w:val="24"/>
        </w:rPr>
        <w:t>rd, so wird die Liegenschaft dem letzten Bieter zugewiesen</w:t>
      </w:r>
      <w:r w:rsidR="00F12B35" w:rsidRPr="00EC4CA4">
        <w:rPr>
          <w:rFonts w:ascii="Arial" w:hAnsi="Arial" w:cs="Arial"/>
          <w:sz w:val="24"/>
          <w:szCs w:val="24"/>
        </w:rPr>
        <w:t>.</w:t>
      </w:r>
    </w:p>
    <w:bookmarkEnd w:id="3"/>
    <w:p w14:paraId="425A3819" w14:textId="77777777" w:rsidR="00043F87" w:rsidRPr="00EC4CA4" w:rsidRDefault="00043F87" w:rsidP="00CF5B6F">
      <w:pPr>
        <w:spacing w:line="240" w:lineRule="auto"/>
        <w:jc w:val="both"/>
        <w:rPr>
          <w:rFonts w:ascii="Arial" w:hAnsi="Arial" w:cs="Arial"/>
          <w:sz w:val="24"/>
          <w:szCs w:val="24"/>
        </w:rPr>
      </w:pPr>
    </w:p>
    <w:p w14:paraId="1A26E995" w14:textId="77777777" w:rsidR="001164BC"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C)</w:t>
      </w:r>
    </w:p>
    <w:p w14:paraId="61DBAC14" w14:textId="518F1828" w:rsidR="00F12B35" w:rsidRPr="00EC4CA4" w:rsidRDefault="00690362" w:rsidP="00CF5B6F">
      <w:pPr>
        <w:spacing w:line="240" w:lineRule="auto"/>
        <w:jc w:val="center"/>
        <w:rPr>
          <w:rFonts w:ascii="Arial" w:hAnsi="Arial" w:cs="Arial"/>
          <w:b/>
          <w:sz w:val="24"/>
          <w:szCs w:val="24"/>
        </w:rPr>
      </w:pPr>
      <w:r w:rsidRPr="00EC4CA4">
        <w:rPr>
          <w:rFonts w:ascii="Arial" w:hAnsi="Arial" w:cs="Arial"/>
          <w:b/>
          <w:sz w:val="24"/>
          <w:szCs w:val="24"/>
        </w:rPr>
        <w:t>WIRKUNGEN DER ZUWEISUNG UND ÜBERWEISUNG DES KAUFPREISES</w:t>
      </w:r>
    </w:p>
    <w:p w14:paraId="436568E3"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 xml:space="preserve">- 1 </w:t>
      </w:r>
      <w:r w:rsidR="001164BC" w:rsidRPr="00EC4CA4">
        <w:rPr>
          <w:rFonts w:ascii="Arial" w:hAnsi="Arial" w:cs="Arial"/>
          <w:b/>
          <w:sz w:val="24"/>
          <w:szCs w:val="24"/>
        </w:rPr>
        <w:t>-</w:t>
      </w:r>
    </w:p>
    <w:p w14:paraId="24759C57" w14:textId="14EFE007" w:rsidR="00C47BEF" w:rsidRPr="00EC4CA4" w:rsidRDefault="00B138CC" w:rsidP="00CF5B6F">
      <w:pPr>
        <w:spacing w:line="240" w:lineRule="auto"/>
        <w:jc w:val="both"/>
        <w:rPr>
          <w:rFonts w:ascii="Arial" w:hAnsi="Arial" w:cs="Arial"/>
          <w:sz w:val="24"/>
          <w:szCs w:val="24"/>
        </w:rPr>
      </w:pPr>
      <w:r w:rsidRPr="00EC4CA4">
        <w:rPr>
          <w:rFonts w:ascii="Arial" w:hAnsi="Arial" w:cs="Arial"/>
          <w:sz w:val="24"/>
          <w:szCs w:val="24"/>
        </w:rPr>
        <w:t xml:space="preserve">Der Erwerber muss auf dem Bankkonto des Vollstreckungsverfahrens den Saldokaufpreis, abzüglich der bereits geleisteten Kaution, sowie den Betrag für die für die Übertragung notwendigen </w:t>
      </w:r>
      <w:r w:rsidR="00F26879" w:rsidRPr="00EC4CA4">
        <w:rPr>
          <w:rFonts w:ascii="Arial" w:hAnsi="Arial" w:cs="Arial"/>
          <w:sz w:val="24"/>
          <w:szCs w:val="24"/>
        </w:rPr>
        <w:t>Gebühren</w:t>
      </w:r>
      <w:r w:rsidRPr="00EC4CA4">
        <w:rPr>
          <w:rFonts w:ascii="Arial" w:hAnsi="Arial" w:cs="Arial"/>
          <w:sz w:val="24"/>
          <w:szCs w:val="24"/>
        </w:rPr>
        <w:t>, hinterlegen</w:t>
      </w:r>
      <w:r w:rsidR="00F12B35" w:rsidRPr="00EC4CA4">
        <w:rPr>
          <w:rFonts w:ascii="Arial" w:hAnsi="Arial" w:cs="Arial"/>
          <w:sz w:val="24"/>
          <w:szCs w:val="24"/>
        </w:rPr>
        <w:t xml:space="preserve">, </w:t>
      </w:r>
      <w:r w:rsidRPr="00EC4CA4">
        <w:rPr>
          <w:rFonts w:ascii="Arial" w:hAnsi="Arial" w:cs="Arial"/>
          <w:sz w:val="24"/>
          <w:szCs w:val="24"/>
        </w:rPr>
        <w:t xml:space="preserve">welche vom Verkaufsbeauftragten dem Erwerber innerhalb </w:t>
      </w:r>
      <w:r w:rsidR="009D6B6E" w:rsidRPr="00EC4CA4">
        <w:rPr>
          <w:rFonts w:ascii="Arial" w:hAnsi="Arial" w:cs="Arial"/>
          <w:sz w:val="24"/>
          <w:szCs w:val="24"/>
        </w:rPr>
        <w:t xml:space="preserve">von </w:t>
      </w:r>
      <w:r w:rsidRPr="00EC4CA4">
        <w:rPr>
          <w:rFonts w:ascii="Arial" w:hAnsi="Arial" w:cs="Arial"/>
          <w:sz w:val="24"/>
          <w:szCs w:val="24"/>
        </w:rPr>
        <w:t>10 Tagen ab der Zuweisung mitgeteilt werden, und welche</w:t>
      </w:r>
      <w:r w:rsidR="00F12B35" w:rsidRPr="00EC4CA4">
        <w:rPr>
          <w:rFonts w:ascii="Arial" w:hAnsi="Arial" w:cs="Arial"/>
          <w:sz w:val="24"/>
          <w:szCs w:val="24"/>
        </w:rPr>
        <w:t xml:space="preserve">, </w:t>
      </w:r>
      <w:r w:rsidRPr="00EC4CA4">
        <w:rPr>
          <w:rFonts w:ascii="Arial" w:hAnsi="Arial" w:cs="Arial"/>
          <w:sz w:val="24"/>
          <w:szCs w:val="24"/>
        </w:rPr>
        <w:t>falls sie nicht genau angegeben werden können</w:t>
      </w:r>
      <w:r w:rsidR="00F12B35" w:rsidRPr="00EC4CA4">
        <w:rPr>
          <w:rFonts w:ascii="Arial" w:hAnsi="Arial" w:cs="Arial"/>
          <w:sz w:val="24"/>
          <w:szCs w:val="24"/>
        </w:rPr>
        <w:t>, 15% de</w:t>
      </w:r>
      <w:r w:rsidRPr="00EC4CA4">
        <w:rPr>
          <w:rFonts w:ascii="Arial" w:hAnsi="Arial" w:cs="Arial"/>
          <w:sz w:val="24"/>
          <w:szCs w:val="24"/>
        </w:rPr>
        <w:t>s Zuweisungspreises betragen</w:t>
      </w:r>
      <w:r w:rsidR="00F12B35" w:rsidRPr="00EC4CA4">
        <w:rPr>
          <w:rFonts w:ascii="Arial" w:hAnsi="Arial" w:cs="Arial"/>
          <w:sz w:val="24"/>
          <w:szCs w:val="24"/>
        </w:rPr>
        <w:t xml:space="preserve">, </w:t>
      </w:r>
      <w:r w:rsidRPr="00EC4CA4">
        <w:rPr>
          <w:rFonts w:ascii="Arial" w:hAnsi="Arial" w:cs="Arial"/>
          <w:sz w:val="24"/>
          <w:szCs w:val="24"/>
        </w:rPr>
        <w:t>vorbehaltlich des Ausgleichs</w:t>
      </w:r>
      <w:r w:rsidR="00F12B35" w:rsidRPr="00EC4CA4">
        <w:rPr>
          <w:rFonts w:ascii="Arial" w:hAnsi="Arial" w:cs="Arial"/>
          <w:sz w:val="24"/>
          <w:szCs w:val="24"/>
        </w:rPr>
        <w:t xml:space="preserve">; </w:t>
      </w:r>
      <w:r w:rsidR="00F26879" w:rsidRPr="00EC4CA4">
        <w:rPr>
          <w:rFonts w:ascii="Arial" w:hAnsi="Arial" w:cs="Arial"/>
          <w:sz w:val="24"/>
          <w:szCs w:val="24"/>
        </w:rPr>
        <w:t>in jedem Fall ist der Erwerber zur Überweisung der für die Übertragung notwendigen Gebühren verpflichtet</w:t>
      </w:r>
      <w:r w:rsidR="00F12B35" w:rsidRPr="00EC4CA4">
        <w:rPr>
          <w:rFonts w:ascii="Arial" w:hAnsi="Arial" w:cs="Arial"/>
          <w:sz w:val="24"/>
          <w:szCs w:val="24"/>
        </w:rPr>
        <w:t xml:space="preserve">, </w:t>
      </w:r>
      <w:r w:rsidR="00F26879" w:rsidRPr="00EC4CA4">
        <w:rPr>
          <w:rFonts w:ascii="Arial" w:hAnsi="Arial" w:cs="Arial"/>
          <w:sz w:val="24"/>
          <w:szCs w:val="24"/>
        </w:rPr>
        <w:t>auch wenn diese mehr als die vorhin ange</w:t>
      </w:r>
      <w:r w:rsidR="00DE4759" w:rsidRPr="00EC4CA4">
        <w:rPr>
          <w:rFonts w:ascii="Arial" w:hAnsi="Arial" w:cs="Arial"/>
          <w:sz w:val="24"/>
          <w:szCs w:val="24"/>
        </w:rPr>
        <w:t>führten</w:t>
      </w:r>
      <w:r w:rsidR="00F26879" w:rsidRPr="00EC4CA4">
        <w:rPr>
          <w:rFonts w:ascii="Arial" w:hAnsi="Arial" w:cs="Arial"/>
          <w:sz w:val="24"/>
          <w:szCs w:val="24"/>
        </w:rPr>
        <w:t xml:space="preserve"> 15% betragen</w:t>
      </w:r>
      <w:r w:rsidR="00F12B35" w:rsidRPr="00EC4CA4">
        <w:rPr>
          <w:rFonts w:ascii="Arial" w:hAnsi="Arial" w:cs="Arial"/>
          <w:sz w:val="24"/>
          <w:szCs w:val="24"/>
        </w:rPr>
        <w:t xml:space="preserve">; </w:t>
      </w:r>
      <w:r w:rsidR="00F26879" w:rsidRPr="00EC4CA4">
        <w:rPr>
          <w:rFonts w:ascii="Arial" w:hAnsi="Arial" w:cs="Arial"/>
          <w:sz w:val="24"/>
          <w:szCs w:val="24"/>
        </w:rPr>
        <w:t>jedweder vom Erwerber überwiesene Betrag</w:t>
      </w:r>
      <w:r w:rsidR="00F12B35" w:rsidRPr="00EC4CA4">
        <w:rPr>
          <w:rFonts w:ascii="Arial" w:hAnsi="Arial" w:cs="Arial"/>
          <w:sz w:val="24"/>
          <w:szCs w:val="24"/>
        </w:rPr>
        <w:t xml:space="preserve"> </w:t>
      </w:r>
      <w:r w:rsidR="00F26879" w:rsidRPr="00EC4CA4">
        <w:rPr>
          <w:rFonts w:ascii="Arial" w:hAnsi="Arial" w:cs="Arial"/>
          <w:sz w:val="24"/>
          <w:szCs w:val="24"/>
        </w:rPr>
        <w:t>wird zuallererst auf die Spesen und Gebühren für die Übertragung der Liegenschaft angerechnet</w:t>
      </w:r>
      <w:r w:rsidR="00F12B35" w:rsidRPr="00EC4CA4">
        <w:rPr>
          <w:rFonts w:ascii="Arial" w:hAnsi="Arial" w:cs="Arial"/>
          <w:sz w:val="24"/>
          <w:szCs w:val="24"/>
        </w:rPr>
        <w:t xml:space="preserve">, </w:t>
      </w:r>
      <w:r w:rsidR="00F26879" w:rsidRPr="00EC4CA4">
        <w:rPr>
          <w:rFonts w:ascii="Arial" w:hAnsi="Arial" w:cs="Arial"/>
          <w:sz w:val="24"/>
          <w:szCs w:val="24"/>
        </w:rPr>
        <w:t xml:space="preserve">und nachher auf den Kaufpreis gemäß Art. </w:t>
      </w:r>
      <w:r w:rsidR="00F12B35" w:rsidRPr="00EC4CA4">
        <w:rPr>
          <w:rFonts w:ascii="Arial" w:hAnsi="Arial" w:cs="Arial"/>
          <w:sz w:val="24"/>
          <w:szCs w:val="24"/>
        </w:rPr>
        <w:t xml:space="preserve">1194 </w:t>
      </w:r>
      <w:r w:rsidR="00F26879" w:rsidRPr="00EC4CA4">
        <w:rPr>
          <w:rFonts w:ascii="Arial" w:hAnsi="Arial" w:cs="Arial"/>
          <w:sz w:val="24"/>
          <w:szCs w:val="24"/>
        </w:rPr>
        <w:t>ZGB</w:t>
      </w:r>
      <w:r w:rsidR="00F12B35" w:rsidRPr="00EC4CA4">
        <w:rPr>
          <w:rFonts w:ascii="Arial" w:hAnsi="Arial" w:cs="Arial"/>
          <w:sz w:val="24"/>
          <w:szCs w:val="24"/>
        </w:rPr>
        <w:t xml:space="preserve">; </w:t>
      </w:r>
      <w:r w:rsidR="00F26879" w:rsidRPr="00EC4CA4">
        <w:rPr>
          <w:rFonts w:ascii="Arial" w:hAnsi="Arial" w:cs="Arial"/>
          <w:sz w:val="24"/>
          <w:szCs w:val="24"/>
        </w:rPr>
        <w:t>in jedem Fall hat die nicht erfolgte Überweisung des Kaufpreises und der notwendigen Gebühren</w:t>
      </w:r>
      <w:r w:rsidR="00833031" w:rsidRPr="00EC4CA4">
        <w:rPr>
          <w:rFonts w:ascii="Arial" w:hAnsi="Arial" w:cs="Arial"/>
          <w:sz w:val="24"/>
          <w:szCs w:val="24"/>
        </w:rPr>
        <w:t xml:space="preserve"> </w:t>
      </w:r>
      <w:r w:rsidR="00F26879" w:rsidRPr="00EC4CA4">
        <w:rPr>
          <w:rFonts w:ascii="Arial" w:hAnsi="Arial" w:cs="Arial"/>
          <w:sz w:val="24"/>
          <w:szCs w:val="24"/>
        </w:rPr>
        <w:t xml:space="preserve">innerhalb der Frist von 60 Tagen ab der Zuweisung den Erlass einer </w:t>
      </w:r>
      <w:r w:rsidR="00DE4759" w:rsidRPr="00EC4CA4">
        <w:rPr>
          <w:rFonts w:ascii="Arial" w:hAnsi="Arial" w:cs="Arial"/>
          <w:sz w:val="24"/>
          <w:szCs w:val="24"/>
        </w:rPr>
        <w:t>V</w:t>
      </w:r>
      <w:r w:rsidR="00F26879" w:rsidRPr="00EC4CA4">
        <w:rPr>
          <w:rFonts w:ascii="Arial" w:hAnsi="Arial" w:cs="Arial"/>
          <w:sz w:val="24"/>
          <w:szCs w:val="24"/>
        </w:rPr>
        <w:t xml:space="preserve">erfügung zum Verfall der Zuweisung mit den Wirkungen gemäß Art. </w:t>
      </w:r>
      <w:r w:rsidR="00F12B35" w:rsidRPr="00EC4CA4">
        <w:rPr>
          <w:rFonts w:ascii="Arial" w:hAnsi="Arial" w:cs="Arial"/>
          <w:sz w:val="24"/>
          <w:szCs w:val="24"/>
        </w:rPr>
        <w:t xml:space="preserve">587 </w:t>
      </w:r>
      <w:r w:rsidR="00F26879" w:rsidRPr="00EC4CA4">
        <w:rPr>
          <w:rFonts w:ascii="Arial" w:hAnsi="Arial" w:cs="Arial"/>
          <w:sz w:val="24"/>
          <w:szCs w:val="24"/>
        </w:rPr>
        <w:t>ZPO zur Folge</w:t>
      </w:r>
      <w:r w:rsidR="00F12B35" w:rsidRPr="00EC4CA4">
        <w:rPr>
          <w:rFonts w:ascii="Arial" w:hAnsi="Arial" w:cs="Arial"/>
          <w:sz w:val="24"/>
          <w:szCs w:val="24"/>
        </w:rPr>
        <w:t>.</w:t>
      </w:r>
    </w:p>
    <w:p w14:paraId="4EFB8135" w14:textId="6C53044A" w:rsidR="00F12B35" w:rsidRPr="00EC4CA4" w:rsidRDefault="00D9721A" w:rsidP="00CF5B6F">
      <w:pPr>
        <w:spacing w:line="240" w:lineRule="auto"/>
        <w:jc w:val="both"/>
        <w:rPr>
          <w:rFonts w:ascii="Arial" w:hAnsi="Arial" w:cs="Arial"/>
          <w:sz w:val="24"/>
          <w:szCs w:val="24"/>
        </w:rPr>
      </w:pPr>
      <w:r w:rsidRPr="00EC4CA4">
        <w:rPr>
          <w:rFonts w:ascii="Arial" w:hAnsi="Arial" w:cs="Arial"/>
          <w:sz w:val="24"/>
          <w:szCs w:val="24"/>
        </w:rPr>
        <w:t>Außerdem muss der Erwerber zugleich auch den weiteren Betrag gemäß Art</w:t>
      </w:r>
      <w:r w:rsidR="00F12B35" w:rsidRPr="00EC4CA4">
        <w:rPr>
          <w:rFonts w:ascii="Arial" w:hAnsi="Arial" w:cs="Arial"/>
          <w:sz w:val="24"/>
          <w:szCs w:val="24"/>
        </w:rPr>
        <w:t xml:space="preserve">. 2 </w:t>
      </w:r>
      <w:r w:rsidRPr="00EC4CA4">
        <w:rPr>
          <w:rFonts w:ascii="Arial" w:hAnsi="Arial" w:cs="Arial"/>
          <w:sz w:val="24"/>
          <w:szCs w:val="24"/>
        </w:rPr>
        <w:t>Absatz</w:t>
      </w:r>
      <w:r w:rsidR="00F12B35" w:rsidRPr="00EC4CA4">
        <w:rPr>
          <w:rFonts w:ascii="Arial" w:hAnsi="Arial" w:cs="Arial"/>
          <w:sz w:val="24"/>
          <w:szCs w:val="24"/>
        </w:rPr>
        <w:t xml:space="preserve"> 7 de</w:t>
      </w:r>
      <w:r w:rsidRPr="00EC4CA4">
        <w:rPr>
          <w:rFonts w:ascii="Arial" w:hAnsi="Arial" w:cs="Arial"/>
          <w:sz w:val="24"/>
          <w:szCs w:val="24"/>
        </w:rPr>
        <w:t>s</w:t>
      </w:r>
      <w:r w:rsidR="00F12B35" w:rsidRPr="00EC4CA4">
        <w:rPr>
          <w:rFonts w:ascii="Arial" w:hAnsi="Arial" w:cs="Arial"/>
          <w:sz w:val="24"/>
          <w:szCs w:val="24"/>
        </w:rPr>
        <w:t xml:space="preserve"> M</w:t>
      </w:r>
      <w:r w:rsidRPr="00EC4CA4">
        <w:rPr>
          <w:rFonts w:ascii="Arial" w:hAnsi="Arial" w:cs="Arial"/>
          <w:sz w:val="24"/>
          <w:szCs w:val="24"/>
        </w:rPr>
        <w:t>D</w:t>
      </w:r>
      <w:r w:rsidR="00F12B35" w:rsidRPr="00EC4CA4">
        <w:rPr>
          <w:rFonts w:ascii="Arial" w:hAnsi="Arial" w:cs="Arial"/>
          <w:sz w:val="24"/>
          <w:szCs w:val="24"/>
        </w:rPr>
        <w:t xml:space="preserve"> (</w:t>
      </w:r>
      <w:r w:rsidRPr="00EC4CA4">
        <w:rPr>
          <w:rFonts w:ascii="Arial" w:hAnsi="Arial" w:cs="Arial"/>
          <w:sz w:val="24"/>
          <w:szCs w:val="24"/>
        </w:rPr>
        <w:t>Justiz</w:t>
      </w:r>
      <w:r w:rsidR="00F12B35" w:rsidRPr="00EC4CA4">
        <w:rPr>
          <w:rFonts w:ascii="Arial" w:hAnsi="Arial" w:cs="Arial"/>
          <w:sz w:val="24"/>
          <w:szCs w:val="24"/>
        </w:rPr>
        <w:t xml:space="preserve">) </w:t>
      </w:r>
      <w:r w:rsidRPr="00EC4CA4">
        <w:rPr>
          <w:rFonts w:ascii="Arial" w:hAnsi="Arial" w:cs="Arial"/>
          <w:sz w:val="24"/>
          <w:szCs w:val="24"/>
        </w:rPr>
        <w:t xml:space="preserve">vom </w:t>
      </w:r>
      <w:r w:rsidR="00F12B35" w:rsidRPr="00EC4CA4">
        <w:rPr>
          <w:rFonts w:ascii="Arial" w:hAnsi="Arial" w:cs="Arial"/>
          <w:sz w:val="24"/>
          <w:szCs w:val="24"/>
        </w:rPr>
        <w:t>15</w:t>
      </w:r>
      <w:r w:rsidRPr="00EC4CA4">
        <w:rPr>
          <w:rFonts w:ascii="Arial" w:hAnsi="Arial" w:cs="Arial"/>
          <w:sz w:val="24"/>
          <w:szCs w:val="24"/>
        </w:rPr>
        <w:t>. Oktober</w:t>
      </w:r>
      <w:r w:rsidR="00F12B35" w:rsidRPr="00EC4CA4">
        <w:rPr>
          <w:rFonts w:ascii="Arial" w:hAnsi="Arial" w:cs="Arial"/>
          <w:sz w:val="24"/>
          <w:szCs w:val="24"/>
        </w:rPr>
        <w:t xml:space="preserve"> 2015, </w:t>
      </w:r>
      <w:r w:rsidRPr="00EC4CA4">
        <w:rPr>
          <w:rFonts w:ascii="Arial" w:hAnsi="Arial" w:cs="Arial"/>
          <w:sz w:val="24"/>
          <w:szCs w:val="24"/>
        </w:rPr>
        <w:t>Nr</w:t>
      </w:r>
      <w:r w:rsidR="00F12B35" w:rsidRPr="00EC4CA4">
        <w:rPr>
          <w:rFonts w:ascii="Arial" w:hAnsi="Arial" w:cs="Arial"/>
          <w:sz w:val="24"/>
          <w:szCs w:val="24"/>
        </w:rPr>
        <w:t xml:space="preserve">. 227 </w:t>
      </w:r>
      <w:r w:rsidRPr="00EC4CA4">
        <w:rPr>
          <w:rFonts w:ascii="Arial" w:hAnsi="Arial" w:cs="Arial"/>
          <w:sz w:val="24"/>
          <w:szCs w:val="24"/>
        </w:rPr>
        <w:t>zu seinen Lasten bezahle</w:t>
      </w:r>
      <w:r w:rsidR="00DE4759" w:rsidRPr="00EC4CA4">
        <w:rPr>
          <w:rFonts w:ascii="Arial" w:hAnsi="Arial" w:cs="Arial"/>
          <w:sz w:val="24"/>
          <w:szCs w:val="24"/>
        </w:rPr>
        <w:t>n</w:t>
      </w:r>
      <w:r w:rsidR="00F12B35" w:rsidRPr="00EC4CA4">
        <w:rPr>
          <w:rFonts w:ascii="Arial" w:hAnsi="Arial" w:cs="Arial"/>
          <w:sz w:val="24"/>
          <w:szCs w:val="24"/>
        </w:rPr>
        <w:t xml:space="preserve">, </w:t>
      </w:r>
      <w:r w:rsidRPr="00EC4CA4">
        <w:rPr>
          <w:rFonts w:ascii="Arial" w:hAnsi="Arial" w:cs="Arial"/>
          <w:sz w:val="24"/>
          <w:szCs w:val="24"/>
        </w:rPr>
        <w:t>dessen Höhe ihm innerhalb von 10 Tagen ab der Zuweisung vom Verkaufsbeauftragten mitgeteilt wird</w:t>
      </w:r>
      <w:r w:rsidR="00F12B35" w:rsidRPr="00EC4CA4">
        <w:rPr>
          <w:rFonts w:ascii="Arial" w:hAnsi="Arial" w:cs="Arial"/>
          <w:sz w:val="24"/>
          <w:szCs w:val="24"/>
        </w:rPr>
        <w:t>.</w:t>
      </w:r>
    </w:p>
    <w:p w14:paraId="2198B2A9"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 xml:space="preserve">- 2 </w:t>
      </w:r>
      <w:r w:rsidR="00C47BEF" w:rsidRPr="00EC4CA4">
        <w:rPr>
          <w:rFonts w:ascii="Arial" w:hAnsi="Arial" w:cs="Arial"/>
          <w:b/>
          <w:sz w:val="24"/>
          <w:szCs w:val="24"/>
        </w:rPr>
        <w:t>-</w:t>
      </w:r>
    </w:p>
    <w:p w14:paraId="7A0AC027" w14:textId="5D071983" w:rsidR="00F12B35" w:rsidRPr="00EC4CA4" w:rsidRDefault="00B92EEC" w:rsidP="00CF5B6F">
      <w:pPr>
        <w:spacing w:line="240" w:lineRule="auto"/>
        <w:jc w:val="both"/>
        <w:rPr>
          <w:rFonts w:ascii="Arial" w:hAnsi="Arial" w:cs="Arial"/>
          <w:sz w:val="24"/>
          <w:szCs w:val="24"/>
        </w:rPr>
      </w:pPr>
      <w:r w:rsidRPr="00EC4CA4">
        <w:rPr>
          <w:rFonts w:ascii="Arial" w:hAnsi="Arial" w:cs="Arial"/>
          <w:sz w:val="24"/>
          <w:szCs w:val="24"/>
        </w:rPr>
        <w:t>Falls es sich um eine Zwangsvollstreckung hinsichtlich von Bodenkredit</w:t>
      </w:r>
      <w:r w:rsidR="009D6B6E" w:rsidRPr="00EC4CA4">
        <w:rPr>
          <w:rFonts w:ascii="Arial" w:hAnsi="Arial" w:cs="Arial"/>
          <w:sz w:val="24"/>
          <w:szCs w:val="24"/>
        </w:rPr>
        <w:t>darleh</w:t>
      </w:r>
      <w:r w:rsidRPr="00EC4CA4">
        <w:rPr>
          <w:rFonts w:ascii="Arial" w:hAnsi="Arial" w:cs="Arial"/>
          <w:sz w:val="24"/>
          <w:szCs w:val="24"/>
        </w:rPr>
        <w:t>en handelt, so wird ein Teil des Preises</w:t>
      </w:r>
      <w:r w:rsidR="00F12B35" w:rsidRPr="00EC4CA4">
        <w:rPr>
          <w:rFonts w:ascii="Arial" w:hAnsi="Arial" w:cs="Arial"/>
          <w:sz w:val="24"/>
          <w:szCs w:val="24"/>
        </w:rPr>
        <w:t xml:space="preserve"> </w:t>
      </w:r>
      <w:r w:rsidR="007311A2" w:rsidRPr="00EC4CA4">
        <w:rPr>
          <w:rFonts w:ascii="Arial" w:hAnsi="Arial" w:cs="Arial"/>
          <w:sz w:val="24"/>
          <w:szCs w:val="24"/>
        </w:rPr>
        <w:t xml:space="preserve">– </w:t>
      </w:r>
      <w:r w:rsidRPr="00EC4CA4">
        <w:rPr>
          <w:rFonts w:ascii="Arial" w:hAnsi="Arial" w:cs="Arial"/>
          <w:sz w:val="24"/>
          <w:szCs w:val="24"/>
        </w:rPr>
        <w:t>welcher n</w:t>
      </w:r>
      <w:r w:rsidR="0033750E" w:rsidRPr="00EC4CA4">
        <w:rPr>
          <w:rFonts w:ascii="Arial" w:hAnsi="Arial" w:cs="Arial"/>
          <w:sz w:val="24"/>
          <w:szCs w:val="24"/>
        </w:rPr>
        <w:t>a</w:t>
      </w:r>
      <w:r w:rsidRPr="00EC4CA4">
        <w:rPr>
          <w:rFonts w:ascii="Arial" w:hAnsi="Arial" w:cs="Arial"/>
          <w:sz w:val="24"/>
          <w:szCs w:val="24"/>
        </w:rPr>
        <w:t>chfolgend mitgeteilt wird</w:t>
      </w:r>
      <w:r w:rsidR="007311A2" w:rsidRPr="00EC4CA4">
        <w:rPr>
          <w:rFonts w:ascii="Arial" w:hAnsi="Arial" w:cs="Arial"/>
          <w:sz w:val="24"/>
          <w:szCs w:val="24"/>
        </w:rPr>
        <w:t xml:space="preserve"> – </w:t>
      </w:r>
      <w:r w:rsidRPr="00EC4CA4">
        <w:rPr>
          <w:rFonts w:ascii="Arial" w:hAnsi="Arial" w:cs="Arial"/>
          <w:sz w:val="24"/>
          <w:szCs w:val="24"/>
        </w:rPr>
        <w:t>und dem Guthaben des Bankinstitutes des Bodenkredites</w:t>
      </w:r>
      <w:r w:rsidR="00867F65" w:rsidRPr="00EC4CA4">
        <w:rPr>
          <w:rFonts w:ascii="Arial" w:hAnsi="Arial" w:cs="Arial"/>
          <w:sz w:val="24"/>
          <w:szCs w:val="24"/>
        </w:rPr>
        <w:t>, bestehend aus Kapital, Zusatzbeträgen und Spesen,</w:t>
      </w:r>
      <w:r w:rsidRPr="00EC4CA4">
        <w:rPr>
          <w:rFonts w:ascii="Arial" w:hAnsi="Arial" w:cs="Arial"/>
          <w:sz w:val="24"/>
          <w:szCs w:val="24"/>
        </w:rPr>
        <w:t xml:space="preserve"> entspricht</w:t>
      </w:r>
      <w:r w:rsidR="00F12B35" w:rsidRPr="00EC4CA4">
        <w:rPr>
          <w:rFonts w:ascii="Arial" w:hAnsi="Arial" w:cs="Arial"/>
          <w:sz w:val="24"/>
          <w:szCs w:val="24"/>
        </w:rPr>
        <w:t xml:space="preserve">, </w:t>
      </w:r>
      <w:r w:rsidR="00867F65" w:rsidRPr="00EC4CA4">
        <w:rPr>
          <w:rFonts w:ascii="Arial" w:hAnsi="Arial" w:cs="Arial"/>
          <w:sz w:val="24"/>
          <w:szCs w:val="24"/>
        </w:rPr>
        <w:t xml:space="preserve">direkt dem </w:t>
      </w:r>
      <w:r w:rsidR="0033750E" w:rsidRPr="00EC4CA4">
        <w:rPr>
          <w:rFonts w:ascii="Arial" w:hAnsi="Arial" w:cs="Arial"/>
          <w:sz w:val="24"/>
          <w:szCs w:val="24"/>
        </w:rPr>
        <w:t>Bodenkreditg</w:t>
      </w:r>
      <w:r w:rsidR="00867F65" w:rsidRPr="00EC4CA4">
        <w:rPr>
          <w:rFonts w:ascii="Arial" w:hAnsi="Arial" w:cs="Arial"/>
          <w:sz w:val="24"/>
          <w:szCs w:val="24"/>
        </w:rPr>
        <w:t>läubiger überwiesen</w:t>
      </w:r>
      <w:r w:rsidR="00F12B35" w:rsidRPr="00EC4CA4">
        <w:rPr>
          <w:rFonts w:ascii="Arial" w:hAnsi="Arial" w:cs="Arial"/>
          <w:sz w:val="24"/>
          <w:szCs w:val="24"/>
        </w:rPr>
        <w:t>.</w:t>
      </w:r>
    </w:p>
    <w:p w14:paraId="097A924E"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 xml:space="preserve">- 3 </w:t>
      </w:r>
      <w:r w:rsidR="00744912" w:rsidRPr="00EC4CA4">
        <w:rPr>
          <w:rFonts w:ascii="Arial" w:hAnsi="Arial" w:cs="Arial"/>
          <w:b/>
          <w:sz w:val="24"/>
          <w:szCs w:val="24"/>
        </w:rPr>
        <w:t>-</w:t>
      </w:r>
    </w:p>
    <w:p w14:paraId="3E4B70CF" w14:textId="163A1224" w:rsidR="00F12B35" w:rsidRPr="00EC4CA4" w:rsidRDefault="009F1F3F" w:rsidP="00CF5B6F">
      <w:pPr>
        <w:spacing w:line="240" w:lineRule="auto"/>
        <w:jc w:val="both"/>
        <w:rPr>
          <w:rFonts w:ascii="Arial" w:hAnsi="Arial" w:cs="Arial"/>
          <w:sz w:val="24"/>
          <w:szCs w:val="24"/>
        </w:rPr>
      </w:pPr>
      <w:r w:rsidRPr="00EC4CA4">
        <w:rPr>
          <w:rFonts w:ascii="Arial" w:hAnsi="Arial" w:cs="Arial"/>
          <w:sz w:val="24"/>
          <w:szCs w:val="24"/>
        </w:rPr>
        <w:t>Falls die Überweisung des Kaufpreises aufg</w:t>
      </w:r>
      <w:r w:rsidR="00983506" w:rsidRPr="00EC4CA4">
        <w:rPr>
          <w:rFonts w:ascii="Arial" w:hAnsi="Arial" w:cs="Arial"/>
          <w:sz w:val="24"/>
          <w:szCs w:val="24"/>
        </w:rPr>
        <w:t>r</w:t>
      </w:r>
      <w:r w:rsidRPr="00EC4CA4">
        <w:rPr>
          <w:rFonts w:ascii="Arial" w:hAnsi="Arial" w:cs="Arial"/>
          <w:sz w:val="24"/>
          <w:szCs w:val="24"/>
        </w:rPr>
        <w:t>und eines Finanzierungsvertrages erfolgt, we</w:t>
      </w:r>
      <w:r w:rsidR="00983506" w:rsidRPr="00EC4CA4">
        <w:rPr>
          <w:rFonts w:ascii="Arial" w:hAnsi="Arial" w:cs="Arial"/>
          <w:sz w:val="24"/>
          <w:szCs w:val="24"/>
        </w:rPr>
        <w:t>l</w:t>
      </w:r>
      <w:r w:rsidRPr="00EC4CA4">
        <w:rPr>
          <w:rFonts w:ascii="Arial" w:hAnsi="Arial" w:cs="Arial"/>
          <w:sz w:val="24"/>
          <w:szCs w:val="24"/>
        </w:rPr>
        <w:t>cher die direkte Überweisung der bereitgestellten Beträge zugunsten des Verfahrens und die Garantie einer Hypothe</w:t>
      </w:r>
      <w:r w:rsidR="00983506" w:rsidRPr="00EC4CA4">
        <w:rPr>
          <w:rFonts w:ascii="Arial" w:hAnsi="Arial" w:cs="Arial"/>
          <w:sz w:val="24"/>
          <w:szCs w:val="24"/>
        </w:rPr>
        <w:t>k</w:t>
      </w:r>
      <w:r w:rsidRPr="00EC4CA4">
        <w:rPr>
          <w:rFonts w:ascii="Arial" w:hAnsi="Arial" w:cs="Arial"/>
          <w:sz w:val="24"/>
          <w:szCs w:val="24"/>
        </w:rPr>
        <w:t xml:space="preserve"> ersten Grades auf der ersteigerten Immobilie vorsieht, muss der Erwerber oder das Bankinstitut</w:t>
      </w:r>
      <w:r w:rsidR="00F12B35" w:rsidRPr="00EC4CA4">
        <w:rPr>
          <w:rFonts w:ascii="Arial" w:hAnsi="Arial" w:cs="Arial"/>
          <w:sz w:val="24"/>
          <w:szCs w:val="24"/>
        </w:rPr>
        <w:t xml:space="preserve"> </w:t>
      </w:r>
      <w:r w:rsidRPr="00EC4CA4">
        <w:rPr>
          <w:rFonts w:ascii="Arial" w:hAnsi="Arial" w:cs="Arial"/>
          <w:sz w:val="24"/>
          <w:szCs w:val="24"/>
        </w:rPr>
        <w:t>eine Ablichtung des entsprechenden Finanzierungsvertrages mit hypothekarischer Absicherung dem Verkaufsbeauftragten vor dem Ausstellen des Übertragungsdekretes übermitteln, in welchem auf den Vertrag Bezug genommen werden muss</w:t>
      </w:r>
      <w:r w:rsidR="00F12B35" w:rsidRPr="00EC4CA4">
        <w:rPr>
          <w:rFonts w:ascii="Arial" w:hAnsi="Arial" w:cs="Arial"/>
          <w:sz w:val="24"/>
          <w:szCs w:val="24"/>
        </w:rPr>
        <w:t xml:space="preserve"> (585 </w:t>
      </w:r>
      <w:r w:rsidRPr="00EC4CA4">
        <w:rPr>
          <w:rFonts w:ascii="Arial" w:hAnsi="Arial" w:cs="Arial"/>
          <w:sz w:val="24"/>
          <w:szCs w:val="24"/>
        </w:rPr>
        <w:t>ZPO</w:t>
      </w:r>
      <w:r w:rsidR="00F12B35" w:rsidRPr="00EC4CA4">
        <w:rPr>
          <w:rFonts w:ascii="Arial" w:hAnsi="Arial" w:cs="Arial"/>
          <w:sz w:val="24"/>
          <w:szCs w:val="24"/>
        </w:rPr>
        <w:t>).</w:t>
      </w:r>
    </w:p>
    <w:p w14:paraId="6F33910F" w14:textId="77777777" w:rsidR="00043F87" w:rsidRPr="00EC4CA4" w:rsidRDefault="00043F87" w:rsidP="00CF5B6F">
      <w:pPr>
        <w:spacing w:line="240" w:lineRule="auto"/>
        <w:jc w:val="both"/>
        <w:rPr>
          <w:rFonts w:ascii="Arial" w:hAnsi="Arial" w:cs="Arial"/>
          <w:sz w:val="24"/>
          <w:szCs w:val="24"/>
        </w:rPr>
      </w:pPr>
    </w:p>
    <w:p w14:paraId="2850E0D1" w14:textId="77777777" w:rsidR="00E2469D"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lastRenderedPageBreak/>
        <w:t>D)</w:t>
      </w:r>
    </w:p>
    <w:p w14:paraId="41CD68D9" w14:textId="391F37EB" w:rsidR="00F12B35" w:rsidRPr="00EC4CA4" w:rsidRDefault="009F1F3F" w:rsidP="00CF5B6F">
      <w:pPr>
        <w:spacing w:line="240" w:lineRule="auto"/>
        <w:jc w:val="center"/>
        <w:rPr>
          <w:rFonts w:ascii="Arial" w:hAnsi="Arial" w:cs="Arial"/>
          <w:b/>
          <w:sz w:val="24"/>
          <w:szCs w:val="24"/>
        </w:rPr>
      </w:pPr>
      <w:r w:rsidRPr="00EC4CA4">
        <w:rPr>
          <w:rFonts w:ascii="Arial" w:hAnsi="Arial" w:cs="Arial"/>
          <w:b/>
          <w:sz w:val="24"/>
          <w:szCs w:val="24"/>
        </w:rPr>
        <w:t>VERKAUFSBEDINGUNGEN</w:t>
      </w:r>
    </w:p>
    <w:p w14:paraId="003C2C25"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- 1</w:t>
      </w:r>
      <w:r w:rsidR="00E2469D" w:rsidRPr="00EC4CA4">
        <w:rPr>
          <w:rFonts w:ascii="Arial" w:hAnsi="Arial" w:cs="Arial"/>
          <w:b/>
          <w:sz w:val="24"/>
          <w:szCs w:val="24"/>
        </w:rPr>
        <w:t xml:space="preserve"> -</w:t>
      </w:r>
    </w:p>
    <w:p w14:paraId="1F763CB8" w14:textId="30E0E9AC" w:rsidR="00F12B35" w:rsidRPr="00EC4CA4" w:rsidRDefault="000B5996" w:rsidP="00CF5B6F">
      <w:pPr>
        <w:spacing w:line="240" w:lineRule="auto"/>
        <w:jc w:val="both"/>
        <w:rPr>
          <w:rFonts w:ascii="Arial" w:hAnsi="Arial" w:cs="Arial"/>
          <w:sz w:val="24"/>
          <w:szCs w:val="24"/>
        </w:rPr>
      </w:pPr>
      <w:r w:rsidRPr="00EC4CA4">
        <w:rPr>
          <w:rFonts w:ascii="Arial" w:hAnsi="Arial" w:cs="Arial"/>
          <w:sz w:val="24"/>
          <w:szCs w:val="24"/>
        </w:rPr>
        <w:t>Die Verhandlung für die Überprüfung der telematischen Angebote, nach erfolgter Kontrolle seitens des Betreibers gemäß Art</w:t>
      </w:r>
      <w:r w:rsidR="00F12B35" w:rsidRPr="00EC4CA4">
        <w:rPr>
          <w:rFonts w:ascii="Arial" w:hAnsi="Arial" w:cs="Arial"/>
          <w:sz w:val="24"/>
          <w:szCs w:val="24"/>
        </w:rPr>
        <w:t>. 17 de</w:t>
      </w:r>
      <w:r w:rsidRPr="00EC4CA4">
        <w:rPr>
          <w:rFonts w:ascii="Arial" w:hAnsi="Arial" w:cs="Arial"/>
          <w:sz w:val="24"/>
          <w:szCs w:val="24"/>
        </w:rPr>
        <w:t>s</w:t>
      </w:r>
      <w:r w:rsidR="00F12B35" w:rsidRPr="00EC4CA4">
        <w:rPr>
          <w:rFonts w:ascii="Arial" w:hAnsi="Arial" w:cs="Arial"/>
          <w:sz w:val="24"/>
          <w:szCs w:val="24"/>
        </w:rPr>
        <w:t xml:space="preserve"> M</w:t>
      </w:r>
      <w:r w:rsidRPr="00EC4CA4">
        <w:rPr>
          <w:rFonts w:ascii="Arial" w:hAnsi="Arial" w:cs="Arial"/>
          <w:sz w:val="24"/>
          <w:szCs w:val="24"/>
        </w:rPr>
        <w:t>D</w:t>
      </w:r>
      <w:r w:rsidR="00F12B35" w:rsidRPr="00EC4CA4">
        <w:rPr>
          <w:rFonts w:ascii="Arial" w:hAnsi="Arial" w:cs="Arial"/>
          <w:sz w:val="24"/>
          <w:szCs w:val="24"/>
        </w:rPr>
        <w:t xml:space="preserve"> 32/2015</w:t>
      </w:r>
      <w:r w:rsidRPr="00EC4CA4">
        <w:rPr>
          <w:rFonts w:ascii="Arial" w:hAnsi="Arial" w:cs="Arial"/>
          <w:sz w:val="24"/>
          <w:szCs w:val="24"/>
        </w:rPr>
        <w:t xml:space="preserve">, und für den eventuellen Wettbewerb zwischen den Bietern wird </w:t>
      </w:r>
      <w:r w:rsidR="0067640D" w:rsidRPr="00EC4CA4">
        <w:rPr>
          <w:rFonts w:ascii="Arial" w:hAnsi="Arial" w:cs="Arial"/>
          <w:b/>
          <w:sz w:val="24"/>
          <w:szCs w:val="24"/>
        </w:rPr>
        <w:t xml:space="preserve">in </w:t>
      </w:r>
      <w:r w:rsidRPr="00EC4CA4">
        <w:rPr>
          <w:rFonts w:ascii="Arial" w:hAnsi="Arial" w:cs="Arial"/>
          <w:b/>
          <w:sz w:val="24"/>
          <w:szCs w:val="24"/>
        </w:rPr>
        <w:t>ausschließlich telematischer Form</w:t>
      </w:r>
      <w:r w:rsidR="0067640D" w:rsidRPr="00EC4CA4">
        <w:rPr>
          <w:rFonts w:ascii="Arial" w:hAnsi="Arial" w:cs="Arial"/>
          <w:sz w:val="24"/>
          <w:szCs w:val="24"/>
        </w:rPr>
        <w:t xml:space="preserve"> </w:t>
      </w:r>
      <w:r w:rsidRPr="00EC4CA4">
        <w:rPr>
          <w:rFonts w:ascii="Arial" w:hAnsi="Arial" w:cs="Arial"/>
          <w:sz w:val="24"/>
          <w:szCs w:val="24"/>
        </w:rPr>
        <w:t xml:space="preserve">vor dem </w:t>
      </w:r>
      <w:proofErr w:type="spellStart"/>
      <w:r w:rsidRPr="00EC4CA4">
        <w:rPr>
          <w:rFonts w:ascii="Arial" w:hAnsi="Arial" w:cs="Arial"/>
          <w:sz w:val="24"/>
          <w:szCs w:val="24"/>
        </w:rPr>
        <w:t>Verkaufsbeauftargten</w:t>
      </w:r>
      <w:proofErr w:type="spellEnd"/>
      <w:r w:rsidRPr="00EC4CA4">
        <w:rPr>
          <w:rFonts w:ascii="Arial" w:hAnsi="Arial" w:cs="Arial"/>
          <w:sz w:val="24"/>
          <w:szCs w:val="24"/>
        </w:rPr>
        <w:t xml:space="preserve"> abgehalten</w:t>
      </w:r>
      <w:r w:rsidR="00F12B35" w:rsidRPr="00EC4CA4">
        <w:rPr>
          <w:rFonts w:ascii="Arial" w:hAnsi="Arial" w:cs="Arial"/>
          <w:sz w:val="24"/>
          <w:szCs w:val="24"/>
        </w:rPr>
        <w:t>.</w:t>
      </w:r>
    </w:p>
    <w:p w14:paraId="160417F2"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 xml:space="preserve">- 2 </w:t>
      </w:r>
      <w:r w:rsidR="00BC06FA" w:rsidRPr="00EC4CA4">
        <w:rPr>
          <w:rFonts w:ascii="Arial" w:hAnsi="Arial" w:cs="Arial"/>
          <w:b/>
          <w:sz w:val="24"/>
          <w:szCs w:val="24"/>
        </w:rPr>
        <w:t>-</w:t>
      </w:r>
    </w:p>
    <w:p w14:paraId="36174A26" w14:textId="6E0BB936" w:rsidR="00F12B35" w:rsidRPr="00EC4CA4" w:rsidRDefault="000B5996" w:rsidP="00CF5B6F">
      <w:pPr>
        <w:spacing w:line="240" w:lineRule="auto"/>
        <w:jc w:val="both"/>
        <w:rPr>
          <w:rFonts w:ascii="Arial" w:hAnsi="Arial" w:cs="Arial"/>
          <w:sz w:val="24"/>
          <w:szCs w:val="24"/>
        </w:rPr>
      </w:pPr>
      <w:r w:rsidRPr="00EC4CA4">
        <w:rPr>
          <w:rFonts w:ascii="Arial" w:hAnsi="Arial" w:cs="Arial"/>
          <w:sz w:val="24"/>
          <w:szCs w:val="24"/>
        </w:rPr>
        <w:t xml:space="preserve">Der Verkauf der gepfändeten Liegenschaften wird von den </w:t>
      </w:r>
      <w:proofErr w:type="spellStart"/>
      <w:r w:rsidRPr="00EC4CA4">
        <w:rPr>
          <w:rFonts w:ascii="Arial" w:hAnsi="Arial" w:cs="Arial"/>
          <w:sz w:val="24"/>
          <w:szCs w:val="24"/>
        </w:rPr>
        <w:t>fogenden</w:t>
      </w:r>
      <w:proofErr w:type="spellEnd"/>
      <w:r w:rsidRPr="00EC4CA4">
        <w:rPr>
          <w:rFonts w:ascii="Arial" w:hAnsi="Arial" w:cs="Arial"/>
          <w:sz w:val="24"/>
          <w:szCs w:val="24"/>
        </w:rPr>
        <w:t xml:space="preserve"> Verkaufsbedingungen geregelt</w:t>
      </w:r>
      <w:r w:rsidR="00F12B35" w:rsidRPr="00EC4CA4">
        <w:rPr>
          <w:rFonts w:ascii="Arial" w:hAnsi="Arial" w:cs="Arial"/>
          <w:sz w:val="24"/>
          <w:szCs w:val="24"/>
        </w:rPr>
        <w:t>:</w:t>
      </w:r>
    </w:p>
    <w:p w14:paraId="3684663A" w14:textId="49F7D1DF" w:rsidR="00F12B35"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a) </w:t>
      </w:r>
      <w:r w:rsidR="00C7283C" w:rsidRPr="00EC4CA4">
        <w:rPr>
          <w:rFonts w:ascii="Arial" w:hAnsi="Arial" w:cs="Arial"/>
          <w:sz w:val="24"/>
          <w:szCs w:val="24"/>
        </w:rPr>
        <w:t>Der Verkauf erfo</w:t>
      </w:r>
      <w:r w:rsidR="00F43C06" w:rsidRPr="00EC4CA4">
        <w:rPr>
          <w:rFonts w:ascii="Arial" w:hAnsi="Arial" w:cs="Arial"/>
          <w:sz w:val="24"/>
          <w:szCs w:val="24"/>
        </w:rPr>
        <w:t>l</w:t>
      </w:r>
      <w:r w:rsidR="00C7283C" w:rsidRPr="00EC4CA4">
        <w:rPr>
          <w:rFonts w:ascii="Arial" w:hAnsi="Arial" w:cs="Arial"/>
          <w:sz w:val="24"/>
          <w:szCs w:val="24"/>
        </w:rPr>
        <w:t xml:space="preserve">gt </w:t>
      </w:r>
      <w:r w:rsidR="00F43C06" w:rsidRPr="00EC4CA4">
        <w:rPr>
          <w:rFonts w:ascii="Arial" w:hAnsi="Arial" w:cs="Arial"/>
          <w:sz w:val="24"/>
          <w:szCs w:val="24"/>
        </w:rPr>
        <w:t>im fakti</w:t>
      </w:r>
      <w:r w:rsidR="000868CD" w:rsidRPr="00EC4CA4">
        <w:rPr>
          <w:rFonts w:ascii="Arial" w:hAnsi="Arial" w:cs="Arial"/>
          <w:sz w:val="24"/>
          <w:szCs w:val="24"/>
        </w:rPr>
        <w:t>s</w:t>
      </w:r>
      <w:r w:rsidR="00F43C06" w:rsidRPr="00EC4CA4">
        <w:rPr>
          <w:rFonts w:ascii="Arial" w:hAnsi="Arial" w:cs="Arial"/>
          <w:sz w:val="24"/>
          <w:szCs w:val="24"/>
        </w:rPr>
        <w:t xml:space="preserve">chen und </w:t>
      </w:r>
      <w:r w:rsidR="00F322C9" w:rsidRPr="00EC4CA4">
        <w:rPr>
          <w:rFonts w:ascii="Arial" w:hAnsi="Arial" w:cs="Arial"/>
          <w:sz w:val="24"/>
          <w:szCs w:val="24"/>
        </w:rPr>
        <w:t>rechtlichen</w:t>
      </w:r>
      <w:r w:rsidR="00F43C06" w:rsidRPr="00EC4CA4">
        <w:rPr>
          <w:rFonts w:ascii="Arial" w:hAnsi="Arial" w:cs="Arial"/>
          <w:sz w:val="24"/>
          <w:szCs w:val="24"/>
        </w:rPr>
        <w:t xml:space="preserve"> Zustand in dem sich die Liegenschaften befinden</w:t>
      </w:r>
      <w:r w:rsidR="000868CD" w:rsidRPr="00EC4CA4">
        <w:rPr>
          <w:rFonts w:ascii="Arial" w:hAnsi="Arial" w:cs="Arial"/>
          <w:sz w:val="24"/>
          <w:szCs w:val="24"/>
        </w:rPr>
        <w:t>, mit allen eventuellen Zubehören</w:t>
      </w:r>
      <w:r w:rsidR="003539A0" w:rsidRPr="00EC4CA4">
        <w:rPr>
          <w:rFonts w:ascii="Arial" w:hAnsi="Arial" w:cs="Arial"/>
          <w:sz w:val="24"/>
          <w:szCs w:val="24"/>
        </w:rPr>
        <w:t>,</w:t>
      </w:r>
      <w:r w:rsidR="00B8640D" w:rsidRPr="00EC4CA4">
        <w:rPr>
          <w:rFonts w:ascii="Arial" w:hAnsi="Arial" w:cs="Arial"/>
          <w:sz w:val="24"/>
          <w:szCs w:val="24"/>
        </w:rPr>
        <w:t xml:space="preserve"> </w:t>
      </w:r>
      <w:r w:rsidR="000868CD" w:rsidRPr="00EC4CA4">
        <w:rPr>
          <w:rFonts w:ascii="Arial" w:hAnsi="Arial" w:cs="Arial"/>
          <w:sz w:val="24"/>
          <w:szCs w:val="24"/>
        </w:rPr>
        <w:t>Zuwächsen</w:t>
      </w:r>
      <w:r w:rsidRPr="00EC4CA4">
        <w:rPr>
          <w:rFonts w:ascii="Arial" w:hAnsi="Arial" w:cs="Arial"/>
          <w:sz w:val="24"/>
          <w:szCs w:val="24"/>
        </w:rPr>
        <w:t xml:space="preserve">, </w:t>
      </w:r>
      <w:r w:rsidR="001E5DD5" w:rsidRPr="00EC4CA4">
        <w:rPr>
          <w:rFonts w:ascii="Arial" w:hAnsi="Arial" w:cs="Arial"/>
          <w:sz w:val="24"/>
          <w:szCs w:val="24"/>
        </w:rPr>
        <w:t>Rechten und Klagen</w:t>
      </w:r>
      <w:r w:rsidRPr="00EC4CA4">
        <w:rPr>
          <w:rFonts w:ascii="Arial" w:hAnsi="Arial" w:cs="Arial"/>
          <w:sz w:val="24"/>
          <w:szCs w:val="24"/>
        </w:rPr>
        <w:t xml:space="preserve">, </w:t>
      </w:r>
      <w:r w:rsidR="001E5DD5" w:rsidRPr="00EC4CA4">
        <w:rPr>
          <w:rFonts w:ascii="Arial" w:hAnsi="Arial" w:cs="Arial"/>
          <w:sz w:val="24"/>
          <w:szCs w:val="24"/>
        </w:rPr>
        <w:t>aktiven und passiven Dienstbarkeiten</w:t>
      </w:r>
      <w:r w:rsidRPr="00EC4CA4">
        <w:rPr>
          <w:rFonts w:ascii="Arial" w:hAnsi="Arial" w:cs="Arial"/>
          <w:sz w:val="24"/>
          <w:szCs w:val="24"/>
        </w:rPr>
        <w:t xml:space="preserve">; </w:t>
      </w:r>
      <w:r w:rsidR="00A85575" w:rsidRPr="00EC4CA4">
        <w:rPr>
          <w:rFonts w:ascii="Arial" w:hAnsi="Arial" w:cs="Arial"/>
          <w:sz w:val="24"/>
          <w:szCs w:val="24"/>
        </w:rPr>
        <w:t xml:space="preserve">der Verkauf erfolgt als Ganzes und nicht </w:t>
      </w:r>
      <w:r w:rsidR="003539A0" w:rsidRPr="00EC4CA4">
        <w:rPr>
          <w:rFonts w:ascii="Arial" w:hAnsi="Arial" w:cs="Arial"/>
          <w:sz w:val="24"/>
          <w:szCs w:val="24"/>
        </w:rPr>
        <w:t>n</w:t>
      </w:r>
      <w:r w:rsidR="00A85575" w:rsidRPr="00EC4CA4">
        <w:rPr>
          <w:rFonts w:ascii="Arial" w:hAnsi="Arial" w:cs="Arial"/>
          <w:sz w:val="24"/>
          <w:szCs w:val="24"/>
        </w:rPr>
        <w:t>ach Maß</w:t>
      </w:r>
      <w:r w:rsidRPr="00EC4CA4">
        <w:rPr>
          <w:rFonts w:ascii="Arial" w:hAnsi="Arial" w:cs="Arial"/>
          <w:sz w:val="24"/>
          <w:szCs w:val="24"/>
        </w:rPr>
        <w:t>; eventu</w:t>
      </w:r>
      <w:r w:rsidR="00A85575" w:rsidRPr="00EC4CA4">
        <w:rPr>
          <w:rFonts w:ascii="Arial" w:hAnsi="Arial" w:cs="Arial"/>
          <w:sz w:val="24"/>
          <w:szCs w:val="24"/>
        </w:rPr>
        <w:t xml:space="preserve">elle Unterschiede in den Ausmaßen </w:t>
      </w:r>
      <w:r w:rsidR="0036060B" w:rsidRPr="00EC4CA4">
        <w:rPr>
          <w:rFonts w:ascii="Arial" w:hAnsi="Arial" w:cs="Arial"/>
          <w:sz w:val="24"/>
          <w:szCs w:val="24"/>
        </w:rPr>
        <w:t>be</w:t>
      </w:r>
      <w:r w:rsidR="00B8640D" w:rsidRPr="00EC4CA4">
        <w:rPr>
          <w:rFonts w:ascii="Arial" w:hAnsi="Arial" w:cs="Arial"/>
          <w:sz w:val="24"/>
          <w:szCs w:val="24"/>
        </w:rPr>
        <w:t>gründen</w:t>
      </w:r>
      <w:r w:rsidR="0036060B" w:rsidRPr="00EC4CA4">
        <w:rPr>
          <w:rFonts w:ascii="Arial" w:hAnsi="Arial" w:cs="Arial"/>
          <w:sz w:val="24"/>
          <w:szCs w:val="24"/>
        </w:rPr>
        <w:t xml:space="preserve"> kein Recht auf Schadenersatz, Entschädigung oder Herabsetzung des Preises</w:t>
      </w:r>
      <w:r w:rsidRPr="00EC4CA4">
        <w:rPr>
          <w:rFonts w:ascii="Arial" w:hAnsi="Arial" w:cs="Arial"/>
          <w:sz w:val="24"/>
          <w:szCs w:val="24"/>
        </w:rPr>
        <w:t xml:space="preserve">. </w:t>
      </w:r>
      <w:r w:rsidR="0036060B" w:rsidRPr="00EC4CA4">
        <w:rPr>
          <w:rFonts w:ascii="Arial" w:hAnsi="Arial" w:cs="Arial"/>
          <w:sz w:val="24"/>
          <w:szCs w:val="24"/>
        </w:rPr>
        <w:t>Der gegenständliche Verkauf unterliegt nicht den Bestimmungen hinsichtlich der Garantieleistung für Schäden oder Qualitätsmängel</w:t>
      </w:r>
      <w:r w:rsidRPr="00EC4CA4">
        <w:rPr>
          <w:rFonts w:ascii="Arial" w:hAnsi="Arial" w:cs="Arial"/>
          <w:sz w:val="24"/>
          <w:szCs w:val="24"/>
        </w:rPr>
        <w:t xml:space="preserve">, </w:t>
      </w:r>
      <w:r w:rsidR="0036060B" w:rsidRPr="00EC4CA4">
        <w:rPr>
          <w:rFonts w:ascii="Arial" w:hAnsi="Arial" w:cs="Arial"/>
          <w:sz w:val="24"/>
          <w:szCs w:val="24"/>
        </w:rPr>
        <w:t>und er kann aus keinem Grund aufgelöst werden</w:t>
      </w:r>
      <w:r w:rsidRPr="00EC4CA4">
        <w:rPr>
          <w:rFonts w:ascii="Arial" w:hAnsi="Arial" w:cs="Arial"/>
          <w:sz w:val="24"/>
          <w:szCs w:val="24"/>
        </w:rPr>
        <w:t xml:space="preserve">. </w:t>
      </w:r>
      <w:r w:rsidR="0036060B" w:rsidRPr="00EC4CA4">
        <w:rPr>
          <w:rFonts w:ascii="Arial" w:hAnsi="Arial" w:cs="Arial"/>
          <w:sz w:val="24"/>
          <w:szCs w:val="24"/>
        </w:rPr>
        <w:t xml:space="preserve">Dementsprechend </w:t>
      </w:r>
      <w:r w:rsidR="00F80EA4" w:rsidRPr="00EC4CA4">
        <w:rPr>
          <w:rFonts w:ascii="Arial" w:hAnsi="Arial" w:cs="Arial"/>
          <w:sz w:val="24"/>
          <w:szCs w:val="24"/>
        </w:rPr>
        <w:t>geben</w:t>
      </w:r>
      <w:r w:rsidR="0036060B" w:rsidRPr="00EC4CA4">
        <w:rPr>
          <w:rFonts w:ascii="Arial" w:hAnsi="Arial" w:cs="Arial"/>
          <w:sz w:val="24"/>
          <w:szCs w:val="24"/>
        </w:rPr>
        <w:t xml:space="preserve"> das Vorhandensein von eventuellen Mängeln</w:t>
      </w:r>
      <w:r w:rsidRPr="00EC4CA4">
        <w:rPr>
          <w:rFonts w:ascii="Arial" w:hAnsi="Arial" w:cs="Arial"/>
          <w:sz w:val="24"/>
          <w:szCs w:val="24"/>
        </w:rPr>
        <w:t xml:space="preserve">, </w:t>
      </w:r>
      <w:r w:rsidR="0036060B" w:rsidRPr="00EC4CA4">
        <w:rPr>
          <w:rFonts w:ascii="Arial" w:hAnsi="Arial" w:cs="Arial"/>
          <w:sz w:val="24"/>
          <w:szCs w:val="24"/>
        </w:rPr>
        <w:t xml:space="preserve">das </w:t>
      </w:r>
      <w:r w:rsidR="00013F2D" w:rsidRPr="00EC4CA4">
        <w:rPr>
          <w:rFonts w:ascii="Arial" w:hAnsi="Arial" w:cs="Arial"/>
          <w:sz w:val="24"/>
          <w:szCs w:val="24"/>
        </w:rPr>
        <w:t>F</w:t>
      </w:r>
      <w:r w:rsidR="0036060B" w:rsidRPr="00EC4CA4">
        <w:rPr>
          <w:rFonts w:ascii="Arial" w:hAnsi="Arial" w:cs="Arial"/>
          <w:sz w:val="24"/>
          <w:szCs w:val="24"/>
        </w:rPr>
        <w:t>ehl</w:t>
      </w:r>
      <w:r w:rsidR="00013F2D" w:rsidRPr="00EC4CA4">
        <w:rPr>
          <w:rFonts w:ascii="Arial" w:hAnsi="Arial" w:cs="Arial"/>
          <w:sz w:val="24"/>
          <w:szCs w:val="24"/>
        </w:rPr>
        <w:t>e</w:t>
      </w:r>
      <w:r w:rsidR="0036060B" w:rsidRPr="00EC4CA4">
        <w:rPr>
          <w:rFonts w:ascii="Arial" w:hAnsi="Arial" w:cs="Arial"/>
          <w:sz w:val="24"/>
          <w:szCs w:val="24"/>
        </w:rPr>
        <w:t xml:space="preserve">n von </w:t>
      </w:r>
      <w:r w:rsidR="003539A0" w:rsidRPr="00EC4CA4">
        <w:rPr>
          <w:rFonts w:ascii="Arial" w:hAnsi="Arial" w:cs="Arial"/>
          <w:sz w:val="24"/>
          <w:szCs w:val="24"/>
        </w:rPr>
        <w:t>Eigenschaften</w:t>
      </w:r>
      <w:r w:rsidR="0036060B" w:rsidRPr="00EC4CA4">
        <w:rPr>
          <w:rFonts w:ascii="Arial" w:hAnsi="Arial" w:cs="Arial"/>
          <w:sz w:val="24"/>
          <w:szCs w:val="24"/>
        </w:rPr>
        <w:t xml:space="preserve"> oder die Abweichung des verkauften Gutes</w:t>
      </w:r>
      <w:r w:rsidRPr="00EC4CA4">
        <w:rPr>
          <w:rFonts w:ascii="Arial" w:hAnsi="Arial" w:cs="Arial"/>
          <w:sz w:val="24"/>
          <w:szCs w:val="24"/>
        </w:rPr>
        <w:t xml:space="preserve">, </w:t>
      </w:r>
      <w:r w:rsidR="00013F2D" w:rsidRPr="00EC4CA4">
        <w:rPr>
          <w:rFonts w:ascii="Arial" w:hAnsi="Arial" w:cs="Arial"/>
          <w:sz w:val="24"/>
          <w:szCs w:val="24"/>
        </w:rPr>
        <w:t>Belastungen jedweder Art</w:t>
      </w:r>
      <w:r w:rsidRPr="00EC4CA4">
        <w:rPr>
          <w:rFonts w:ascii="Arial" w:hAnsi="Arial" w:cs="Arial"/>
          <w:sz w:val="24"/>
          <w:szCs w:val="24"/>
        </w:rPr>
        <w:t xml:space="preserve"> -</w:t>
      </w:r>
      <w:r w:rsidR="00013F2D" w:rsidRPr="00EC4CA4">
        <w:rPr>
          <w:rFonts w:ascii="Arial" w:hAnsi="Arial" w:cs="Arial"/>
          <w:sz w:val="24"/>
          <w:szCs w:val="24"/>
        </w:rPr>
        <w:t>einschließlich</w:t>
      </w:r>
      <w:r w:rsidRPr="00EC4CA4">
        <w:rPr>
          <w:rFonts w:ascii="Arial" w:hAnsi="Arial" w:cs="Arial"/>
          <w:sz w:val="24"/>
          <w:szCs w:val="24"/>
        </w:rPr>
        <w:t xml:space="preserve">, </w:t>
      </w:r>
      <w:r w:rsidR="00013F2D" w:rsidRPr="00EC4CA4">
        <w:rPr>
          <w:rFonts w:ascii="Arial" w:hAnsi="Arial" w:cs="Arial"/>
          <w:sz w:val="24"/>
          <w:szCs w:val="24"/>
        </w:rPr>
        <w:t>zum Beispiel,</w:t>
      </w:r>
      <w:r w:rsidRPr="00EC4CA4">
        <w:rPr>
          <w:rFonts w:ascii="Arial" w:hAnsi="Arial" w:cs="Arial"/>
          <w:sz w:val="24"/>
          <w:szCs w:val="24"/>
        </w:rPr>
        <w:t xml:space="preserve"> </w:t>
      </w:r>
      <w:r w:rsidR="00013F2D" w:rsidRPr="00EC4CA4">
        <w:rPr>
          <w:rFonts w:ascii="Arial" w:hAnsi="Arial" w:cs="Arial"/>
          <w:sz w:val="24"/>
          <w:szCs w:val="24"/>
        </w:rPr>
        <w:t>urbanistischer Art</w:t>
      </w:r>
      <w:r w:rsidRPr="00EC4CA4">
        <w:rPr>
          <w:rFonts w:ascii="Arial" w:hAnsi="Arial" w:cs="Arial"/>
          <w:sz w:val="24"/>
          <w:szCs w:val="24"/>
        </w:rPr>
        <w:t xml:space="preserve"> </w:t>
      </w:r>
      <w:r w:rsidR="00013F2D" w:rsidRPr="00EC4CA4">
        <w:rPr>
          <w:rFonts w:ascii="Arial" w:hAnsi="Arial" w:cs="Arial"/>
          <w:sz w:val="24"/>
          <w:szCs w:val="24"/>
        </w:rPr>
        <w:t>oder Belastungen, welche aus der eventuellen Notwendigkeit entstehen, Anlagen den</w:t>
      </w:r>
      <w:r w:rsidR="00B8640D" w:rsidRPr="00EC4CA4">
        <w:rPr>
          <w:rFonts w:ascii="Arial" w:hAnsi="Arial" w:cs="Arial"/>
          <w:sz w:val="24"/>
          <w:szCs w:val="24"/>
        </w:rPr>
        <w:t xml:space="preserve"> </w:t>
      </w:r>
      <w:r w:rsidR="00013F2D" w:rsidRPr="00EC4CA4">
        <w:rPr>
          <w:rFonts w:ascii="Arial" w:hAnsi="Arial" w:cs="Arial"/>
          <w:sz w:val="24"/>
          <w:szCs w:val="24"/>
        </w:rPr>
        <w:t>bestehenden Bestimmungen an</w:t>
      </w:r>
      <w:r w:rsidR="003539A0" w:rsidRPr="00EC4CA4">
        <w:rPr>
          <w:rFonts w:ascii="Arial" w:hAnsi="Arial" w:cs="Arial"/>
          <w:sz w:val="24"/>
          <w:szCs w:val="24"/>
        </w:rPr>
        <w:t>z</w:t>
      </w:r>
      <w:r w:rsidR="00013F2D" w:rsidRPr="00EC4CA4">
        <w:rPr>
          <w:rFonts w:ascii="Arial" w:hAnsi="Arial" w:cs="Arial"/>
          <w:sz w:val="24"/>
          <w:szCs w:val="24"/>
        </w:rPr>
        <w:t>upassen</w:t>
      </w:r>
      <w:r w:rsidRPr="00EC4CA4">
        <w:rPr>
          <w:rFonts w:ascii="Arial" w:hAnsi="Arial" w:cs="Arial"/>
          <w:sz w:val="24"/>
          <w:szCs w:val="24"/>
        </w:rPr>
        <w:t xml:space="preserve">, </w:t>
      </w:r>
      <w:r w:rsidR="00013F2D" w:rsidRPr="00EC4CA4">
        <w:rPr>
          <w:rFonts w:ascii="Arial" w:hAnsi="Arial" w:cs="Arial"/>
          <w:sz w:val="24"/>
          <w:szCs w:val="24"/>
        </w:rPr>
        <w:t xml:space="preserve">vom Schuldner nicht bezahlte </w:t>
      </w:r>
      <w:proofErr w:type="spellStart"/>
      <w:r w:rsidR="00013F2D" w:rsidRPr="00EC4CA4">
        <w:rPr>
          <w:rFonts w:ascii="Arial" w:hAnsi="Arial" w:cs="Arial"/>
          <w:sz w:val="24"/>
          <w:szCs w:val="24"/>
        </w:rPr>
        <w:t>Kondominiumsspesen</w:t>
      </w:r>
      <w:proofErr w:type="spellEnd"/>
      <w:r w:rsidR="00013F2D" w:rsidRPr="00EC4CA4">
        <w:rPr>
          <w:rFonts w:ascii="Arial" w:hAnsi="Arial" w:cs="Arial"/>
          <w:sz w:val="24"/>
          <w:szCs w:val="24"/>
        </w:rPr>
        <w:t xml:space="preserve"> für das laufende und das vorhergehende Geschäftsjahr </w:t>
      </w:r>
      <w:r w:rsidRPr="00EC4CA4">
        <w:rPr>
          <w:rFonts w:ascii="Arial" w:hAnsi="Arial" w:cs="Arial"/>
          <w:sz w:val="24"/>
          <w:szCs w:val="24"/>
        </w:rPr>
        <w:t>-,</w:t>
      </w:r>
      <w:r w:rsidR="00F80EA4" w:rsidRPr="00EC4CA4">
        <w:rPr>
          <w:rFonts w:ascii="Arial" w:hAnsi="Arial" w:cs="Arial"/>
          <w:sz w:val="24"/>
          <w:szCs w:val="24"/>
        </w:rPr>
        <w:t xml:space="preserve"> </w:t>
      </w:r>
      <w:r w:rsidR="00013F2D" w:rsidRPr="00EC4CA4">
        <w:rPr>
          <w:rFonts w:ascii="Arial" w:hAnsi="Arial" w:cs="Arial"/>
          <w:sz w:val="24"/>
          <w:szCs w:val="24"/>
        </w:rPr>
        <w:t xml:space="preserve">aus welchem Grund auch immer nicht berücksichtigt, auch falls </w:t>
      </w:r>
      <w:r w:rsidR="00F80EA4" w:rsidRPr="00EC4CA4">
        <w:rPr>
          <w:rFonts w:ascii="Arial" w:hAnsi="Arial" w:cs="Arial"/>
          <w:sz w:val="24"/>
          <w:szCs w:val="24"/>
        </w:rPr>
        <w:t>versteckt, nicht erkennbar oder jedenfalls im Gutachten nicht hervorgehoben</w:t>
      </w:r>
      <w:r w:rsidRPr="00EC4CA4">
        <w:rPr>
          <w:rFonts w:ascii="Arial" w:hAnsi="Arial" w:cs="Arial"/>
          <w:sz w:val="24"/>
          <w:szCs w:val="24"/>
        </w:rPr>
        <w:t xml:space="preserve">, </w:t>
      </w:r>
      <w:r w:rsidR="00F80EA4" w:rsidRPr="00EC4CA4">
        <w:rPr>
          <w:rFonts w:ascii="Arial" w:hAnsi="Arial" w:cs="Arial"/>
          <w:sz w:val="24"/>
          <w:szCs w:val="24"/>
        </w:rPr>
        <w:t xml:space="preserve">kein </w:t>
      </w:r>
      <w:r w:rsidR="00B8640D" w:rsidRPr="00EC4CA4">
        <w:rPr>
          <w:rFonts w:ascii="Arial" w:hAnsi="Arial" w:cs="Arial"/>
          <w:sz w:val="24"/>
          <w:szCs w:val="24"/>
        </w:rPr>
        <w:t>Anr</w:t>
      </w:r>
      <w:r w:rsidR="00F80EA4" w:rsidRPr="00EC4CA4">
        <w:rPr>
          <w:rFonts w:ascii="Arial" w:hAnsi="Arial" w:cs="Arial"/>
          <w:sz w:val="24"/>
          <w:szCs w:val="24"/>
        </w:rPr>
        <w:t>echt auf irgend</w:t>
      </w:r>
      <w:r w:rsidR="00315E81" w:rsidRPr="00EC4CA4">
        <w:rPr>
          <w:rFonts w:ascii="Arial" w:hAnsi="Arial" w:cs="Arial"/>
          <w:sz w:val="24"/>
          <w:szCs w:val="24"/>
        </w:rPr>
        <w:t>e</w:t>
      </w:r>
      <w:r w:rsidR="00F80EA4" w:rsidRPr="00EC4CA4">
        <w:rPr>
          <w:rFonts w:ascii="Arial" w:hAnsi="Arial" w:cs="Arial"/>
          <w:sz w:val="24"/>
          <w:szCs w:val="24"/>
        </w:rPr>
        <w:t>inen Schadenersatz, Entschädigung oder Herabsetzung des Preises</w:t>
      </w:r>
      <w:r w:rsidRPr="00EC4CA4">
        <w:rPr>
          <w:rFonts w:ascii="Arial" w:hAnsi="Arial" w:cs="Arial"/>
          <w:sz w:val="24"/>
          <w:szCs w:val="24"/>
        </w:rPr>
        <w:t xml:space="preserve">, </w:t>
      </w:r>
      <w:r w:rsidR="00F80EA4" w:rsidRPr="00EC4CA4">
        <w:rPr>
          <w:rFonts w:ascii="Arial" w:hAnsi="Arial" w:cs="Arial"/>
          <w:sz w:val="24"/>
          <w:szCs w:val="24"/>
        </w:rPr>
        <w:t xml:space="preserve">da darauf bereits in der Bewertung der Liegenschaften </w:t>
      </w:r>
      <w:r w:rsidR="00095C56" w:rsidRPr="00EC4CA4">
        <w:rPr>
          <w:rFonts w:ascii="Arial" w:hAnsi="Arial" w:cs="Arial"/>
          <w:sz w:val="24"/>
          <w:szCs w:val="24"/>
        </w:rPr>
        <w:t>B</w:t>
      </w:r>
      <w:r w:rsidR="00F80EA4" w:rsidRPr="00EC4CA4">
        <w:rPr>
          <w:rFonts w:ascii="Arial" w:hAnsi="Arial" w:cs="Arial"/>
          <w:sz w:val="24"/>
          <w:szCs w:val="24"/>
        </w:rPr>
        <w:t>ezug genommen wurde</w:t>
      </w:r>
      <w:r w:rsidRPr="00EC4CA4">
        <w:rPr>
          <w:rFonts w:ascii="Arial" w:hAnsi="Arial" w:cs="Arial"/>
          <w:sz w:val="24"/>
          <w:szCs w:val="24"/>
        </w:rPr>
        <w:t>.</w:t>
      </w:r>
    </w:p>
    <w:p w14:paraId="1052916B" w14:textId="3DDB6CFE" w:rsidR="00F12B35"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b) </w:t>
      </w:r>
      <w:r w:rsidR="00EF416E" w:rsidRPr="00EC4CA4">
        <w:rPr>
          <w:rFonts w:ascii="Arial" w:hAnsi="Arial" w:cs="Arial"/>
          <w:sz w:val="24"/>
          <w:szCs w:val="24"/>
        </w:rPr>
        <w:t>Die Informationen steuerrechtlicher Natur, welchen der Verkauf unterworfen ist (Gebühren für die Übertragung, steuerrechtliche Erleichterungen</w:t>
      </w:r>
      <w:r w:rsidRPr="00EC4CA4">
        <w:rPr>
          <w:rFonts w:ascii="Arial" w:hAnsi="Arial" w:cs="Arial"/>
          <w:sz w:val="24"/>
          <w:szCs w:val="24"/>
        </w:rPr>
        <w:t>, e</w:t>
      </w:r>
      <w:r w:rsidR="00EF416E" w:rsidRPr="00EC4CA4">
        <w:rPr>
          <w:rFonts w:ascii="Arial" w:hAnsi="Arial" w:cs="Arial"/>
          <w:sz w:val="24"/>
          <w:szCs w:val="24"/>
        </w:rPr>
        <w:t>t</w:t>
      </w:r>
      <w:r w:rsidRPr="00EC4CA4">
        <w:rPr>
          <w:rFonts w:ascii="Arial" w:hAnsi="Arial" w:cs="Arial"/>
          <w:sz w:val="24"/>
          <w:szCs w:val="24"/>
        </w:rPr>
        <w:t>c.)</w:t>
      </w:r>
      <w:r w:rsidR="00EF416E" w:rsidRPr="00EC4CA4">
        <w:rPr>
          <w:rFonts w:ascii="Arial" w:hAnsi="Arial" w:cs="Arial"/>
          <w:sz w:val="24"/>
          <w:szCs w:val="24"/>
        </w:rPr>
        <w:t>,</w:t>
      </w:r>
      <w:r w:rsidRPr="00EC4CA4">
        <w:rPr>
          <w:rFonts w:ascii="Arial" w:hAnsi="Arial" w:cs="Arial"/>
          <w:sz w:val="24"/>
          <w:szCs w:val="24"/>
        </w:rPr>
        <w:t xml:space="preserve"> </w:t>
      </w:r>
      <w:r w:rsidR="00EF416E" w:rsidRPr="00EC4CA4">
        <w:rPr>
          <w:rFonts w:ascii="Arial" w:hAnsi="Arial" w:cs="Arial"/>
          <w:sz w:val="24"/>
          <w:szCs w:val="24"/>
        </w:rPr>
        <w:t>werden vom Verkaufsbeauftragten geliefert</w:t>
      </w:r>
      <w:r w:rsidRPr="00EC4CA4">
        <w:rPr>
          <w:rFonts w:ascii="Arial" w:hAnsi="Arial" w:cs="Arial"/>
          <w:sz w:val="24"/>
          <w:szCs w:val="24"/>
        </w:rPr>
        <w:t>.</w:t>
      </w:r>
    </w:p>
    <w:p w14:paraId="4AA18140" w14:textId="49652652" w:rsidR="00F12B35"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c) </w:t>
      </w:r>
      <w:r w:rsidR="00E64374" w:rsidRPr="00EC4CA4">
        <w:rPr>
          <w:rFonts w:ascii="Arial" w:hAnsi="Arial" w:cs="Arial"/>
          <w:sz w:val="24"/>
          <w:szCs w:val="24"/>
        </w:rPr>
        <w:t xml:space="preserve">Die Liegenschaft wird frei von hypothekarischen Eintragungen </w:t>
      </w:r>
      <w:r w:rsidR="0025542D" w:rsidRPr="00EC4CA4">
        <w:rPr>
          <w:rFonts w:ascii="Arial" w:hAnsi="Arial" w:cs="Arial"/>
          <w:sz w:val="24"/>
          <w:szCs w:val="24"/>
        </w:rPr>
        <w:t xml:space="preserve">und von den Anmerkungen der Pfändung der </w:t>
      </w:r>
      <w:proofErr w:type="spellStart"/>
      <w:r w:rsidR="0025542D" w:rsidRPr="00EC4CA4">
        <w:rPr>
          <w:rFonts w:ascii="Arial" w:hAnsi="Arial" w:cs="Arial"/>
          <w:sz w:val="24"/>
          <w:szCs w:val="24"/>
        </w:rPr>
        <w:t>Immobiliarvollstreckung</w:t>
      </w:r>
      <w:proofErr w:type="spellEnd"/>
      <w:r w:rsidR="0025542D" w:rsidRPr="00EC4CA4">
        <w:rPr>
          <w:rFonts w:ascii="Arial" w:hAnsi="Arial" w:cs="Arial"/>
          <w:sz w:val="24"/>
          <w:szCs w:val="24"/>
        </w:rPr>
        <w:t>, in welcher die Zuweisung erfolgt ist, übertragen</w:t>
      </w:r>
      <w:r w:rsidRPr="00EC4CA4">
        <w:rPr>
          <w:rFonts w:ascii="Arial" w:hAnsi="Arial" w:cs="Arial"/>
          <w:sz w:val="24"/>
          <w:szCs w:val="24"/>
        </w:rPr>
        <w:t xml:space="preserve">. </w:t>
      </w:r>
      <w:r w:rsidR="0025542D" w:rsidRPr="00EC4CA4">
        <w:rPr>
          <w:rFonts w:ascii="Arial" w:hAnsi="Arial" w:cs="Arial"/>
          <w:sz w:val="24"/>
          <w:szCs w:val="24"/>
        </w:rPr>
        <w:t>Sofern zum Zeitpunkt des Verkaufs bestehend, werden die eventuellen ebengenannten hypothekarischen Eintragu</w:t>
      </w:r>
      <w:r w:rsidR="003539A0" w:rsidRPr="00EC4CA4">
        <w:rPr>
          <w:rFonts w:ascii="Arial" w:hAnsi="Arial" w:cs="Arial"/>
          <w:sz w:val="24"/>
          <w:szCs w:val="24"/>
        </w:rPr>
        <w:t>n</w:t>
      </w:r>
      <w:r w:rsidR="0025542D" w:rsidRPr="00EC4CA4">
        <w:rPr>
          <w:rFonts w:ascii="Arial" w:hAnsi="Arial" w:cs="Arial"/>
          <w:sz w:val="24"/>
          <w:szCs w:val="24"/>
        </w:rPr>
        <w:t>gen und die Pfändungsanmerkungen</w:t>
      </w:r>
      <w:r w:rsidRPr="00EC4CA4">
        <w:rPr>
          <w:rFonts w:ascii="Arial" w:hAnsi="Arial" w:cs="Arial"/>
          <w:sz w:val="24"/>
          <w:szCs w:val="24"/>
        </w:rPr>
        <w:t xml:space="preserve"> </w:t>
      </w:r>
      <w:r w:rsidR="0025542D" w:rsidRPr="00EC4CA4">
        <w:rPr>
          <w:rFonts w:ascii="Arial" w:hAnsi="Arial" w:cs="Arial"/>
          <w:sz w:val="24"/>
          <w:szCs w:val="24"/>
        </w:rPr>
        <w:t>auf Kosten und Betreiben der Prozedur gelöscht</w:t>
      </w:r>
      <w:r w:rsidRPr="00EC4CA4">
        <w:rPr>
          <w:rFonts w:ascii="Arial" w:hAnsi="Arial" w:cs="Arial"/>
          <w:sz w:val="24"/>
          <w:szCs w:val="24"/>
        </w:rPr>
        <w:t>.</w:t>
      </w:r>
    </w:p>
    <w:p w14:paraId="30E843C0" w14:textId="0DB81075" w:rsidR="00F12B35"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d) </w:t>
      </w:r>
      <w:r w:rsidR="0025542D" w:rsidRPr="00EC4CA4">
        <w:rPr>
          <w:rFonts w:ascii="Arial" w:hAnsi="Arial" w:cs="Arial"/>
          <w:sz w:val="24"/>
          <w:szCs w:val="24"/>
        </w:rPr>
        <w:t>Sämtliche steuerrechtlichen Zahlungen, welche vom Verkauf herrühren, sind zu Lasten des Erwerbers</w:t>
      </w:r>
      <w:r w:rsidRPr="00EC4CA4">
        <w:rPr>
          <w:rFonts w:ascii="Arial" w:hAnsi="Arial" w:cs="Arial"/>
          <w:sz w:val="24"/>
          <w:szCs w:val="24"/>
        </w:rPr>
        <w:t xml:space="preserve">, </w:t>
      </w:r>
      <w:r w:rsidR="0025542D" w:rsidRPr="00EC4CA4">
        <w:rPr>
          <w:rFonts w:ascii="Arial" w:hAnsi="Arial" w:cs="Arial"/>
          <w:sz w:val="24"/>
          <w:szCs w:val="24"/>
        </w:rPr>
        <w:t xml:space="preserve">mit Ausnahme der Gebühr für die Löschung der Belastungen </w:t>
      </w:r>
      <w:r w:rsidRPr="00EC4CA4">
        <w:rPr>
          <w:rFonts w:ascii="Arial" w:hAnsi="Arial" w:cs="Arial"/>
          <w:sz w:val="24"/>
          <w:szCs w:val="24"/>
        </w:rPr>
        <w:t>(</w:t>
      </w:r>
      <w:r w:rsidR="0025542D" w:rsidRPr="00EC4CA4">
        <w:rPr>
          <w:rFonts w:ascii="Arial" w:hAnsi="Arial" w:cs="Arial"/>
          <w:sz w:val="24"/>
          <w:szCs w:val="24"/>
        </w:rPr>
        <w:t>man siehe auch Buchstabe</w:t>
      </w:r>
      <w:r w:rsidRPr="00EC4CA4">
        <w:rPr>
          <w:rFonts w:ascii="Arial" w:hAnsi="Arial" w:cs="Arial"/>
          <w:sz w:val="24"/>
          <w:szCs w:val="24"/>
        </w:rPr>
        <w:t xml:space="preserve"> C) </w:t>
      </w:r>
      <w:r w:rsidR="0025542D" w:rsidRPr="00EC4CA4">
        <w:rPr>
          <w:rFonts w:ascii="Arial" w:hAnsi="Arial" w:cs="Arial"/>
          <w:sz w:val="24"/>
          <w:szCs w:val="24"/>
        </w:rPr>
        <w:t>Punkt</w:t>
      </w:r>
      <w:r w:rsidRPr="00EC4CA4">
        <w:rPr>
          <w:rFonts w:ascii="Arial" w:hAnsi="Arial" w:cs="Arial"/>
          <w:sz w:val="24"/>
          <w:szCs w:val="24"/>
        </w:rPr>
        <w:t xml:space="preserve"> 1).</w:t>
      </w:r>
    </w:p>
    <w:p w14:paraId="597BEBE0" w14:textId="13FBC77E" w:rsidR="00F12B35"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e) </w:t>
      </w:r>
      <w:r w:rsidR="00F94760" w:rsidRPr="00EC4CA4">
        <w:rPr>
          <w:rFonts w:ascii="Arial" w:hAnsi="Arial" w:cs="Arial"/>
          <w:sz w:val="24"/>
          <w:szCs w:val="24"/>
        </w:rPr>
        <w:t>Das Eigentum der Liegenschaft und die zusammenhängenden Belastungen gehen zu Gunsten und zu Lasten des Erwerbers ab dem Datum des Übertragungsdekretes</w:t>
      </w:r>
      <w:r w:rsidRPr="00EC4CA4">
        <w:rPr>
          <w:rFonts w:ascii="Arial" w:hAnsi="Arial" w:cs="Arial"/>
          <w:sz w:val="24"/>
          <w:szCs w:val="24"/>
        </w:rPr>
        <w:t xml:space="preserve">, </w:t>
      </w:r>
      <w:r w:rsidR="00F94760" w:rsidRPr="00EC4CA4">
        <w:rPr>
          <w:rFonts w:ascii="Arial" w:hAnsi="Arial" w:cs="Arial"/>
          <w:sz w:val="24"/>
          <w:szCs w:val="24"/>
        </w:rPr>
        <w:t>welches jedenfalls nicht vor der Überweisung des gesamten Preises und des Betrages an Gebühren und Spesen, welche mit dem Verkauf zusammenhängen</w:t>
      </w:r>
      <w:r w:rsidR="00435BDC" w:rsidRPr="00EC4CA4">
        <w:rPr>
          <w:rFonts w:ascii="Arial" w:hAnsi="Arial" w:cs="Arial"/>
          <w:sz w:val="24"/>
          <w:szCs w:val="24"/>
        </w:rPr>
        <w:t>, ausgestellt wird</w:t>
      </w:r>
      <w:r w:rsidRPr="00EC4CA4">
        <w:rPr>
          <w:rFonts w:ascii="Arial" w:hAnsi="Arial" w:cs="Arial"/>
          <w:sz w:val="24"/>
          <w:szCs w:val="24"/>
        </w:rPr>
        <w:t>.</w:t>
      </w:r>
    </w:p>
    <w:p w14:paraId="0214C306" w14:textId="0F1E6B7D" w:rsidR="00F12B35"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lastRenderedPageBreak/>
        <w:t xml:space="preserve">f) </w:t>
      </w:r>
      <w:r w:rsidR="00505E9C" w:rsidRPr="00EC4CA4">
        <w:rPr>
          <w:rFonts w:ascii="Arial" w:hAnsi="Arial" w:cs="Arial"/>
          <w:sz w:val="24"/>
          <w:szCs w:val="24"/>
        </w:rPr>
        <w:t>In jede</w:t>
      </w:r>
      <w:r w:rsidR="00762E4C" w:rsidRPr="00EC4CA4">
        <w:rPr>
          <w:rFonts w:ascii="Arial" w:hAnsi="Arial" w:cs="Arial"/>
          <w:sz w:val="24"/>
          <w:szCs w:val="24"/>
        </w:rPr>
        <w:t>m</w:t>
      </w:r>
      <w:r w:rsidR="00505E9C" w:rsidRPr="00EC4CA4">
        <w:rPr>
          <w:rFonts w:ascii="Arial" w:hAnsi="Arial" w:cs="Arial"/>
          <w:sz w:val="24"/>
          <w:szCs w:val="24"/>
        </w:rPr>
        <w:t xml:space="preserve"> Fall kann der Erwerber, sofern die Voraussetzungen vorliegen, </w:t>
      </w:r>
      <w:r w:rsidR="0072625C" w:rsidRPr="00EC4CA4">
        <w:rPr>
          <w:rFonts w:ascii="Arial" w:hAnsi="Arial" w:cs="Arial"/>
          <w:sz w:val="24"/>
          <w:szCs w:val="24"/>
        </w:rPr>
        <w:t>die Bestimmungen gemäß</w:t>
      </w:r>
      <w:r w:rsidRPr="00EC4CA4">
        <w:rPr>
          <w:rFonts w:ascii="Arial" w:hAnsi="Arial" w:cs="Arial"/>
          <w:sz w:val="24"/>
          <w:szCs w:val="24"/>
        </w:rPr>
        <w:t xml:space="preserve"> </w:t>
      </w:r>
      <w:r w:rsidR="0072625C" w:rsidRPr="00EC4CA4">
        <w:rPr>
          <w:rFonts w:ascii="Arial" w:hAnsi="Arial" w:cs="Arial"/>
          <w:sz w:val="24"/>
          <w:szCs w:val="24"/>
        </w:rPr>
        <w:t>Art</w:t>
      </w:r>
      <w:r w:rsidRPr="00EC4CA4">
        <w:rPr>
          <w:rFonts w:ascii="Arial" w:hAnsi="Arial" w:cs="Arial"/>
          <w:sz w:val="24"/>
          <w:szCs w:val="24"/>
        </w:rPr>
        <w:t>. 17, 5</w:t>
      </w:r>
      <w:r w:rsidR="0072625C" w:rsidRPr="00EC4CA4">
        <w:rPr>
          <w:rFonts w:ascii="Arial" w:hAnsi="Arial" w:cs="Arial"/>
          <w:sz w:val="24"/>
          <w:szCs w:val="24"/>
        </w:rPr>
        <w:t>. Absatz</w:t>
      </w:r>
      <w:r w:rsidRPr="00EC4CA4">
        <w:rPr>
          <w:rFonts w:ascii="Arial" w:hAnsi="Arial" w:cs="Arial"/>
          <w:sz w:val="24"/>
          <w:szCs w:val="24"/>
        </w:rPr>
        <w:t xml:space="preserve"> </w:t>
      </w:r>
      <w:r w:rsidR="0072625C" w:rsidRPr="00EC4CA4">
        <w:rPr>
          <w:rFonts w:ascii="Arial" w:hAnsi="Arial" w:cs="Arial"/>
          <w:sz w:val="24"/>
          <w:szCs w:val="24"/>
        </w:rPr>
        <w:t>und Art.</w:t>
      </w:r>
      <w:r w:rsidRPr="00EC4CA4">
        <w:rPr>
          <w:rFonts w:ascii="Arial" w:hAnsi="Arial" w:cs="Arial"/>
          <w:sz w:val="24"/>
          <w:szCs w:val="24"/>
        </w:rPr>
        <w:t xml:space="preserve"> 40, 6</w:t>
      </w:r>
      <w:r w:rsidR="0072625C" w:rsidRPr="00EC4CA4">
        <w:rPr>
          <w:rFonts w:ascii="Arial" w:hAnsi="Arial" w:cs="Arial"/>
          <w:sz w:val="24"/>
          <w:szCs w:val="24"/>
        </w:rPr>
        <w:t>. Absatz, des Gesetzes</w:t>
      </w:r>
      <w:r w:rsidRPr="00EC4CA4">
        <w:rPr>
          <w:rFonts w:ascii="Arial" w:hAnsi="Arial" w:cs="Arial"/>
          <w:sz w:val="24"/>
          <w:szCs w:val="24"/>
        </w:rPr>
        <w:t xml:space="preserve"> </w:t>
      </w:r>
      <w:r w:rsidR="0072625C" w:rsidRPr="00EC4CA4">
        <w:rPr>
          <w:rFonts w:ascii="Arial" w:hAnsi="Arial" w:cs="Arial"/>
          <w:sz w:val="24"/>
          <w:szCs w:val="24"/>
        </w:rPr>
        <w:t xml:space="preserve">Nr. </w:t>
      </w:r>
      <w:r w:rsidRPr="00EC4CA4">
        <w:rPr>
          <w:rFonts w:ascii="Arial" w:hAnsi="Arial" w:cs="Arial"/>
          <w:sz w:val="24"/>
          <w:szCs w:val="24"/>
        </w:rPr>
        <w:t xml:space="preserve">47/1985 </w:t>
      </w:r>
      <w:r w:rsidR="0072625C" w:rsidRPr="00EC4CA4">
        <w:rPr>
          <w:rFonts w:ascii="Arial" w:hAnsi="Arial" w:cs="Arial"/>
          <w:sz w:val="24"/>
          <w:szCs w:val="24"/>
        </w:rPr>
        <w:t>und nachfolgenden Änderungen und Ergänzungen in Anspruch nehmen</w:t>
      </w:r>
      <w:r w:rsidRPr="00EC4CA4">
        <w:rPr>
          <w:rFonts w:ascii="Arial" w:hAnsi="Arial" w:cs="Arial"/>
          <w:sz w:val="24"/>
          <w:szCs w:val="24"/>
        </w:rPr>
        <w:t>.</w:t>
      </w:r>
    </w:p>
    <w:p w14:paraId="718A7E11" w14:textId="29DAD328" w:rsidR="00F12B35" w:rsidRPr="00EC4CA4" w:rsidRDefault="00F12B35" w:rsidP="00CF5B6F">
      <w:pPr>
        <w:spacing w:line="240" w:lineRule="auto"/>
        <w:jc w:val="both"/>
        <w:rPr>
          <w:rFonts w:ascii="Arial" w:hAnsi="Arial" w:cs="Arial"/>
          <w:sz w:val="24"/>
          <w:szCs w:val="24"/>
        </w:rPr>
      </w:pPr>
      <w:r w:rsidRPr="00EC4CA4">
        <w:rPr>
          <w:rFonts w:ascii="Arial" w:hAnsi="Arial" w:cs="Arial"/>
          <w:sz w:val="24"/>
          <w:szCs w:val="24"/>
        </w:rPr>
        <w:t xml:space="preserve">g) </w:t>
      </w:r>
      <w:r w:rsidR="0072625C" w:rsidRPr="00EC4CA4">
        <w:rPr>
          <w:rFonts w:ascii="Arial" w:hAnsi="Arial" w:cs="Arial"/>
          <w:sz w:val="24"/>
          <w:szCs w:val="24"/>
        </w:rPr>
        <w:t xml:space="preserve">Für alles, was </w:t>
      </w:r>
      <w:r w:rsidR="00C0355B" w:rsidRPr="00EC4CA4">
        <w:rPr>
          <w:rFonts w:ascii="Arial" w:hAnsi="Arial" w:cs="Arial"/>
          <w:sz w:val="24"/>
          <w:szCs w:val="24"/>
        </w:rPr>
        <w:t xml:space="preserve">hier </w:t>
      </w:r>
      <w:r w:rsidR="0072625C" w:rsidRPr="00EC4CA4">
        <w:rPr>
          <w:rFonts w:ascii="Arial" w:hAnsi="Arial" w:cs="Arial"/>
          <w:sz w:val="24"/>
          <w:szCs w:val="24"/>
        </w:rPr>
        <w:t xml:space="preserve">nicht ausdrücklich vorgesehen ist, werden die </w:t>
      </w:r>
      <w:r w:rsidR="001B295B" w:rsidRPr="00EC4CA4">
        <w:rPr>
          <w:rFonts w:ascii="Arial" w:hAnsi="Arial" w:cs="Arial"/>
          <w:sz w:val="24"/>
          <w:szCs w:val="24"/>
        </w:rPr>
        <w:t>geltenden</w:t>
      </w:r>
      <w:r w:rsidR="0072625C" w:rsidRPr="00EC4CA4">
        <w:rPr>
          <w:rFonts w:ascii="Arial" w:hAnsi="Arial" w:cs="Arial"/>
          <w:sz w:val="24"/>
          <w:szCs w:val="24"/>
        </w:rPr>
        <w:t xml:space="preserve"> gesetzlichen Bestimmungen angewandt</w:t>
      </w:r>
      <w:r w:rsidRPr="00EC4CA4">
        <w:rPr>
          <w:rFonts w:ascii="Arial" w:hAnsi="Arial" w:cs="Arial"/>
          <w:sz w:val="24"/>
          <w:szCs w:val="24"/>
        </w:rPr>
        <w:t>.</w:t>
      </w:r>
    </w:p>
    <w:p w14:paraId="6913378E" w14:textId="77777777" w:rsidR="000010C0" w:rsidRPr="00EC4CA4" w:rsidRDefault="000010C0" w:rsidP="00CF5B6F">
      <w:pPr>
        <w:spacing w:line="240" w:lineRule="auto"/>
        <w:jc w:val="both"/>
        <w:rPr>
          <w:rFonts w:ascii="Arial" w:hAnsi="Arial" w:cs="Arial"/>
          <w:sz w:val="24"/>
          <w:szCs w:val="24"/>
        </w:rPr>
      </w:pPr>
    </w:p>
    <w:p w14:paraId="21472A37"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E)</w:t>
      </w:r>
    </w:p>
    <w:p w14:paraId="422B3B79" w14:textId="273737F7" w:rsidR="00F12B35" w:rsidRPr="00EC4CA4" w:rsidRDefault="000502B2" w:rsidP="00CF5B6F">
      <w:pPr>
        <w:spacing w:line="240" w:lineRule="auto"/>
        <w:jc w:val="center"/>
        <w:rPr>
          <w:rFonts w:ascii="Arial" w:hAnsi="Arial" w:cs="Arial"/>
          <w:b/>
          <w:sz w:val="24"/>
          <w:szCs w:val="24"/>
        </w:rPr>
      </w:pPr>
      <w:r w:rsidRPr="00EC4CA4">
        <w:rPr>
          <w:rFonts w:ascii="Arial" w:hAnsi="Arial" w:cs="Arial"/>
          <w:b/>
          <w:sz w:val="24"/>
          <w:szCs w:val="24"/>
        </w:rPr>
        <w:t>VERÖFFENTLICHUNG</w:t>
      </w:r>
    </w:p>
    <w:p w14:paraId="0F957357" w14:textId="3669BD17" w:rsidR="00F12B35" w:rsidRPr="00EC4CA4" w:rsidRDefault="000502B2" w:rsidP="00CF5B6F">
      <w:pPr>
        <w:spacing w:line="240" w:lineRule="auto"/>
        <w:jc w:val="both"/>
        <w:rPr>
          <w:rFonts w:ascii="Arial" w:hAnsi="Arial" w:cs="Arial"/>
          <w:sz w:val="24"/>
          <w:szCs w:val="24"/>
        </w:rPr>
      </w:pPr>
      <w:r w:rsidRPr="00EC4CA4">
        <w:rPr>
          <w:rFonts w:ascii="Arial" w:hAnsi="Arial" w:cs="Arial"/>
          <w:sz w:val="24"/>
          <w:szCs w:val="24"/>
        </w:rPr>
        <w:t xml:space="preserve">Die </w:t>
      </w:r>
      <w:r w:rsidRPr="00EC4CA4">
        <w:rPr>
          <w:rFonts w:ascii="Arial" w:hAnsi="Arial" w:cs="Arial"/>
          <w:b/>
          <w:sz w:val="24"/>
          <w:szCs w:val="24"/>
        </w:rPr>
        <w:t>Mitteilung über den Verkauf</w:t>
      </w:r>
      <w:r w:rsidR="00F12B35" w:rsidRPr="00EC4CA4">
        <w:rPr>
          <w:rFonts w:ascii="Arial" w:hAnsi="Arial" w:cs="Arial"/>
          <w:sz w:val="24"/>
          <w:szCs w:val="24"/>
        </w:rPr>
        <w:t xml:space="preserve"> </w:t>
      </w:r>
      <w:r w:rsidRPr="00EC4CA4">
        <w:rPr>
          <w:rFonts w:ascii="Arial" w:hAnsi="Arial" w:cs="Arial"/>
          <w:sz w:val="24"/>
          <w:szCs w:val="24"/>
        </w:rPr>
        <w:t>wird öffentlich gemacht</w:t>
      </w:r>
      <w:r w:rsidR="00F12B35" w:rsidRPr="00EC4CA4">
        <w:rPr>
          <w:rFonts w:ascii="Arial" w:hAnsi="Arial" w:cs="Arial"/>
          <w:sz w:val="24"/>
          <w:szCs w:val="24"/>
        </w:rPr>
        <w:t xml:space="preserve">, </w:t>
      </w:r>
      <w:r w:rsidRPr="00EC4CA4">
        <w:rPr>
          <w:rFonts w:ascii="Arial" w:hAnsi="Arial" w:cs="Arial"/>
          <w:sz w:val="24"/>
          <w:szCs w:val="24"/>
        </w:rPr>
        <w:t>auf Betreiben des Verkaufsbeauftragten</w:t>
      </w:r>
      <w:r w:rsidR="00F12B35" w:rsidRPr="00EC4CA4">
        <w:rPr>
          <w:rFonts w:ascii="Arial" w:hAnsi="Arial" w:cs="Arial"/>
          <w:sz w:val="24"/>
          <w:szCs w:val="24"/>
        </w:rPr>
        <w:t xml:space="preserve">, </w:t>
      </w:r>
      <w:r w:rsidRPr="00EC4CA4">
        <w:rPr>
          <w:rFonts w:ascii="Arial" w:hAnsi="Arial" w:cs="Arial"/>
          <w:sz w:val="24"/>
          <w:szCs w:val="24"/>
        </w:rPr>
        <w:t xml:space="preserve">anhand der folgenden </w:t>
      </w:r>
      <w:r w:rsidR="005F4C1B" w:rsidRPr="00EC4CA4">
        <w:rPr>
          <w:rFonts w:ascii="Arial" w:hAnsi="Arial" w:cs="Arial"/>
          <w:sz w:val="24"/>
          <w:szCs w:val="24"/>
        </w:rPr>
        <w:t>Obliegenheiten</w:t>
      </w:r>
      <w:r w:rsidR="00F12B35" w:rsidRPr="00EC4CA4">
        <w:rPr>
          <w:rFonts w:ascii="Arial" w:hAnsi="Arial" w:cs="Arial"/>
          <w:sz w:val="24"/>
          <w:szCs w:val="24"/>
        </w:rPr>
        <w:t>:</w:t>
      </w:r>
    </w:p>
    <w:p w14:paraId="251C81AC" w14:textId="243A5D7C" w:rsidR="00A30E78" w:rsidRPr="00EC4CA4" w:rsidRDefault="00E1626B" w:rsidP="00CF5B6F">
      <w:pPr>
        <w:pStyle w:val="Paragrafoelenco"/>
        <w:numPr>
          <w:ilvl w:val="0"/>
          <w:numId w:val="4"/>
        </w:numPr>
        <w:spacing w:line="240" w:lineRule="auto"/>
        <w:jc w:val="both"/>
        <w:rPr>
          <w:rFonts w:ascii="Arial" w:hAnsi="Arial" w:cs="Arial"/>
          <w:sz w:val="24"/>
          <w:szCs w:val="24"/>
        </w:rPr>
      </w:pPr>
      <w:r w:rsidRPr="00EC4CA4">
        <w:rPr>
          <w:rFonts w:ascii="Arial" w:hAnsi="Arial" w:cs="Arial"/>
          <w:sz w:val="24"/>
          <w:szCs w:val="24"/>
        </w:rPr>
        <w:t>Veröffentlichung auf dem</w:t>
      </w:r>
      <w:r w:rsidR="00F12B35" w:rsidRPr="00EC4CA4">
        <w:rPr>
          <w:rFonts w:ascii="Arial" w:hAnsi="Arial" w:cs="Arial"/>
          <w:sz w:val="24"/>
          <w:szCs w:val="24"/>
        </w:rPr>
        <w:t xml:space="preserve"> </w:t>
      </w:r>
      <w:r w:rsidR="00F12B35" w:rsidRPr="00EC4CA4">
        <w:rPr>
          <w:rFonts w:ascii="Arial" w:hAnsi="Arial" w:cs="Arial"/>
          <w:b/>
          <w:sz w:val="24"/>
          <w:szCs w:val="24"/>
        </w:rPr>
        <w:t>“</w:t>
      </w:r>
      <w:r w:rsidRPr="00EC4CA4">
        <w:rPr>
          <w:rFonts w:ascii="Arial" w:hAnsi="Arial" w:cs="Arial"/>
          <w:b/>
          <w:sz w:val="24"/>
          <w:szCs w:val="24"/>
        </w:rPr>
        <w:t xml:space="preserve">Portal für </w:t>
      </w:r>
      <w:r w:rsidR="00F61853" w:rsidRPr="00EC4CA4">
        <w:rPr>
          <w:rFonts w:ascii="Arial" w:hAnsi="Arial" w:cs="Arial"/>
          <w:b/>
          <w:sz w:val="24"/>
          <w:szCs w:val="24"/>
        </w:rPr>
        <w:t>öffentliche Ver</w:t>
      </w:r>
      <w:r w:rsidR="0034252C" w:rsidRPr="00EC4CA4">
        <w:rPr>
          <w:rFonts w:ascii="Arial" w:hAnsi="Arial" w:cs="Arial"/>
          <w:b/>
          <w:sz w:val="24"/>
          <w:szCs w:val="24"/>
        </w:rPr>
        <w:t>steigerungen</w:t>
      </w:r>
      <w:r w:rsidR="00F12B35" w:rsidRPr="00EC4CA4">
        <w:rPr>
          <w:rFonts w:ascii="Arial" w:hAnsi="Arial" w:cs="Arial"/>
          <w:sz w:val="24"/>
          <w:szCs w:val="24"/>
        </w:rPr>
        <w:t xml:space="preserve">” </w:t>
      </w:r>
      <w:r w:rsidR="00F61853" w:rsidRPr="00EC4CA4">
        <w:rPr>
          <w:rFonts w:ascii="Arial" w:hAnsi="Arial" w:cs="Arial"/>
          <w:sz w:val="24"/>
          <w:szCs w:val="24"/>
        </w:rPr>
        <w:t>beim Justizministerium</w:t>
      </w:r>
      <w:r w:rsidR="00F12B35" w:rsidRPr="00EC4CA4">
        <w:rPr>
          <w:rFonts w:ascii="Arial" w:hAnsi="Arial" w:cs="Arial"/>
          <w:sz w:val="24"/>
          <w:szCs w:val="24"/>
        </w:rPr>
        <w:t xml:space="preserve">, </w:t>
      </w:r>
      <w:r w:rsidR="00F61853" w:rsidRPr="00EC4CA4">
        <w:rPr>
          <w:rFonts w:ascii="Arial" w:hAnsi="Arial" w:cs="Arial"/>
          <w:sz w:val="24"/>
          <w:szCs w:val="24"/>
        </w:rPr>
        <w:t>im Sinne des Art</w:t>
      </w:r>
      <w:r w:rsidR="00F12B35" w:rsidRPr="00EC4CA4">
        <w:rPr>
          <w:rFonts w:ascii="Arial" w:hAnsi="Arial" w:cs="Arial"/>
          <w:sz w:val="24"/>
          <w:szCs w:val="24"/>
        </w:rPr>
        <w:t xml:space="preserve">. 490 </w:t>
      </w:r>
      <w:r w:rsidR="00F61853" w:rsidRPr="00EC4CA4">
        <w:rPr>
          <w:rFonts w:ascii="Arial" w:hAnsi="Arial" w:cs="Arial"/>
          <w:sz w:val="24"/>
          <w:szCs w:val="24"/>
        </w:rPr>
        <w:t>Absatz</w:t>
      </w:r>
      <w:r w:rsidR="00F12B35" w:rsidRPr="00EC4CA4">
        <w:rPr>
          <w:rFonts w:ascii="Arial" w:hAnsi="Arial" w:cs="Arial"/>
          <w:sz w:val="24"/>
          <w:szCs w:val="24"/>
        </w:rPr>
        <w:t xml:space="preserve"> 1 </w:t>
      </w:r>
      <w:r w:rsidR="00F61853" w:rsidRPr="00EC4CA4">
        <w:rPr>
          <w:rFonts w:ascii="Arial" w:hAnsi="Arial" w:cs="Arial"/>
          <w:sz w:val="24"/>
          <w:szCs w:val="24"/>
        </w:rPr>
        <w:t>ZPO und Art</w:t>
      </w:r>
      <w:r w:rsidR="00F12B35" w:rsidRPr="00EC4CA4">
        <w:rPr>
          <w:rFonts w:ascii="Arial" w:hAnsi="Arial" w:cs="Arial"/>
          <w:sz w:val="24"/>
          <w:szCs w:val="24"/>
        </w:rPr>
        <w:t xml:space="preserve">. 161 </w:t>
      </w:r>
      <w:proofErr w:type="spellStart"/>
      <w:r w:rsidR="00F12B35" w:rsidRPr="00EC4CA4">
        <w:rPr>
          <w:rFonts w:ascii="Arial" w:hAnsi="Arial" w:cs="Arial"/>
          <w:sz w:val="24"/>
          <w:szCs w:val="24"/>
        </w:rPr>
        <w:t>quater</w:t>
      </w:r>
      <w:proofErr w:type="spellEnd"/>
      <w:r w:rsidR="00F12B35" w:rsidRPr="00EC4CA4">
        <w:rPr>
          <w:rFonts w:ascii="Arial" w:hAnsi="Arial" w:cs="Arial"/>
          <w:sz w:val="24"/>
          <w:szCs w:val="24"/>
        </w:rPr>
        <w:t xml:space="preserve"> </w:t>
      </w:r>
      <w:r w:rsidR="00F61853" w:rsidRPr="00EC4CA4">
        <w:rPr>
          <w:rFonts w:ascii="Arial" w:hAnsi="Arial" w:cs="Arial"/>
          <w:sz w:val="24"/>
          <w:szCs w:val="24"/>
        </w:rPr>
        <w:t xml:space="preserve">der Durchführungsbestimmungen zur Zivilprozessordnung und in jedem Fall auf der Internetseite </w:t>
      </w:r>
      <w:proofErr w:type="spellStart"/>
      <w:r w:rsidR="00F12B35" w:rsidRPr="00EC4CA4">
        <w:rPr>
          <w:rFonts w:ascii="Arial" w:hAnsi="Arial" w:cs="Arial"/>
          <w:b/>
          <w:sz w:val="24"/>
          <w:szCs w:val="24"/>
        </w:rPr>
        <w:t>SpazioAste</w:t>
      </w:r>
      <w:proofErr w:type="spellEnd"/>
      <w:r w:rsidR="00F12B35" w:rsidRPr="00EC4CA4">
        <w:rPr>
          <w:rFonts w:ascii="Arial" w:hAnsi="Arial" w:cs="Arial"/>
          <w:b/>
          <w:sz w:val="24"/>
          <w:szCs w:val="24"/>
        </w:rPr>
        <w:t xml:space="preserve"> </w:t>
      </w:r>
      <w:r w:rsidR="00F61853" w:rsidRPr="00EC4CA4">
        <w:rPr>
          <w:rFonts w:ascii="Arial" w:hAnsi="Arial" w:cs="Arial"/>
          <w:b/>
          <w:sz w:val="24"/>
          <w:szCs w:val="24"/>
        </w:rPr>
        <w:t>von</w:t>
      </w:r>
      <w:r w:rsidR="00F12B35" w:rsidRPr="00EC4CA4">
        <w:rPr>
          <w:rFonts w:ascii="Arial" w:hAnsi="Arial" w:cs="Arial"/>
          <w:b/>
          <w:sz w:val="24"/>
          <w:szCs w:val="24"/>
        </w:rPr>
        <w:t xml:space="preserve"> Astalegale.net </w:t>
      </w:r>
      <w:r w:rsidR="00F12B35" w:rsidRPr="00EC4CA4">
        <w:rPr>
          <w:rFonts w:ascii="Arial" w:hAnsi="Arial" w:cs="Arial"/>
          <w:sz w:val="24"/>
          <w:szCs w:val="24"/>
        </w:rPr>
        <w:t xml:space="preserve">s.p.a., </w:t>
      </w:r>
      <w:r w:rsidR="00F61853" w:rsidRPr="00EC4CA4">
        <w:rPr>
          <w:rFonts w:ascii="Arial" w:hAnsi="Arial" w:cs="Arial"/>
          <w:b/>
          <w:sz w:val="24"/>
          <w:szCs w:val="24"/>
        </w:rPr>
        <w:t xml:space="preserve">mindestens </w:t>
      </w:r>
      <w:r w:rsidR="00F12B35" w:rsidRPr="00EC4CA4">
        <w:rPr>
          <w:rFonts w:ascii="Arial" w:hAnsi="Arial" w:cs="Arial"/>
          <w:b/>
          <w:sz w:val="24"/>
          <w:szCs w:val="24"/>
        </w:rPr>
        <w:t xml:space="preserve">45 </w:t>
      </w:r>
      <w:r w:rsidR="00F61853" w:rsidRPr="00EC4CA4">
        <w:rPr>
          <w:rFonts w:ascii="Arial" w:hAnsi="Arial" w:cs="Arial"/>
          <w:b/>
          <w:sz w:val="24"/>
          <w:szCs w:val="24"/>
        </w:rPr>
        <w:t>Tage</w:t>
      </w:r>
      <w:r w:rsidR="00F12B35" w:rsidRPr="00EC4CA4">
        <w:rPr>
          <w:rFonts w:ascii="Arial" w:hAnsi="Arial" w:cs="Arial"/>
          <w:b/>
          <w:sz w:val="24"/>
          <w:szCs w:val="24"/>
        </w:rPr>
        <w:t xml:space="preserve"> </w:t>
      </w:r>
      <w:r w:rsidR="00F61853" w:rsidRPr="00EC4CA4">
        <w:rPr>
          <w:rFonts w:ascii="Arial" w:hAnsi="Arial" w:cs="Arial"/>
          <w:b/>
          <w:sz w:val="24"/>
          <w:szCs w:val="24"/>
        </w:rPr>
        <w:t>vor der Frist für die Hinterlegung von Angeboten</w:t>
      </w:r>
      <w:r w:rsidR="00F12B35" w:rsidRPr="00EC4CA4">
        <w:rPr>
          <w:rFonts w:ascii="Arial" w:hAnsi="Arial" w:cs="Arial"/>
          <w:sz w:val="24"/>
          <w:szCs w:val="24"/>
        </w:rPr>
        <w:t>;</w:t>
      </w:r>
    </w:p>
    <w:p w14:paraId="17F24647" w14:textId="6D6BEAA5" w:rsidR="00A30E78" w:rsidRPr="00EC4CA4" w:rsidRDefault="005F4C1B" w:rsidP="00CF5B6F">
      <w:pPr>
        <w:pStyle w:val="Paragrafoelenco"/>
        <w:numPr>
          <w:ilvl w:val="0"/>
          <w:numId w:val="4"/>
        </w:numPr>
        <w:spacing w:line="240" w:lineRule="auto"/>
        <w:jc w:val="both"/>
        <w:rPr>
          <w:rFonts w:ascii="Arial" w:hAnsi="Arial" w:cs="Arial"/>
          <w:b/>
          <w:sz w:val="24"/>
          <w:szCs w:val="24"/>
          <w:u w:val="single"/>
        </w:rPr>
      </w:pPr>
      <w:r w:rsidRPr="00EC4CA4">
        <w:rPr>
          <w:rFonts w:ascii="Arial" w:eastAsia="Arial Unicode MS" w:hAnsi="Arial" w:cs="Arial"/>
          <w:b/>
          <w:sz w:val="24"/>
          <w:szCs w:val="24"/>
          <w:u w:val="single"/>
        </w:rPr>
        <w:t>Die Veröffentlichung in den Tageszeitungen wird nicht mehr durchgeführt</w:t>
      </w:r>
      <w:r w:rsidR="00A30E78" w:rsidRPr="00EC4CA4">
        <w:rPr>
          <w:rFonts w:ascii="Arial" w:eastAsia="Arial Unicode MS" w:hAnsi="Arial" w:cs="Arial"/>
          <w:b/>
          <w:sz w:val="24"/>
          <w:szCs w:val="24"/>
          <w:u w:val="single"/>
        </w:rPr>
        <w:t xml:space="preserve">, </w:t>
      </w:r>
      <w:r w:rsidRPr="00EC4CA4">
        <w:rPr>
          <w:rFonts w:ascii="Arial" w:eastAsia="Arial Unicode MS" w:hAnsi="Arial" w:cs="Arial"/>
          <w:b/>
          <w:sz w:val="24"/>
          <w:szCs w:val="24"/>
          <w:u w:val="single"/>
        </w:rPr>
        <w:t>in welchen periodisch der</w:t>
      </w:r>
      <w:r w:rsidR="00A30E78" w:rsidRPr="00EC4CA4">
        <w:rPr>
          <w:rFonts w:ascii="Arial" w:eastAsia="Arial Unicode MS" w:hAnsi="Arial" w:cs="Arial"/>
          <w:b/>
          <w:sz w:val="24"/>
          <w:szCs w:val="24"/>
          <w:u w:val="single"/>
        </w:rPr>
        <w:t xml:space="preserve"> </w:t>
      </w:r>
      <w:r w:rsidRPr="00EC4CA4">
        <w:rPr>
          <w:rFonts w:ascii="Arial" w:eastAsia="Arial Unicode MS" w:hAnsi="Arial" w:cs="Arial"/>
          <w:b/>
          <w:sz w:val="24"/>
          <w:szCs w:val="24"/>
          <w:u w:val="single"/>
        </w:rPr>
        <w:t>L</w:t>
      </w:r>
      <w:r w:rsidR="00A30E78" w:rsidRPr="00EC4CA4">
        <w:rPr>
          <w:rFonts w:ascii="Arial" w:eastAsia="Arial Unicode MS" w:hAnsi="Arial" w:cs="Arial"/>
          <w:b/>
          <w:sz w:val="24"/>
          <w:szCs w:val="24"/>
          <w:u w:val="single"/>
        </w:rPr>
        <w:t xml:space="preserve">ink </w:t>
      </w:r>
      <w:r w:rsidRPr="00EC4CA4">
        <w:rPr>
          <w:rFonts w:ascii="Arial" w:eastAsia="Arial Unicode MS" w:hAnsi="Arial" w:cs="Arial"/>
          <w:b/>
          <w:sz w:val="24"/>
          <w:szCs w:val="24"/>
          <w:u w:val="single"/>
        </w:rPr>
        <w:t>veröffentlicht wird, mit welchem der Zugang zur Ansicht der Mitteilu</w:t>
      </w:r>
      <w:r w:rsidR="00365EC1" w:rsidRPr="00EC4CA4">
        <w:rPr>
          <w:rFonts w:ascii="Arial" w:eastAsia="Arial Unicode MS" w:hAnsi="Arial" w:cs="Arial"/>
          <w:b/>
          <w:sz w:val="24"/>
          <w:szCs w:val="24"/>
          <w:u w:val="single"/>
        </w:rPr>
        <w:t>n</w:t>
      </w:r>
      <w:r w:rsidRPr="00EC4CA4">
        <w:rPr>
          <w:rFonts w:ascii="Arial" w:eastAsia="Arial Unicode MS" w:hAnsi="Arial" w:cs="Arial"/>
          <w:b/>
          <w:sz w:val="24"/>
          <w:szCs w:val="24"/>
          <w:u w:val="single"/>
        </w:rPr>
        <w:t>gen für den Verkauf hergestellt wird</w:t>
      </w:r>
      <w:r w:rsidR="00A30E78" w:rsidRPr="00EC4CA4">
        <w:rPr>
          <w:rFonts w:ascii="Arial" w:eastAsia="Arial Unicode MS" w:hAnsi="Arial" w:cs="Arial"/>
          <w:b/>
          <w:sz w:val="24"/>
          <w:szCs w:val="24"/>
          <w:u w:val="single"/>
        </w:rPr>
        <w:t>.</w:t>
      </w:r>
    </w:p>
    <w:p w14:paraId="6DA768C6" w14:textId="77777777" w:rsidR="000010C0" w:rsidRPr="00EC4CA4" w:rsidRDefault="000010C0" w:rsidP="00CF5B6F">
      <w:pPr>
        <w:spacing w:line="240" w:lineRule="auto"/>
        <w:jc w:val="both"/>
        <w:rPr>
          <w:rFonts w:ascii="Arial" w:hAnsi="Arial" w:cs="Arial"/>
          <w:b/>
          <w:sz w:val="24"/>
          <w:szCs w:val="24"/>
          <w:u w:val="single"/>
        </w:rPr>
      </w:pPr>
    </w:p>
    <w:p w14:paraId="4A6B5B2E" w14:textId="77777777" w:rsidR="00F12B35" w:rsidRPr="00EC4CA4" w:rsidRDefault="00F12B35" w:rsidP="00CF5B6F">
      <w:pPr>
        <w:spacing w:line="240" w:lineRule="auto"/>
        <w:jc w:val="center"/>
        <w:rPr>
          <w:rFonts w:ascii="Arial" w:hAnsi="Arial" w:cs="Arial"/>
          <w:b/>
          <w:sz w:val="24"/>
          <w:szCs w:val="24"/>
        </w:rPr>
      </w:pPr>
      <w:r w:rsidRPr="00EC4CA4">
        <w:rPr>
          <w:rFonts w:ascii="Arial" w:hAnsi="Arial" w:cs="Arial"/>
          <w:b/>
          <w:sz w:val="24"/>
          <w:szCs w:val="24"/>
        </w:rPr>
        <w:t>F)</w:t>
      </w:r>
    </w:p>
    <w:p w14:paraId="1395D93E" w14:textId="10501D8E" w:rsidR="00F12B35" w:rsidRPr="00EC4CA4" w:rsidRDefault="005F4C1B" w:rsidP="00CF5B6F">
      <w:pPr>
        <w:spacing w:line="240" w:lineRule="auto"/>
        <w:jc w:val="center"/>
        <w:rPr>
          <w:rFonts w:ascii="Arial" w:hAnsi="Arial" w:cs="Arial"/>
          <w:b/>
          <w:sz w:val="24"/>
          <w:szCs w:val="24"/>
        </w:rPr>
      </w:pPr>
      <w:r w:rsidRPr="00EC4CA4">
        <w:rPr>
          <w:rFonts w:ascii="Arial" w:hAnsi="Arial" w:cs="Arial"/>
          <w:b/>
          <w:sz w:val="24"/>
          <w:szCs w:val="24"/>
        </w:rPr>
        <w:t>ÜBERGANGSBESTIMMUNGEN</w:t>
      </w:r>
    </w:p>
    <w:p w14:paraId="76BBD7B7" w14:textId="66143F14" w:rsidR="00A65379" w:rsidRPr="00EC4CA4" w:rsidRDefault="005F4C1B" w:rsidP="00CF5B6F">
      <w:pPr>
        <w:spacing w:line="240" w:lineRule="auto"/>
        <w:jc w:val="both"/>
        <w:rPr>
          <w:rFonts w:ascii="Arial" w:hAnsi="Arial" w:cs="Arial"/>
          <w:sz w:val="24"/>
          <w:szCs w:val="24"/>
        </w:rPr>
      </w:pPr>
      <w:r w:rsidRPr="00EC4CA4">
        <w:rPr>
          <w:rFonts w:ascii="Arial" w:hAnsi="Arial" w:cs="Arial"/>
          <w:b/>
          <w:sz w:val="24"/>
          <w:szCs w:val="24"/>
          <w:u w:val="single"/>
        </w:rPr>
        <w:t xml:space="preserve">Die gegenständlichen Verkaufsbedingungen werden ausschließlich auf jene Zwangsvollstreckungen angewandt, bei denen die Verkaufsverfügungen nach dem </w:t>
      </w:r>
      <w:r w:rsidR="00EC4CA4">
        <w:rPr>
          <w:rFonts w:ascii="Arial" w:hAnsi="Arial" w:cs="Arial"/>
          <w:b/>
          <w:sz w:val="24"/>
          <w:szCs w:val="24"/>
          <w:highlight w:val="cyan"/>
          <w:u w:val="single"/>
        </w:rPr>
        <w:t>15</w:t>
      </w:r>
      <w:r w:rsidR="009B417D" w:rsidRPr="00EC4CA4">
        <w:rPr>
          <w:rFonts w:ascii="Arial" w:hAnsi="Arial" w:cs="Arial"/>
          <w:b/>
          <w:sz w:val="24"/>
          <w:szCs w:val="24"/>
          <w:highlight w:val="cyan"/>
          <w:u w:val="single"/>
        </w:rPr>
        <w:t>.0</w:t>
      </w:r>
      <w:r w:rsidR="00EC4CA4">
        <w:rPr>
          <w:rFonts w:ascii="Arial" w:hAnsi="Arial" w:cs="Arial"/>
          <w:b/>
          <w:sz w:val="24"/>
          <w:szCs w:val="24"/>
          <w:highlight w:val="cyan"/>
          <w:u w:val="single"/>
        </w:rPr>
        <w:t>6</w:t>
      </w:r>
      <w:r w:rsidR="006A1708" w:rsidRPr="00EC4CA4">
        <w:rPr>
          <w:rFonts w:ascii="Arial" w:hAnsi="Arial" w:cs="Arial"/>
          <w:b/>
          <w:sz w:val="24"/>
          <w:szCs w:val="24"/>
          <w:highlight w:val="cyan"/>
          <w:u w:val="single"/>
        </w:rPr>
        <w:t>.20</w:t>
      </w:r>
      <w:r w:rsidR="006A1708" w:rsidRPr="0067319F">
        <w:rPr>
          <w:rFonts w:ascii="Arial" w:hAnsi="Arial" w:cs="Arial"/>
          <w:b/>
          <w:sz w:val="24"/>
          <w:szCs w:val="24"/>
          <w:highlight w:val="cyan"/>
          <w:u w:val="single"/>
        </w:rPr>
        <w:t>2</w:t>
      </w:r>
      <w:r w:rsidR="00EC4CA4" w:rsidRPr="0067319F">
        <w:rPr>
          <w:rFonts w:ascii="Arial" w:hAnsi="Arial" w:cs="Arial"/>
          <w:b/>
          <w:sz w:val="24"/>
          <w:szCs w:val="24"/>
          <w:highlight w:val="cyan"/>
          <w:u w:val="single"/>
        </w:rPr>
        <w:t>5</w:t>
      </w:r>
      <w:r w:rsidR="003E7970" w:rsidRPr="00EC4CA4">
        <w:rPr>
          <w:rFonts w:ascii="Arial" w:hAnsi="Arial" w:cs="Arial"/>
          <w:b/>
          <w:sz w:val="24"/>
          <w:szCs w:val="24"/>
          <w:u w:val="single"/>
        </w:rPr>
        <w:t xml:space="preserve"> </w:t>
      </w:r>
      <w:r w:rsidRPr="00EC4CA4">
        <w:rPr>
          <w:rFonts w:ascii="Arial" w:hAnsi="Arial" w:cs="Arial"/>
          <w:b/>
          <w:sz w:val="24"/>
          <w:szCs w:val="24"/>
          <w:u w:val="single"/>
        </w:rPr>
        <w:t>erlassen wurden und in denen der Verkauf in TELEMATISCHER und GLEICHZEITIGER Form verfügt wurde</w:t>
      </w:r>
      <w:r w:rsidR="00F12B35" w:rsidRPr="00EC4CA4">
        <w:rPr>
          <w:rFonts w:ascii="Arial" w:hAnsi="Arial" w:cs="Arial"/>
          <w:b/>
          <w:sz w:val="24"/>
          <w:szCs w:val="24"/>
          <w:u w:val="single"/>
        </w:rPr>
        <w:t xml:space="preserve">. </w:t>
      </w:r>
      <w:r w:rsidRPr="00EC4CA4">
        <w:rPr>
          <w:rFonts w:ascii="Arial" w:hAnsi="Arial" w:cs="Arial"/>
          <w:b/>
          <w:sz w:val="24"/>
          <w:szCs w:val="24"/>
          <w:u w:val="single"/>
        </w:rPr>
        <w:t xml:space="preserve">Für jene mit Verkaufsverfügung vor dem </w:t>
      </w:r>
      <w:r w:rsidR="00EC4CA4">
        <w:rPr>
          <w:rFonts w:ascii="Arial" w:hAnsi="Arial" w:cs="Arial"/>
          <w:b/>
          <w:sz w:val="24"/>
          <w:szCs w:val="24"/>
          <w:highlight w:val="cyan"/>
          <w:u w:val="single"/>
        </w:rPr>
        <w:t>15</w:t>
      </w:r>
      <w:r w:rsidR="00F12B35" w:rsidRPr="00EC4CA4">
        <w:rPr>
          <w:rFonts w:ascii="Arial" w:hAnsi="Arial" w:cs="Arial"/>
          <w:b/>
          <w:sz w:val="24"/>
          <w:szCs w:val="24"/>
          <w:highlight w:val="cyan"/>
          <w:u w:val="single"/>
        </w:rPr>
        <w:t>.0</w:t>
      </w:r>
      <w:r w:rsidR="00EC4CA4">
        <w:rPr>
          <w:rFonts w:ascii="Arial" w:hAnsi="Arial" w:cs="Arial"/>
          <w:b/>
          <w:sz w:val="24"/>
          <w:szCs w:val="24"/>
          <w:highlight w:val="cyan"/>
          <w:u w:val="single"/>
        </w:rPr>
        <w:t>6</w:t>
      </w:r>
      <w:r w:rsidR="00F12B35" w:rsidRPr="00EC4CA4">
        <w:rPr>
          <w:rFonts w:ascii="Arial" w:hAnsi="Arial" w:cs="Arial"/>
          <w:b/>
          <w:sz w:val="24"/>
          <w:szCs w:val="24"/>
          <w:highlight w:val="cyan"/>
          <w:u w:val="single"/>
        </w:rPr>
        <w:t>.20</w:t>
      </w:r>
      <w:r w:rsidR="006A1708" w:rsidRPr="00EC4CA4">
        <w:rPr>
          <w:rFonts w:ascii="Arial" w:hAnsi="Arial" w:cs="Arial"/>
          <w:b/>
          <w:sz w:val="24"/>
          <w:szCs w:val="24"/>
          <w:highlight w:val="cyan"/>
          <w:u w:val="single"/>
        </w:rPr>
        <w:t>2</w:t>
      </w:r>
      <w:r w:rsidR="00EC4CA4" w:rsidRPr="0067319F">
        <w:rPr>
          <w:rFonts w:ascii="Arial" w:hAnsi="Arial" w:cs="Arial"/>
          <w:b/>
          <w:sz w:val="24"/>
          <w:szCs w:val="24"/>
          <w:highlight w:val="cyan"/>
          <w:u w:val="single"/>
        </w:rPr>
        <w:t>5</w:t>
      </w:r>
      <w:r w:rsidR="00EC4CA4">
        <w:rPr>
          <w:rFonts w:ascii="Arial" w:hAnsi="Arial" w:cs="Arial"/>
          <w:b/>
          <w:sz w:val="24"/>
          <w:szCs w:val="24"/>
          <w:u w:val="single"/>
        </w:rPr>
        <w:t xml:space="preserve"> </w:t>
      </w:r>
      <w:r w:rsidRPr="00EC4CA4">
        <w:rPr>
          <w:rFonts w:ascii="Arial" w:hAnsi="Arial" w:cs="Arial"/>
          <w:b/>
          <w:sz w:val="24"/>
          <w:szCs w:val="24"/>
          <w:u w:val="single"/>
        </w:rPr>
        <w:t>werden die vorher gültigen Verkaufsbedingungen angewandt</w:t>
      </w:r>
      <w:r w:rsidR="003E7970" w:rsidRPr="00EC4CA4">
        <w:rPr>
          <w:rFonts w:ascii="Arial" w:hAnsi="Arial" w:cs="Arial"/>
          <w:b/>
          <w:sz w:val="24"/>
          <w:szCs w:val="24"/>
          <w:u w:val="single"/>
        </w:rPr>
        <w:t>.</w:t>
      </w:r>
    </w:p>
    <w:p w14:paraId="13676373" w14:textId="3B08EF51" w:rsidR="00197343" w:rsidRPr="00EC4CA4" w:rsidRDefault="00197343" w:rsidP="00CF5B6F">
      <w:pPr>
        <w:spacing w:line="240" w:lineRule="auto"/>
        <w:jc w:val="both"/>
        <w:rPr>
          <w:rFonts w:ascii="Arial" w:hAnsi="Arial" w:cs="Arial"/>
          <w:sz w:val="24"/>
          <w:szCs w:val="24"/>
        </w:rPr>
      </w:pPr>
      <w:r w:rsidRPr="00EC4CA4">
        <w:rPr>
          <w:rFonts w:ascii="Arial" w:hAnsi="Arial" w:cs="Arial"/>
          <w:sz w:val="24"/>
          <w:szCs w:val="24"/>
        </w:rPr>
        <w:t>Boz</w:t>
      </w:r>
      <w:r w:rsidR="005F4C1B" w:rsidRPr="00EC4CA4">
        <w:rPr>
          <w:rFonts w:ascii="Arial" w:hAnsi="Arial" w:cs="Arial"/>
          <w:sz w:val="24"/>
          <w:szCs w:val="24"/>
        </w:rPr>
        <w:t>e</w:t>
      </w:r>
      <w:r w:rsidRPr="00EC4CA4">
        <w:rPr>
          <w:rFonts w:ascii="Arial" w:hAnsi="Arial" w:cs="Arial"/>
          <w:sz w:val="24"/>
          <w:szCs w:val="24"/>
        </w:rPr>
        <w:t xml:space="preserve">n, </w:t>
      </w:r>
      <w:r w:rsidR="00EC4CA4">
        <w:rPr>
          <w:rFonts w:ascii="Arial" w:hAnsi="Arial" w:cs="Arial"/>
          <w:sz w:val="24"/>
          <w:szCs w:val="24"/>
        </w:rPr>
        <w:t>07</w:t>
      </w:r>
      <w:r w:rsidR="00E928C2" w:rsidRPr="00EC4CA4">
        <w:rPr>
          <w:rFonts w:ascii="Arial" w:hAnsi="Arial" w:cs="Arial"/>
          <w:sz w:val="24"/>
          <w:szCs w:val="24"/>
        </w:rPr>
        <w:t>.</w:t>
      </w:r>
      <w:r w:rsidR="00EC4CA4">
        <w:rPr>
          <w:rFonts w:ascii="Arial" w:hAnsi="Arial" w:cs="Arial"/>
          <w:sz w:val="24"/>
          <w:szCs w:val="24"/>
        </w:rPr>
        <w:t>05</w:t>
      </w:r>
      <w:r w:rsidR="00E928C2" w:rsidRPr="00EC4CA4">
        <w:rPr>
          <w:rFonts w:ascii="Arial" w:hAnsi="Arial" w:cs="Arial"/>
          <w:sz w:val="24"/>
          <w:szCs w:val="24"/>
        </w:rPr>
        <w:t>.202</w:t>
      </w:r>
      <w:r w:rsidR="00EC4CA4">
        <w:rPr>
          <w:rFonts w:ascii="Arial" w:hAnsi="Arial" w:cs="Arial"/>
          <w:sz w:val="24"/>
          <w:szCs w:val="24"/>
        </w:rPr>
        <w:t>5</w:t>
      </w:r>
    </w:p>
    <w:p w14:paraId="3B09A442" w14:textId="77777777" w:rsidR="00197343" w:rsidRPr="00EC4CA4" w:rsidRDefault="00197343" w:rsidP="00CF5B6F">
      <w:pPr>
        <w:spacing w:line="240" w:lineRule="auto"/>
        <w:jc w:val="both"/>
        <w:rPr>
          <w:rFonts w:ascii="Arial" w:hAnsi="Arial" w:cs="Arial"/>
          <w:b/>
          <w:sz w:val="24"/>
          <w:szCs w:val="24"/>
          <w:u w:val="single"/>
        </w:rPr>
      </w:pPr>
    </w:p>
    <w:p w14:paraId="4A68470F" w14:textId="093DD347" w:rsidR="007C6B73" w:rsidRPr="00EC4CA4" w:rsidRDefault="005F4C1B" w:rsidP="00CF5B6F">
      <w:pPr>
        <w:spacing w:line="240" w:lineRule="auto"/>
        <w:jc w:val="right"/>
        <w:rPr>
          <w:rFonts w:ascii="Arial" w:hAnsi="Arial" w:cs="Arial"/>
          <w:sz w:val="24"/>
          <w:szCs w:val="24"/>
        </w:rPr>
      </w:pPr>
      <w:r w:rsidRPr="00EC4CA4">
        <w:rPr>
          <w:rFonts w:ascii="Arial" w:hAnsi="Arial" w:cs="Arial"/>
          <w:sz w:val="24"/>
          <w:szCs w:val="24"/>
        </w:rPr>
        <w:t>Der Vollstre</w:t>
      </w:r>
      <w:r w:rsidR="00C977BB" w:rsidRPr="00EC4CA4">
        <w:rPr>
          <w:rFonts w:ascii="Arial" w:hAnsi="Arial" w:cs="Arial"/>
          <w:sz w:val="24"/>
          <w:szCs w:val="24"/>
        </w:rPr>
        <w:t>c</w:t>
      </w:r>
      <w:r w:rsidRPr="00EC4CA4">
        <w:rPr>
          <w:rFonts w:ascii="Arial" w:hAnsi="Arial" w:cs="Arial"/>
          <w:sz w:val="24"/>
          <w:szCs w:val="24"/>
        </w:rPr>
        <w:t>kungsrichter</w:t>
      </w:r>
    </w:p>
    <w:p w14:paraId="6B2641D4" w14:textId="77777777" w:rsidR="00CF5B6F" w:rsidRPr="00EC4CA4" w:rsidRDefault="00CF5B6F" w:rsidP="00CF5B6F">
      <w:pPr>
        <w:spacing w:line="240" w:lineRule="auto"/>
        <w:jc w:val="right"/>
        <w:rPr>
          <w:rFonts w:ascii="Arial" w:hAnsi="Arial" w:cs="Arial"/>
          <w:sz w:val="24"/>
          <w:szCs w:val="24"/>
        </w:rPr>
      </w:pPr>
    </w:p>
    <w:p w14:paraId="35B8649E" w14:textId="77777777" w:rsidR="00CF5B6F" w:rsidRPr="00EC4CA4" w:rsidRDefault="00CF5B6F" w:rsidP="00CF5B6F">
      <w:pPr>
        <w:spacing w:line="240" w:lineRule="auto"/>
        <w:jc w:val="right"/>
        <w:rPr>
          <w:rFonts w:ascii="Arial" w:hAnsi="Arial" w:cs="Arial"/>
          <w:sz w:val="24"/>
          <w:szCs w:val="24"/>
        </w:rPr>
      </w:pPr>
    </w:p>
    <w:p w14:paraId="7DF8CBF3" w14:textId="77777777" w:rsidR="00CF5B6F" w:rsidRPr="00EC4CA4" w:rsidRDefault="00CF5B6F" w:rsidP="00CF5B6F">
      <w:pPr>
        <w:spacing w:line="240" w:lineRule="auto"/>
        <w:jc w:val="right"/>
        <w:rPr>
          <w:rFonts w:ascii="Arial" w:hAnsi="Arial" w:cs="Arial"/>
          <w:sz w:val="24"/>
          <w:szCs w:val="24"/>
        </w:rPr>
      </w:pPr>
    </w:p>
    <w:p w14:paraId="55638C9E" w14:textId="77777777" w:rsidR="00CF5B6F" w:rsidRPr="00EC4CA4" w:rsidRDefault="00CF5B6F" w:rsidP="00CF5B6F">
      <w:pPr>
        <w:spacing w:line="240" w:lineRule="auto"/>
        <w:jc w:val="right"/>
        <w:rPr>
          <w:rFonts w:ascii="Arial" w:hAnsi="Arial" w:cs="Arial"/>
          <w:sz w:val="24"/>
          <w:szCs w:val="24"/>
        </w:rPr>
      </w:pPr>
    </w:p>
    <w:p w14:paraId="671673CB" w14:textId="77777777" w:rsidR="00CF5B6F" w:rsidRPr="00EC4CA4" w:rsidRDefault="00CF5B6F" w:rsidP="00CF5B6F">
      <w:pPr>
        <w:spacing w:line="240" w:lineRule="auto"/>
        <w:jc w:val="right"/>
        <w:rPr>
          <w:rFonts w:ascii="Arial" w:hAnsi="Arial" w:cs="Arial"/>
          <w:sz w:val="24"/>
          <w:szCs w:val="24"/>
        </w:rPr>
      </w:pPr>
    </w:p>
    <w:p w14:paraId="63653040" w14:textId="77777777" w:rsidR="00CF5B6F" w:rsidRPr="00EC4CA4" w:rsidRDefault="00CF5B6F" w:rsidP="00CF5B6F">
      <w:pPr>
        <w:spacing w:line="240" w:lineRule="auto"/>
        <w:jc w:val="right"/>
        <w:rPr>
          <w:rFonts w:ascii="Arial" w:hAnsi="Arial" w:cs="Arial"/>
          <w:sz w:val="24"/>
          <w:szCs w:val="24"/>
        </w:rPr>
      </w:pPr>
    </w:p>
    <w:p w14:paraId="3BF8EA9B" w14:textId="77777777" w:rsidR="00CF5B6F" w:rsidRPr="00EC4CA4" w:rsidRDefault="00CF5B6F" w:rsidP="00CF5B6F">
      <w:pPr>
        <w:spacing w:line="240" w:lineRule="auto"/>
        <w:jc w:val="right"/>
        <w:rPr>
          <w:rFonts w:ascii="Arial" w:hAnsi="Arial" w:cs="Arial"/>
          <w:sz w:val="24"/>
          <w:szCs w:val="24"/>
        </w:rPr>
      </w:pPr>
    </w:p>
    <w:p w14:paraId="574D109A" w14:textId="77777777" w:rsidR="00CF5B6F" w:rsidRPr="00EC4CA4" w:rsidRDefault="00CF5B6F" w:rsidP="00CF5B6F">
      <w:pPr>
        <w:spacing w:line="240" w:lineRule="auto"/>
        <w:jc w:val="right"/>
        <w:rPr>
          <w:rFonts w:ascii="Arial" w:hAnsi="Arial" w:cs="Arial"/>
          <w:sz w:val="24"/>
          <w:szCs w:val="24"/>
        </w:rPr>
      </w:pPr>
    </w:p>
    <w:p w14:paraId="4282CB0C" w14:textId="77777777" w:rsidR="00CF5B6F" w:rsidRPr="00EC4CA4" w:rsidRDefault="00CF5B6F" w:rsidP="00CF5B6F">
      <w:pPr>
        <w:spacing w:line="240" w:lineRule="auto"/>
        <w:jc w:val="right"/>
        <w:rPr>
          <w:rFonts w:ascii="Arial" w:hAnsi="Arial" w:cs="Arial"/>
          <w:sz w:val="24"/>
          <w:szCs w:val="24"/>
        </w:rPr>
      </w:pPr>
    </w:p>
    <w:p w14:paraId="01BA3EAD" w14:textId="77777777" w:rsidR="00AD10ED" w:rsidRPr="00EC4CA4" w:rsidRDefault="00AD10ED" w:rsidP="00AD10ED">
      <w:pPr>
        <w:spacing w:after="0" w:line="360" w:lineRule="auto"/>
        <w:jc w:val="center"/>
        <w:rPr>
          <w:rFonts w:ascii="Arial" w:eastAsia="Times New Roman" w:hAnsi="Arial" w:cs="Arial"/>
          <w:b/>
          <w:bCs/>
          <w:sz w:val="24"/>
          <w:szCs w:val="24"/>
          <w:lang w:eastAsia="it-IT"/>
        </w:rPr>
      </w:pPr>
      <w:r w:rsidRPr="00EC4CA4">
        <w:rPr>
          <w:rFonts w:ascii="Arial" w:eastAsia="Times New Roman" w:hAnsi="Arial" w:cs="Arial"/>
          <w:b/>
          <w:bCs/>
          <w:sz w:val="24"/>
          <w:szCs w:val="24"/>
          <w:lang w:eastAsia="it-IT"/>
        </w:rPr>
        <w:lastRenderedPageBreak/>
        <w:t>LANDESGERICHT BOZEN</w:t>
      </w:r>
    </w:p>
    <w:p w14:paraId="61031D2E" w14:textId="0B7396B3" w:rsidR="00AD10ED" w:rsidRPr="00EC4CA4" w:rsidRDefault="00AD10ED" w:rsidP="00AD10ED">
      <w:pPr>
        <w:spacing w:after="0" w:line="360" w:lineRule="auto"/>
        <w:jc w:val="center"/>
        <w:rPr>
          <w:rFonts w:ascii="Arial" w:eastAsia="Times New Roman" w:hAnsi="Arial" w:cs="Arial"/>
          <w:b/>
          <w:bCs/>
          <w:sz w:val="24"/>
          <w:szCs w:val="24"/>
          <w:lang w:eastAsia="it-IT"/>
        </w:rPr>
      </w:pPr>
      <w:r w:rsidRPr="00EC4CA4">
        <w:rPr>
          <w:rFonts w:ascii="Arial" w:eastAsia="Times New Roman" w:hAnsi="Arial" w:cs="Arial"/>
          <w:b/>
          <w:bCs/>
          <w:sz w:val="24"/>
          <w:szCs w:val="24"/>
          <w:lang w:eastAsia="it-IT"/>
        </w:rPr>
        <w:t xml:space="preserve">ALLGEMEINE BESTIMMUNGEN IM BEREICH DER </w:t>
      </w:r>
      <w:r w:rsidR="00970A41" w:rsidRPr="00EC4CA4">
        <w:rPr>
          <w:rFonts w:ascii="Arial" w:eastAsia="Times New Roman" w:hAnsi="Arial" w:cs="Arial"/>
          <w:b/>
          <w:bCs/>
          <w:sz w:val="24"/>
          <w:szCs w:val="24"/>
          <w:lang w:eastAsia="it-IT"/>
        </w:rPr>
        <w:t>LIEGENSCHAFTSVERKÄUFE</w:t>
      </w:r>
    </w:p>
    <w:p w14:paraId="5BF87909" w14:textId="61AD91F4" w:rsidR="00CF5B6F" w:rsidRPr="00EC4CA4" w:rsidRDefault="00CF5B6F" w:rsidP="00CF5B6F">
      <w:pPr>
        <w:keepNext/>
        <w:spacing w:after="0" w:line="360" w:lineRule="auto"/>
        <w:jc w:val="center"/>
        <w:outlineLvl w:val="0"/>
        <w:rPr>
          <w:rFonts w:ascii="Arial" w:eastAsia="Times New Roman" w:hAnsi="Arial" w:cs="Arial"/>
          <w:b/>
          <w:bCs/>
          <w:sz w:val="20"/>
          <w:szCs w:val="20"/>
          <w:u w:val="single"/>
          <w:lang w:eastAsia="it-IT"/>
        </w:rPr>
      </w:pPr>
      <w:r w:rsidRPr="00EC4CA4">
        <w:rPr>
          <w:rFonts w:ascii="Arial" w:eastAsia="Times New Roman" w:hAnsi="Arial" w:cs="Arial"/>
          <w:b/>
          <w:bCs/>
          <w:sz w:val="40"/>
          <w:szCs w:val="40"/>
          <w:u w:val="single"/>
          <w:lang w:eastAsia="it-IT"/>
        </w:rPr>
        <w:t xml:space="preserve">IN </w:t>
      </w:r>
      <w:r w:rsidR="00AF6744" w:rsidRPr="00EC4CA4">
        <w:rPr>
          <w:rFonts w:ascii="Arial" w:eastAsia="Times New Roman" w:hAnsi="Arial" w:cs="Arial"/>
          <w:b/>
          <w:bCs/>
          <w:sz w:val="40"/>
          <w:szCs w:val="40"/>
          <w:u w:val="single"/>
          <w:lang w:eastAsia="it-IT"/>
        </w:rPr>
        <w:t>GLEICHZEITIGER TELEMATISCHER UND ANALOGER FORM</w:t>
      </w:r>
      <w:r w:rsidRPr="00EC4CA4">
        <w:rPr>
          <w:rFonts w:ascii="Arial" w:eastAsia="Times New Roman" w:hAnsi="Arial" w:cs="Arial"/>
          <w:b/>
          <w:bCs/>
          <w:sz w:val="40"/>
          <w:szCs w:val="40"/>
          <w:u w:val="single"/>
          <w:lang w:eastAsia="it-IT"/>
        </w:rPr>
        <w:t xml:space="preserve"> </w:t>
      </w:r>
    </w:p>
    <w:p w14:paraId="66483B4A" w14:textId="7A783D27" w:rsidR="00CF5B6F" w:rsidRPr="00EC4CA4" w:rsidRDefault="00CF5B6F" w:rsidP="00CF5B6F">
      <w:pPr>
        <w:keepNext/>
        <w:spacing w:after="0" w:line="360" w:lineRule="auto"/>
        <w:jc w:val="center"/>
        <w:outlineLvl w:val="0"/>
        <w:rPr>
          <w:rFonts w:ascii="Arial" w:eastAsia="Times New Roman" w:hAnsi="Arial" w:cs="Arial"/>
          <w:b/>
          <w:bCs/>
          <w:sz w:val="20"/>
          <w:szCs w:val="20"/>
          <w:lang w:eastAsia="it-IT"/>
        </w:rPr>
      </w:pPr>
      <w:r w:rsidRPr="00EC4CA4">
        <w:rPr>
          <w:rFonts w:ascii="Arial" w:eastAsia="Times New Roman" w:hAnsi="Arial" w:cs="Arial"/>
          <w:b/>
          <w:bCs/>
          <w:sz w:val="20"/>
          <w:szCs w:val="20"/>
          <w:lang w:eastAsia="it-IT"/>
        </w:rPr>
        <w:t>(</w:t>
      </w:r>
      <w:r w:rsidR="00AF6744" w:rsidRPr="00EC4CA4">
        <w:rPr>
          <w:rFonts w:ascii="Arial" w:eastAsia="Times New Roman" w:hAnsi="Arial" w:cs="Arial"/>
          <w:b/>
          <w:bCs/>
          <w:sz w:val="20"/>
          <w:szCs w:val="20"/>
          <w:lang w:eastAsia="it-IT"/>
        </w:rPr>
        <w:t>A</w:t>
      </w:r>
      <w:r w:rsidRPr="00EC4CA4">
        <w:rPr>
          <w:rFonts w:ascii="Arial" w:eastAsia="Times New Roman" w:hAnsi="Arial" w:cs="Arial"/>
          <w:b/>
          <w:bCs/>
          <w:sz w:val="20"/>
          <w:szCs w:val="20"/>
          <w:lang w:eastAsia="it-IT"/>
        </w:rPr>
        <w:t xml:space="preserve">rt. 22 </w:t>
      </w:r>
      <w:r w:rsidR="00AF6744" w:rsidRPr="00EC4CA4">
        <w:rPr>
          <w:rFonts w:ascii="Arial" w:eastAsia="Times New Roman" w:hAnsi="Arial" w:cs="Arial"/>
          <w:b/>
          <w:bCs/>
          <w:sz w:val="20"/>
          <w:szCs w:val="20"/>
          <w:lang w:eastAsia="it-IT"/>
        </w:rPr>
        <w:t>M</w:t>
      </w:r>
      <w:r w:rsidRPr="00EC4CA4">
        <w:rPr>
          <w:rFonts w:ascii="Arial" w:eastAsia="Times New Roman" w:hAnsi="Arial" w:cs="Arial"/>
          <w:b/>
          <w:bCs/>
          <w:sz w:val="20"/>
          <w:szCs w:val="20"/>
          <w:lang w:eastAsia="it-IT"/>
        </w:rPr>
        <w:t>.</w:t>
      </w:r>
      <w:r w:rsidR="00AF6744" w:rsidRPr="00EC4CA4">
        <w:rPr>
          <w:rFonts w:ascii="Arial" w:eastAsia="Times New Roman" w:hAnsi="Arial" w:cs="Arial"/>
          <w:b/>
          <w:bCs/>
          <w:sz w:val="20"/>
          <w:szCs w:val="20"/>
          <w:lang w:eastAsia="it-IT"/>
        </w:rPr>
        <w:t>D</w:t>
      </w:r>
      <w:r w:rsidRPr="00EC4CA4">
        <w:rPr>
          <w:rFonts w:ascii="Arial" w:eastAsia="Times New Roman" w:hAnsi="Arial" w:cs="Arial"/>
          <w:b/>
          <w:bCs/>
          <w:sz w:val="20"/>
          <w:szCs w:val="20"/>
          <w:lang w:eastAsia="it-IT"/>
        </w:rPr>
        <w:t xml:space="preserve">. 32/2015) </w:t>
      </w:r>
    </w:p>
    <w:p w14:paraId="7C176ABC" w14:textId="77777777" w:rsidR="00CF5B6F" w:rsidRPr="00EC4CA4" w:rsidRDefault="00CF5B6F" w:rsidP="00CF5B6F">
      <w:pPr>
        <w:spacing w:after="0" w:line="240" w:lineRule="auto"/>
        <w:jc w:val="center"/>
        <w:rPr>
          <w:rFonts w:ascii="Arial" w:eastAsia="Arial Unicode MS" w:hAnsi="Arial" w:cs="Arial"/>
          <w:b/>
          <w:bCs/>
          <w:sz w:val="24"/>
          <w:szCs w:val="24"/>
          <w:lang w:eastAsia="it-IT"/>
        </w:rPr>
      </w:pPr>
    </w:p>
    <w:p w14:paraId="29669ADF" w14:textId="698BFFA5" w:rsidR="00CF5B6F" w:rsidRPr="00EC4CA4" w:rsidRDefault="00AF6744" w:rsidP="00CF5B6F">
      <w:pPr>
        <w:widowControl w:val="0"/>
        <w:suppressAutoHyphens/>
        <w:spacing w:after="0" w:line="240" w:lineRule="auto"/>
        <w:jc w:val="center"/>
        <w:rPr>
          <w:rFonts w:ascii="Arial" w:eastAsia="Arial Unicode MS" w:hAnsi="Arial" w:cs="Arial"/>
          <w:b/>
          <w:bCs/>
          <w:sz w:val="24"/>
          <w:szCs w:val="24"/>
          <w:lang w:eastAsia="it-IT"/>
        </w:rPr>
      </w:pPr>
      <w:r w:rsidRPr="00EC4CA4">
        <w:rPr>
          <w:rFonts w:ascii="Arial" w:eastAsia="Arial Unicode MS" w:hAnsi="Arial" w:cs="Arial"/>
          <w:b/>
          <w:bCs/>
          <w:sz w:val="28"/>
          <w:szCs w:val="28"/>
          <w:lang w:eastAsia="it-IT"/>
        </w:rPr>
        <w:t>MITTEILUNG ÜBER DEN VERKAUF</w:t>
      </w:r>
    </w:p>
    <w:p w14:paraId="60501821"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p>
    <w:p w14:paraId="7BBA8FE3"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A)</w:t>
      </w:r>
    </w:p>
    <w:p w14:paraId="3F2EF8DE"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p>
    <w:p w14:paraId="4A82841C" w14:textId="2CA4B7FE" w:rsidR="000B5586" w:rsidRPr="00EC4CA4" w:rsidRDefault="00DA23A5" w:rsidP="000B5586">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MODALITÄTEN ZUR EINREICHUNG</w:t>
      </w:r>
      <w:r w:rsidR="000B5586" w:rsidRPr="00EC4CA4">
        <w:rPr>
          <w:rFonts w:ascii="Arial" w:eastAsia="Arial Unicode MS" w:hAnsi="Arial" w:cs="Arial"/>
          <w:b/>
          <w:sz w:val="24"/>
          <w:szCs w:val="24"/>
          <w:lang w:eastAsia="it-IT"/>
        </w:rPr>
        <w:t xml:space="preserve"> DER KAUFANGEBOTE</w:t>
      </w:r>
    </w:p>
    <w:p w14:paraId="228CBF42" w14:textId="77777777" w:rsidR="00CF5B6F" w:rsidRPr="00EC4CA4" w:rsidRDefault="00CF5B6F" w:rsidP="00CF5B6F">
      <w:pPr>
        <w:widowControl w:val="0"/>
        <w:suppressAutoHyphens/>
        <w:spacing w:after="0" w:line="240" w:lineRule="auto"/>
        <w:jc w:val="both"/>
        <w:rPr>
          <w:rFonts w:ascii="Arial" w:eastAsia="Arial Unicode MS" w:hAnsi="Arial" w:cs="Arial"/>
          <w:b/>
          <w:sz w:val="24"/>
          <w:szCs w:val="24"/>
          <w:lang w:eastAsia="it-IT"/>
        </w:rPr>
      </w:pPr>
    </w:p>
    <w:p w14:paraId="0C921714"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- 1 -</w:t>
      </w:r>
    </w:p>
    <w:p w14:paraId="5B8C1469"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27F7D830" w14:textId="3FF5070C" w:rsidR="00CF5B6F" w:rsidRPr="00EC4CA4" w:rsidRDefault="00BE06A9" w:rsidP="00CF5B6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Die Kaufangebote</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b/>
          <w:bCs/>
          <w:sz w:val="24"/>
          <w:szCs w:val="24"/>
          <w:u w:val="single"/>
          <w:lang w:eastAsia="it-IT"/>
        </w:rPr>
        <w:t>IN</w:t>
      </w:r>
      <w:r w:rsidR="00CF5B6F" w:rsidRPr="00EC4CA4">
        <w:rPr>
          <w:rFonts w:ascii="Arial" w:eastAsia="Arial Unicode MS" w:hAnsi="Arial" w:cs="Arial"/>
          <w:b/>
          <w:bCs/>
          <w:sz w:val="24"/>
          <w:szCs w:val="24"/>
          <w:u w:val="single"/>
          <w:lang w:eastAsia="it-IT"/>
        </w:rPr>
        <w:t xml:space="preserve"> </w:t>
      </w:r>
      <w:r w:rsidRPr="00EC4CA4">
        <w:rPr>
          <w:rFonts w:ascii="Arial" w:eastAsia="Arial Unicode MS" w:hAnsi="Arial" w:cs="Arial"/>
          <w:b/>
          <w:bCs/>
          <w:sz w:val="24"/>
          <w:szCs w:val="24"/>
          <w:u w:val="single"/>
          <w:lang w:eastAsia="it-IT"/>
        </w:rPr>
        <w:t>ANALOGER FORM</w:t>
      </w:r>
      <w:r w:rsidR="00CF5B6F" w:rsidRPr="00EC4CA4">
        <w:rPr>
          <w:rFonts w:ascii="Arial" w:eastAsia="Arial Unicode MS" w:hAnsi="Arial" w:cs="Arial"/>
          <w:b/>
          <w:bCs/>
          <w:sz w:val="24"/>
          <w:szCs w:val="24"/>
          <w:u w:val="single"/>
          <w:lang w:eastAsia="it-IT"/>
        </w:rPr>
        <w:t xml:space="preserve"> (</w:t>
      </w:r>
      <w:r w:rsidRPr="00EC4CA4">
        <w:rPr>
          <w:rFonts w:ascii="Arial" w:eastAsia="Arial Unicode MS" w:hAnsi="Arial" w:cs="Arial"/>
          <w:b/>
          <w:bCs/>
          <w:sz w:val="24"/>
          <w:szCs w:val="24"/>
          <w:u w:val="single"/>
          <w:lang w:eastAsia="it-IT"/>
        </w:rPr>
        <w:t>GESCHLOSSENER UMSCHLAG</w:t>
      </w:r>
      <w:r w:rsidR="00CF5B6F" w:rsidRPr="00EC4CA4">
        <w:rPr>
          <w:rFonts w:ascii="Arial" w:eastAsia="Arial Unicode MS" w:hAnsi="Arial" w:cs="Arial"/>
          <w:b/>
          <w:bCs/>
          <w:sz w:val="24"/>
          <w:szCs w:val="24"/>
          <w:u w:val="single"/>
          <w:lang w:eastAsia="it-IT"/>
        </w:rPr>
        <w:t>)</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bei den gerichtlichen Verkäufen ohne Versteigerung</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müssen</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bei sonstiger Ungültigkeit</w:t>
      </w:r>
      <w:r w:rsidR="00CF5B6F" w:rsidRPr="00EC4CA4">
        <w:rPr>
          <w:rFonts w:ascii="Arial" w:eastAsia="Arial Unicode MS" w:hAnsi="Arial" w:cs="Arial"/>
          <w:sz w:val="24"/>
          <w:szCs w:val="24"/>
          <w:lang w:eastAsia="it-IT"/>
        </w:rPr>
        <w:t xml:space="preserve">, in </w:t>
      </w:r>
      <w:r w:rsidR="001739ED" w:rsidRPr="00EC4CA4">
        <w:rPr>
          <w:rFonts w:ascii="Arial" w:eastAsia="Arial Unicode MS" w:hAnsi="Arial" w:cs="Arial"/>
          <w:sz w:val="24"/>
          <w:szCs w:val="24"/>
          <w:lang w:eastAsia="it-IT"/>
        </w:rPr>
        <w:t>einem geschlossenen Umschlag</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 xml:space="preserve">abgegeben in der Kanzlei für </w:t>
      </w:r>
      <w:proofErr w:type="spellStart"/>
      <w:r w:rsidR="001739ED" w:rsidRPr="00EC4CA4">
        <w:rPr>
          <w:rFonts w:ascii="Arial" w:eastAsia="Arial Unicode MS" w:hAnsi="Arial" w:cs="Arial"/>
          <w:sz w:val="24"/>
          <w:szCs w:val="24"/>
          <w:lang w:eastAsia="it-IT"/>
        </w:rPr>
        <w:t>Immobiliarvollstreckungen</w:t>
      </w:r>
      <w:proofErr w:type="spellEnd"/>
      <w:r w:rsidR="001739ED" w:rsidRPr="00EC4CA4">
        <w:rPr>
          <w:rFonts w:ascii="Arial" w:eastAsia="Arial Unicode MS" w:hAnsi="Arial" w:cs="Arial"/>
          <w:sz w:val="24"/>
          <w:szCs w:val="24"/>
          <w:lang w:eastAsia="it-IT"/>
        </w:rPr>
        <w:t xml:space="preserve"> am Landesgericht Bozen</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innerhalb 12 Uhr des Tages vor dem Verkaufstermin</w:t>
      </w:r>
      <w:r w:rsidR="00BE4940" w:rsidRPr="00EC4CA4">
        <w:rPr>
          <w:rFonts w:ascii="Arial" w:eastAsia="Arial Unicode MS" w:hAnsi="Arial" w:cs="Arial"/>
          <w:sz w:val="24"/>
          <w:szCs w:val="24"/>
          <w:lang w:eastAsia="it-IT"/>
        </w:rPr>
        <w:t>,</w:t>
      </w:r>
      <w:r w:rsidR="001739ED" w:rsidRPr="00EC4CA4">
        <w:rPr>
          <w:rFonts w:ascii="Arial" w:eastAsia="Arial Unicode MS" w:hAnsi="Arial" w:cs="Arial"/>
          <w:sz w:val="24"/>
          <w:szCs w:val="24"/>
          <w:lang w:eastAsia="it-IT"/>
        </w:rPr>
        <w:t xml:space="preserve"> hinterlegt werden</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Falls das Datum für die Hinterlegung der Angebote auf einen Festtag fällt</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müssen die Angebote innerha</w:t>
      </w:r>
      <w:r w:rsidR="009B3C62" w:rsidRPr="00EC4CA4">
        <w:rPr>
          <w:rFonts w:ascii="Arial" w:eastAsia="Arial Unicode MS" w:hAnsi="Arial" w:cs="Arial"/>
          <w:sz w:val="24"/>
          <w:szCs w:val="24"/>
          <w:lang w:eastAsia="it-IT"/>
        </w:rPr>
        <w:t>l</w:t>
      </w:r>
      <w:r w:rsidR="001739ED" w:rsidRPr="00EC4CA4">
        <w:rPr>
          <w:rFonts w:ascii="Arial" w:eastAsia="Arial Unicode MS" w:hAnsi="Arial" w:cs="Arial"/>
          <w:sz w:val="24"/>
          <w:szCs w:val="24"/>
          <w:lang w:eastAsia="it-IT"/>
        </w:rPr>
        <w:t>b 12 Uhr des unmittelbar vorhergehenden Tages hinterlegt werden</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Im Sinne des Art</w:t>
      </w:r>
      <w:r w:rsidR="00CF5B6F" w:rsidRPr="00EC4CA4">
        <w:rPr>
          <w:rFonts w:ascii="Arial" w:eastAsia="Arial Unicode MS" w:hAnsi="Arial" w:cs="Arial"/>
          <w:sz w:val="24"/>
          <w:szCs w:val="24"/>
          <w:lang w:eastAsia="it-IT"/>
        </w:rPr>
        <w:t xml:space="preserve">. 571 </w:t>
      </w:r>
      <w:r w:rsidR="001739ED" w:rsidRPr="00EC4CA4">
        <w:rPr>
          <w:rFonts w:ascii="Arial" w:eastAsia="Arial Unicode MS" w:hAnsi="Arial" w:cs="Arial"/>
          <w:sz w:val="24"/>
          <w:szCs w:val="24"/>
          <w:lang w:eastAsia="it-IT"/>
        </w:rPr>
        <w:t>ZPO</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 xml:space="preserve">können die analogen Angebote persönlich oder mittels eines </w:t>
      </w:r>
      <w:r w:rsidR="009B3C62" w:rsidRPr="00EC4CA4">
        <w:rPr>
          <w:rFonts w:ascii="Arial" w:eastAsia="Arial Unicode MS" w:hAnsi="Arial" w:cs="Arial"/>
          <w:sz w:val="24"/>
          <w:szCs w:val="24"/>
          <w:lang w:eastAsia="it-IT"/>
        </w:rPr>
        <w:t>Rechtsa</w:t>
      </w:r>
      <w:r w:rsidR="001739ED" w:rsidRPr="00EC4CA4">
        <w:rPr>
          <w:rFonts w:ascii="Arial" w:eastAsia="Arial Unicode MS" w:hAnsi="Arial" w:cs="Arial"/>
          <w:sz w:val="24"/>
          <w:szCs w:val="24"/>
          <w:lang w:eastAsia="it-IT"/>
        </w:rPr>
        <w:t xml:space="preserve">nwaltes auch im Sinne des Art. 579 letzter Absatz ZPO </w:t>
      </w:r>
      <w:r w:rsidR="00656FF1" w:rsidRPr="00EC4CA4">
        <w:rPr>
          <w:rFonts w:ascii="Arial" w:eastAsia="Arial Unicode MS" w:hAnsi="Arial" w:cs="Arial"/>
          <w:sz w:val="24"/>
          <w:szCs w:val="24"/>
          <w:lang w:eastAsia="it-IT"/>
        </w:rPr>
        <w:t>ein</w:t>
      </w:r>
      <w:r w:rsidR="001739ED" w:rsidRPr="00EC4CA4">
        <w:rPr>
          <w:rFonts w:ascii="Arial" w:eastAsia="Arial Unicode MS" w:hAnsi="Arial" w:cs="Arial"/>
          <w:sz w:val="24"/>
          <w:szCs w:val="24"/>
          <w:lang w:eastAsia="it-IT"/>
        </w:rPr>
        <w:t>gebracht (unterzeichnet) werden</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Die Hinterlegung in der Kanzl</w:t>
      </w:r>
      <w:r w:rsidR="009B3C62" w:rsidRPr="00EC4CA4">
        <w:rPr>
          <w:rFonts w:ascii="Arial" w:eastAsia="Arial Unicode MS" w:hAnsi="Arial" w:cs="Arial"/>
          <w:sz w:val="24"/>
          <w:szCs w:val="24"/>
          <w:lang w:eastAsia="it-IT"/>
        </w:rPr>
        <w:t>e</w:t>
      </w:r>
      <w:r w:rsidR="001739ED" w:rsidRPr="00EC4CA4">
        <w:rPr>
          <w:rFonts w:ascii="Arial" w:eastAsia="Arial Unicode MS" w:hAnsi="Arial" w:cs="Arial"/>
          <w:sz w:val="24"/>
          <w:szCs w:val="24"/>
          <w:lang w:eastAsia="it-IT"/>
        </w:rPr>
        <w:t>i kann auch von einer anderen Person als dem Bi</w:t>
      </w:r>
      <w:r w:rsidR="009B3C62" w:rsidRPr="00EC4CA4">
        <w:rPr>
          <w:rFonts w:ascii="Arial" w:eastAsia="Arial Unicode MS" w:hAnsi="Arial" w:cs="Arial"/>
          <w:sz w:val="24"/>
          <w:szCs w:val="24"/>
          <w:lang w:eastAsia="it-IT"/>
        </w:rPr>
        <w:t>e</w:t>
      </w:r>
      <w:r w:rsidR="001739ED" w:rsidRPr="00EC4CA4">
        <w:rPr>
          <w:rFonts w:ascii="Arial" w:eastAsia="Arial Unicode MS" w:hAnsi="Arial" w:cs="Arial"/>
          <w:sz w:val="24"/>
          <w:szCs w:val="24"/>
          <w:lang w:eastAsia="it-IT"/>
        </w:rPr>
        <w:t>ter vorgenommen werden</w:t>
      </w:r>
      <w:r w:rsidR="00CF5B6F" w:rsidRPr="00EC4CA4">
        <w:rPr>
          <w:rFonts w:ascii="Arial" w:eastAsia="Arial Unicode MS" w:hAnsi="Arial" w:cs="Arial"/>
          <w:sz w:val="24"/>
          <w:szCs w:val="24"/>
          <w:lang w:eastAsia="it-IT"/>
        </w:rPr>
        <w:t xml:space="preserve">, </w:t>
      </w:r>
      <w:r w:rsidR="001739ED" w:rsidRPr="00EC4CA4">
        <w:rPr>
          <w:rFonts w:ascii="Arial" w:eastAsia="Arial Unicode MS" w:hAnsi="Arial" w:cs="Arial"/>
          <w:sz w:val="24"/>
          <w:szCs w:val="24"/>
          <w:lang w:eastAsia="it-IT"/>
        </w:rPr>
        <w:t>nach erfolgter Identifizierung mittels eines Erkennungsdokumentes seitens der Kanzlei</w:t>
      </w:r>
      <w:r w:rsidR="00CF5B6F" w:rsidRPr="00EC4CA4">
        <w:rPr>
          <w:rFonts w:ascii="Arial" w:eastAsia="Arial Unicode MS" w:hAnsi="Arial" w:cs="Arial"/>
          <w:sz w:val="24"/>
          <w:szCs w:val="24"/>
          <w:lang w:eastAsia="it-IT"/>
        </w:rPr>
        <w:t>.</w:t>
      </w:r>
    </w:p>
    <w:p w14:paraId="6A2D6D52" w14:textId="75B28216" w:rsidR="00CF5B6F" w:rsidRPr="00EC4CA4" w:rsidRDefault="001739ED" w:rsidP="00CF5B6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Auf dem Umschlag muss, seitens des empfangenden Kanzleibeamten, Folgendes angemerkt werden:</w:t>
      </w:r>
      <w:r w:rsidR="00CF5B6F" w:rsidRPr="00EC4CA4">
        <w:rPr>
          <w:rFonts w:ascii="Arial" w:eastAsia="Arial Unicode MS" w:hAnsi="Arial" w:cs="Arial"/>
          <w:sz w:val="24"/>
          <w:szCs w:val="24"/>
          <w:lang w:eastAsia="it-IT"/>
        </w:rPr>
        <w:t xml:space="preserve"> </w:t>
      </w:r>
    </w:p>
    <w:p w14:paraId="6BC7D25B" w14:textId="4BEB2658" w:rsidR="00CF5B6F" w:rsidRPr="00EC4CA4" w:rsidRDefault="001739ED" w:rsidP="00CF5B6F">
      <w:pPr>
        <w:widowControl w:val="0"/>
        <w:numPr>
          <w:ilvl w:val="0"/>
          <w:numId w:val="11"/>
        </w:numPr>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der Name, nach erfolgter </w:t>
      </w:r>
      <w:r w:rsidR="009B3C62" w:rsidRPr="00EC4CA4">
        <w:rPr>
          <w:rFonts w:ascii="Arial" w:eastAsia="Arial Unicode MS" w:hAnsi="Arial" w:cs="Arial"/>
          <w:sz w:val="24"/>
          <w:szCs w:val="24"/>
          <w:lang w:eastAsia="it-IT"/>
        </w:rPr>
        <w:t>I</w:t>
      </w:r>
      <w:r w:rsidRPr="00EC4CA4">
        <w:rPr>
          <w:rFonts w:ascii="Arial" w:eastAsia="Arial Unicode MS" w:hAnsi="Arial" w:cs="Arial"/>
          <w:sz w:val="24"/>
          <w:szCs w:val="24"/>
          <w:lang w:eastAsia="it-IT"/>
        </w:rPr>
        <w:t>dentifizieru</w:t>
      </w:r>
      <w:r w:rsidR="009B3C62" w:rsidRPr="00EC4CA4">
        <w:rPr>
          <w:rFonts w:ascii="Arial" w:eastAsia="Arial Unicode MS" w:hAnsi="Arial" w:cs="Arial"/>
          <w:sz w:val="24"/>
          <w:szCs w:val="24"/>
          <w:lang w:eastAsia="it-IT"/>
        </w:rPr>
        <w:t>n</w:t>
      </w:r>
      <w:r w:rsidRPr="00EC4CA4">
        <w:rPr>
          <w:rFonts w:ascii="Arial" w:eastAsia="Arial Unicode MS" w:hAnsi="Arial" w:cs="Arial"/>
          <w:sz w:val="24"/>
          <w:szCs w:val="24"/>
          <w:lang w:eastAsia="it-IT"/>
        </w:rPr>
        <w:t xml:space="preserve">g, der Person, welche die Hinterlegung materiell </w:t>
      </w:r>
      <w:r w:rsidR="00BE4940" w:rsidRPr="00EC4CA4">
        <w:rPr>
          <w:rFonts w:ascii="Arial" w:eastAsia="Arial Unicode MS" w:hAnsi="Arial" w:cs="Arial"/>
          <w:sz w:val="24"/>
          <w:szCs w:val="24"/>
          <w:lang w:eastAsia="it-IT"/>
        </w:rPr>
        <w:t>vornimmt</w:t>
      </w:r>
      <w:r w:rsidR="00CF5B6F" w:rsidRPr="00EC4CA4">
        <w:rPr>
          <w:rFonts w:ascii="Arial" w:eastAsia="Arial Unicode MS" w:hAnsi="Arial" w:cs="Arial"/>
          <w:sz w:val="24"/>
          <w:szCs w:val="24"/>
          <w:lang w:eastAsia="it-IT"/>
        </w:rPr>
        <w:t xml:space="preserve">, </w:t>
      </w:r>
    </w:p>
    <w:p w14:paraId="6BDDD8A7" w14:textId="05302105" w:rsidR="00CF5B6F" w:rsidRPr="00CF5B6F" w:rsidRDefault="001739ED" w:rsidP="00CF5B6F">
      <w:pPr>
        <w:widowControl w:val="0"/>
        <w:numPr>
          <w:ilvl w:val="0"/>
          <w:numId w:val="11"/>
        </w:numPr>
        <w:suppressAutoHyphens/>
        <w:spacing w:after="0" w:line="240" w:lineRule="auto"/>
        <w:jc w:val="both"/>
        <w:rPr>
          <w:rFonts w:ascii="Arial" w:eastAsia="Arial Unicode MS" w:hAnsi="Arial" w:cs="Arial"/>
          <w:sz w:val="24"/>
          <w:szCs w:val="24"/>
          <w:lang w:val="it-IT" w:eastAsia="it-IT"/>
        </w:rPr>
      </w:pPr>
      <w:proofErr w:type="spellStart"/>
      <w:r>
        <w:rPr>
          <w:rFonts w:ascii="Arial" w:eastAsia="Arial Unicode MS" w:hAnsi="Arial" w:cs="Arial"/>
          <w:sz w:val="24"/>
          <w:szCs w:val="24"/>
          <w:lang w:val="it-IT" w:eastAsia="it-IT"/>
        </w:rPr>
        <w:t>der</w:t>
      </w:r>
      <w:proofErr w:type="spellEnd"/>
      <w:r>
        <w:rPr>
          <w:rFonts w:ascii="Arial" w:eastAsia="Arial Unicode MS" w:hAnsi="Arial" w:cs="Arial"/>
          <w:sz w:val="24"/>
          <w:szCs w:val="24"/>
          <w:lang w:val="it-IT" w:eastAsia="it-IT"/>
        </w:rPr>
        <w:t xml:space="preserve"> Name </w:t>
      </w:r>
      <w:proofErr w:type="spellStart"/>
      <w:r>
        <w:rPr>
          <w:rFonts w:ascii="Arial" w:eastAsia="Arial Unicode MS" w:hAnsi="Arial" w:cs="Arial"/>
          <w:sz w:val="24"/>
          <w:szCs w:val="24"/>
          <w:lang w:val="it-IT" w:eastAsia="it-IT"/>
        </w:rPr>
        <w:t>des</w:t>
      </w:r>
      <w:proofErr w:type="spellEnd"/>
      <w:r>
        <w:rPr>
          <w:rFonts w:ascii="Arial" w:eastAsia="Arial Unicode MS" w:hAnsi="Arial" w:cs="Arial"/>
          <w:sz w:val="24"/>
          <w:szCs w:val="24"/>
          <w:lang w:val="it-IT" w:eastAsia="it-IT"/>
        </w:rPr>
        <w:t xml:space="preserve"> </w:t>
      </w:r>
      <w:proofErr w:type="spellStart"/>
      <w:r>
        <w:rPr>
          <w:rFonts w:ascii="Arial" w:eastAsia="Arial Unicode MS" w:hAnsi="Arial" w:cs="Arial"/>
          <w:sz w:val="24"/>
          <w:szCs w:val="24"/>
          <w:lang w:val="it-IT" w:eastAsia="it-IT"/>
        </w:rPr>
        <w:t>Vollstreckungsrichters</w:t>
      </w:r>
      <w:proofErr w:type="spellEnd"/>
      <w:r>
        <w:rPr>
          <w:rFonts w:ascii="Arial" w:eastAsia="Arial Unicode MS" w:hAnsi="Arial" w:cs="Arial"/>
          <w:sz w:val="24"/>
          <w:szCs w:val="24"/>
          <w:lang w:val="it-IT" w:eastAsia="it-IT"/>
        </w:rPr>
        <w:t xml:space="preserve"> und</w:t>
      </w:r>
      <w:r w:rsidR="00CF5B6F" w:rsidRPr="00CF5B6F">
        <w:rPr>
          <w:rFonts w:ascii="Arial" w:eastAsia="Arial Unicode MS" w:hAnsi="Arial" w:cs="Arial"/>
          <w:sz w:val="24"/>
          <w:szCs w:val="24"/>
          <w:lang w:val="it-IT" w:eastAsia="it-IT"/>
        </w:rPr>
        <w:t xml:space="preserve"> </w:t>
      </w:r>
    </w:p>
    <w:p w14:paraId="38CD7894" w14:textId="27B8D73E" w:rsidR="00CF5B6F" w:rsidRPr="00EC4CA4" w:rsidRDefault="001739ED" w:rsidP="00CF5B6F">
      <w:pPr>
        <w:widowControl w:val="0"/>
        <w:numPr>
          <w:ilvl w:val="0"/>
          <w:numId w:val="11"/>
        </w:numPr>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das Datum der Verhandlung für die Überprüfung der Angebote</w:t>
      </w:r>
      <w:r w:rsidR="00CF5B6F" w:rsidRPr="00EC4CA4">
        <w:rPr>
          <w:rFonts w:ascii="Arial" w:eastAsia="Arial Unicode MS" w:hAnsi="Arial" w:cs="Arial"/>
          <w:sz w:val="24"/>
          <w:szCs w:val="24"/>
          <w:lang w:eastAsia="it-IT"/>
        </w:rPr>
        <w:t xml:space="preserve">. </w:t>
      </w:r>
    </w:p>
    <w:p w14:paraId="3D978D9F" w14:textId="77777777" w:rsidR="00CF5B6F" w:rsidRPr="00EC4CA4" w:rsidRDefault="00CF5B6F" w:rsidP="00CF5B6F">
      <w:pPr>
        <w:spacing w:after="0" w:line="240" w:lineRule="auto"/>
        <w:jc w:val="both"/>
        <w:rPr>
          <w:rFonts w:ascii="Arial" w:eastAsia="Arial Unicode MS" w:hAnsi="Arial" w:cs="Arial"/>
          <w:sz w:val="24"/>
          <w:szCs w:val="24"/>
          <w:lang w:eastAsia="it-IT"/>
        </w:rPr>
      </w:pPr>
    </w:p>
    <w:p w14:paraId="7A20EE04" w14:textId="60DB76E9" w:rsidR="00CF5B6F" w:rsidRPr="00EC4CA4" w:rsidRDefault="00B93F49" w:rsidP="00CF5B6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Keine andere Angabe </w:t>
      </w:r>
      <w:r w:rsidR="00CF5B6F" w:rsidRPr="00EC4CA4">
        <w:rPr>
          <w:rFonts w:ascii="Arial" w:eastAsia="Arial Unicode MS" w:hAnsi="Arial" w:cs="Arial"/>
          <w:sz w:val="24"/>
          <w:szCs w:val="24"/>
          <w:lang w:eastAsia="it-IT"/>
        </w:rPr>
        <w:t>-</w:t>
      </w:r>
      <w:r w:rsidRPr="00EC4CA4">
        <w:rPr>
          <w:rFonts w:ascii="Arial" w:eastAsia="Arial Unicode MS" w:hAnsi="Arial" w:cs="Arial"/>
          <w:sz w:val="24"/>
          <w:szCs w:val="24"/>
          <w:lang w:eastAsia="it-IT"/>
        </w:rPr>
        <w:t>weder die Nummer oder der Name der Prozedur</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noch die Liegenschaft für welche das Angebot abgege</w:t>
      </w:r>
      <w:r w:rsidR="00956450" w:rsidRPr="00EC4CA4">
        <w:rPr>
          <w:rFonts w:ascii="Arial" w:eastAsia="Arial Unicode MS" w:hAnsi="Arial" w:cs="Arial"/>
          <w:sz w:val="24"/>
          <w:szCs w:val="24"/>
          <w:lang w:eastAsia="it-IT"/>
        </w:rPr>
        <w:t>b</w:t>
      </w:r>
      <w:r w:rsidRPr="00EC4CA4">
        <w:rPr>
          <w:rFonts w:ascii="Arial" w:eastAsia="Arial Unicode MS" w:hAnsi="Arial" w:cs="Arial"/>
          <w:sz w:val="24"/>
          <w:szCs w:val="24"/>
          <w:lang w:eastAsia="it-IT"/>
        </w:rPr>
        <w:t>en wurde</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noch die Uhrzeit des Verkaufs oder Anderes</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darf auf dem Umschlag angebracht werden</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Alle Umschläge, welche Kaufangebote für Liegenschaften enthalten, welche an demselben Tag verkauft werden, werden vom Kanzleibeamten geöffnet</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welcher sie </w:t>
      </w:r>
      <w:r w:rsidR="003A0F81" w:rsidRPr="00EC4CA4">
        <w:rPr>
          <w:rFonts w:ascii="Arial" w:eastAsia="Arial Unicode MS" w:hAnsi="Arial" w:cs="Arial"/>
          <w:sz w:val="24"/>
          <w:szCs w:val="24"/>
          <w:lang w:eastAsia="it-IT"/>
        </w:rPr>
        <w:t>sortiert</w:t>
      </w:r>
      <w:r w:rsidRPr="00EC4CA4">
        <w:rPr>
          <w:rFonts w:ascii="Arial" w:eastAsia="Arial Unicode MS" w:hAnsi="Arial" w:cs="Arial"/>
          <w:sz w:val="24"/>
          <w:szCs w:val="24"/>
          <w:lang w:eastAsia="it-IT"/>
        </w:rPr>
        <w:t xml:space="preserve"> und in die entsprechenden Faszikel einfügt</w:t>
      </w:r>
      <w:r w:rsidR="00CF5B6F" w:rsidRPr="00EC4CA4">
        <w:rPr>
          <w:rFonts w:ascii="Arial" w:eastAsia="Arial Unicode MS" w:hAnsi="Arial" w:cs="Arial"/>
          <w:sz w:val="24"/>
          <w:szCs w:val="24"/>
          <w:lang w:eastAsia="it-IT"/>
        </w:rPr>
        <w:t xml:space="preserve">, </w:t>
      </w:r>
      <w:r w:rsidR="003A0F81" w:rsidRPr="00EC4CA4">
        <w:rPr>
          <w:rFonts w:ascii="Arial" w:eastAsia="Arial Unicode MS" w:hAnsi="Arial" w:cs="Arial"/>
          <w:sz w:val="24"/>
          <w:szCs w:val="24"/>
          <w:lang w:eastAsia="it-IT"/>
        </w:rPr>
        <w:t>die</w:t>
      </w:r>
      <w:r w:rsidRPr="00EC4CA4">
        <w:rPr>
          <w:rFonts w:ascii="Arial" w:eastAsia="Arial Unicode MS" w:hAnsi="Arial" w:cs="Arial"/>
          <w:sz w:val="24"/>
          <w:szCs w:val="24"/>
          <w:lang w:eastAsia="it-IT"/>
        </w:rPr>
        <w:t xml:space="preserve"> den Verkaufsbeauftragten kurz vor der Verhandlung übergeben werden.</w:t>
      </w:r>
    </w:p>
    <w:p w14:paraId="5C5806D0" w14:textId="5E6DBF68" w:rsidR="00CF5B6F" w:rsidRPr="00EC4CA4" w:rsidRDefault="003A0F81" w:rsidP="00CF5B6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Die Bieter</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werden in der Folge namentlich i</w:t>
      </w:r>
      <w:r w:rsidR="009B3C62" w:rsidRPr="00EC4CA4">
        <w:rPr>
          <w:rFonts w:ascii="Arial" w:eastAsia="Arial Unicode MS" w:hAnsi="Arial" w:cs="Arial"/>
          <w:sz w:val="24"/>
          <w:szCs w:val="24"/>
          <w:lang w:eastAsia="it-IT"/>
        </w:rPr>
        <w:t>m</w:t>
      </w:r>
      <w:r w:rsidRPr="00EC4CA4">
        <w:rPr>
          <w:rFonts w:ascii="Arial" w:eastAsia="Arial Unicode MS" w:hAnsi="Arial" w:cs="Arial"/>
          <w:sz w:val="24"/>
          <w:szCs w:val="24"/>
          <w:lang w:eastAsia="it-IT"/>
        </w:rPr>
        <w:t xml:space="preserve"> Laufe der Prozedur, auf welche sich das Angebot bezieht, aufgerufen und werden anhand des Vorzeigens eines geeigneten Erkennungsdokument</w:t>
      </w:r>
      <w:r w:rsidR="00956450" w:rsidRPr="00EC4CA4">
        <w:rPr>
          <w:rFonts w:ascii="Arial" w:eastAsia="Arial Unicode MS" w:hAnsi="Arial" w:cs="Arial"/>
          <w:sz w:val="24"/>
          <w:szCs w:val="24"/>
          <w:lang w:eastAsia="it-IT"/>
        </w:rPr>
        <w:t>s</w:t>
      </w:r>
      <w:r w:rsidRPr="00EC4CA4">
        <w:rPr>
          <w:rFonts w:ascii="Arial" w:eastAsia="Arial Unicode MS" w:hAnsi="Arial" w:cs="Arial"/>
          <w:sz w:val="24"/>
          <w:szCs w:val="24"/>
          <w:lang w:eastAsia="it-IT"/>
        </w:rPr>
        <w:t xml:space="preserve"> identifiziert</w:t>
      </w:r>
      <w:r w:rsidR="00CF5B6F" w:rsidRPr="00EC4CA4">
        <w:rPr>
          <w:rFonts w:ascii="Arial" w:eastAsia="Arial Unicode MS" w:hAnsi="Arial" w:cs="Arial"/>
          <w:sz w:val="24"/>
          <w:szCs w:val="24"/>
          <w:lang w:eastAsia="it-IT"/>
        </w:rPr>
        <w:t>.</w:t>
      </w:r>
    </w:p>
    <w:p w14:paraId="380A410A" w14:textId="77777777" w:rsidR="00CF5B6F" w:rsidRPr="00EC4CA4" w:rsidRDefault="00CF5B6F" w:rsidP="00CF5B6F">
      <w:pPr>
        <w:widowControl w:val="0"/>
        <w:suppressAutoHyphens/>
        <w:spacing w:after="0" w:line="240" w:lineRule="auto"/>
        <w:jc w:val="both"/>
        <w:rPr>
          <w:rFonts w:ascii="Times New Roman" w:eastAsia="Arial Unicode MS" w:hAnsi="Times New Roman" w:cs="Times New Roman"/>
          <w:sz w:val="24"/>
          <w:szCs w:val="24"/>
          <w:lang w:eastAsia="it-IT"/>
        </w:rPr>
      </w:pPr>
    </w:p>
    <w:p w14:paraId="7C6DF08D" w14:textId="71309794" w:rsidR="00CF5B6F" w:rsidRPr="00EC4CA4" w:rsidRDefault="003A0F81" w:rsidP="00CF5B6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Das Angebot, </w:t>
      </w:r>
      <w:r w:rsidR="00956450" w:rsidRPr="00EC4CA4">
        <w:rPr>
          <w:rFonts w:ascii="Arial" w:eastAsia="Arial Unicode MS" w:hAnsi="Arial" w:cs="Arial"/>
          <w:sz w:val="24"/>
          <w:szCs w:val="24"/>
          <w:lang w:eastAsia="it-IT"/>
        </w:rPr>
        <w:t xml:space="preserve">ordnungsgemäß </w:t>
      </w:r>
      <w:r w:rsidRPr="00EC4CA4">
        <w:rPr>
          <w:rFonts w:ascii="Arial" w:eastAsia="Arial Unicode MS" w:hAnsi="Arial" w:cs="Arial"/>
          <w:sz w:val="24"/>
          <w:szCs w:val="24"/>
          <w:lang w:eastAsia="it-IT"/>
        </w:rPr>
        <w:t>mit der Stempelmarke versehen,</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ist unwiderruflich und </w:t>
      </w:r>
      <w:r w:rsidRPr="00EC4CA4">
        <w:rPr>
          <w:rFonts w:ascii="Arial" w:eastAsia="Arial Unicode MS" w:hAnsi="Arial" w:cs="Arial"/>
          <w:sz w:val="24"/>
          <w:szCs w:val="24"/>
          <w:lang w:eastAsia="it-IT"/>
        </w:rPr>
        <w:lastRenderedPageBreak/>
        <w:t>muss Fo</w:t>
      </w:r>
      <w:r w:rsidR="009B3C62" w:rsidRPr="00EC4CA4">
        <w:rPr>
          <w:rFonts w:ascii="Arial" w:eastAsia="Arial Unicode MS" w:hAnsi="Arial" w:cs="Arial"/>
          <w:sz w:val="24"/>
          <w:szCs w:val="24"/>
          <w:lang w:eastAsia="it-IT"/>
        </w:rPr>
        <w:t>l</w:t>
      </w:r>
      <w:r w:rsidRPr="00EC4CA4">
        <w:rPr>
          <w:rFonts w:ascii="Arial" w:eastAsia="Arial Unicode MS" w:hAnsi="Arial" w:cs="Arial"/>
          <w:sz w:val="24"/>
          <w:szCs w:val="24"/>
          <w:lang w:eastAsia="it-IT"/>
        </w:rPr>
        <w:t>gendes beinhalten</w:t>
      </w:r>
      <w:r w:rsidR="00CF5B6F" w:rsidRPr="00EC4CA4">
        <w:rPr>
          <w:rFonts w:ascii="Arial" w:eastAsia="Arial Unicode MS" w:hAnsi="Arial" w:cs="Arial"/>
          <w:sz w:val="24"/>
          <w:szCs w:val="24"/>
          <w:lang w:eastAsia="it-IT"/>
        </w:rPr>
        <w:t>:</w:t>
      </w:r>
    </w:p>
    <w:p w14:paraId="20B23BD9"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70AEB996" w14:textId="00954BD8" w:rsidR="00CF5B6F" w:rsidRPr="00EC4CA4" w:rsidRDefault="008E1CFF" w:rsidP="00CF5B6F">
      <w:pPr>
        <w:widowControl w:val="0"/>
        <w:numPr>
          <w:ilvl w:val="0"/>
          <w:numId w:val="10"/>
        </w:numPr>
        <w:suppressAutoHyphens/>
        <w:spacing w:after="200" w:line="240" w:lineRule="auto"/>
        <w:ind w:firstLine="0"/>
        <w:contextualSpacing/>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Nachname, Name</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Geburtsort und Geburtsdatum, Steuernummer</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Domizil, Zivilstand</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Telefonnummer der Person, auf welche die Eintragung der Immobilie erfolgen wird </w:t>
      </w:r>
      <w:r w:rsidR="00CF5B6F" w:rsidRPr="00EC4CA4">
        <w:rPr>
          <w:rFonts w:ascii="Arial" w:eastAsia="Arial Unicode MS" w:hAnsi="Arial" w:cs="Arial"/>
          <w:sz w:val="24"/>
          <w:szCs w:val="24"/>
          <w:lang w:eastAsia="it-IT"/>
        </w:rPr>
        <w:t>(</w:t>
      </w:r>
      <w:r w:rsidRPr="00EC4CA4">
        <w:rPr>
          <w:rFonts w:ascii="Arial" w:eastAsia="Arial Unicode MS" w:hAnsi="Arial" w:cs="Arial"/>
          <w:sz w:val="24"/>
          <w:szCs w:val="24"/>
          <w:lang w:eastAsia="it-IT"/>
        </w:rPr>
        <w:t xml:space="preserve">es ist nicht möglich, die Eintragung der Liegenschaft auf eine andere Person als jene, welche das </w:t>
      </w:r>
      <w:r w:rsidR="00B738E3" w:rsidRPr="00EC4CA4">
        <w:rPr>
          <w:rFonts w:ascii="Arial" w:eastAsia="Arial Unicode MS" w:hAnsi="Arial" w:cs="Arial"/>
          <w:sz w:val="24"/>
          <w:szCs w:val="24"/>
          <w:lang w:eastAsia="it-IT"/>
        </w:rPr>
        <w:t>A</w:t>
      </w:r>
      <w:r w:rsidRPr="00EC4CA4">
        <w:rPr>
          <w:rFonts w:ascii="Arial" w:eastAsia="Arial Unicode MS" w:hAnsi="Arial" w:cs="Arial"/>
          <w:sz w:val="24"/>
          <w:szCs w:val="24"/>
          <w:lang w:eastAsia="it-IT"/>
        </w:rPr>
        <w:t>ngebot unterzeichnet hat, durchzuführen</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welche auch bei der Verhandlung, welche für den Verkauf festgesetzt ist, erscheinen muss</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Bei der Verhandlung kann der Bieter persönlich erscheinen oder mittels einer dritten Person, welche mit schriftlicher Vollmacht und einer Abli</w:t>
      </w:r>
      <w:r w:rsidR="00B738E3" w:rsidRPr="00EC4CA4">
        <w:rPr>
          <w:rFonts w:ascii="Arial" w:eastAsia="Arial Unicode MS" w:hAnsi="Arial" w:cs="Arial"/>
          <w:sz w:val="24"/>
          <w:szCs w:val="24"/>
          <w:lang w:eastAsia="it-IT"/>
        </w:rPr>
        <w:t>c</w:t>
      </w:r>
      <w:r w:rsidRPr="00EC4CA4">
        <w:rPr>
          <w:rFonts w:ascii="Arial" w:eastAsia="Arial Unicode MS" w:hAnsi="Arial" w:cs="Arial"/>
          <w:sz w:val="24"/>
          <w:szCs w:val="24"/>
          <w:lang w:eastAsia="it-IT"/>
        </w:rPr>
        <w:t>htung der Identitätskarte de</w:t>
      </w:r>
      <w:r w:rsidR="00B738E3" w:rsidRPr="00EC4CA4">
        <w:rPr>
          <w:rFonts w:ascii="Arial" w:eastAsia="Arial Unicode MS" w:hAnsi="Arial" w:cs="Arial"/>
          <w:sz w:val="24"/>
          <w:szCs w:val="24"/>
          <w:lang w:eastAsia="it-IT"/>
        </w:rPr>
        <w:t>s</w:t>
      </w:r>
      <w:r w:rsidRPr="00EC4CA4">
        <w:rPr>
          <w:rFonts w:ascii="Arial" w:eastAsia="Arial Unicode MS" w:hAnsi="Arial" w:cs="Arial"/>
          <w:sz w:val="24"/>
          <w:szCs w:val="24"/>
          <w:lang w:eastAsia="it-IT"/>
        </w:rPr>
        <w:t xml:space="preserve"> </w:t>
      </w:r>
      <w:proofErr w:type="spellStart"/>
      <w:r w:rsidRPr="00EC4CA4">
        <w:rPr>
          <w:rFonts w:ascii="Arial" w:eastAsia="Arial Unicode MS" w:hAnsi="Arial" w:cs="Arial"/>
          <w:sz w:val="24"/>
          <w:szCs w:val="24"/>
          <w:lang w:eastAsia="it-IT"/>
        </w:rPr>
        <w:t>Bevollmächtigers</w:t>
      </w:r>
      <w:proofErr w:type="spellEnd"/>
      <w:r w:rsidRPr="00EC4CA4">
        <w:rPr>
          <w:rFonts w:ascii="Arial" w:eastAsia="Arial Unicode MS" w:hAnsi="Arial" w:cs="Arial"/>
          <w:sz w:val="24"/>
          <w:szCs w:val="24"/>
          <w:lang w:eastAsia="it-IT"/>
        </w:rPr>
        <w:t xml:space="preserve"> ausgestattet ist, oder mittels eines </w:t>
      </w:r>
      <w:r w:rsidR="00B738E3" w:rsidRPr="00EC4CA4">
        <w:rPr>
          <w:rFonts w:ascii="Arial" w:eastAsia="Arial Unicode MS" w:hAnsi="Arial" w:cs="Arial"/>
          <w:sz w:val="24"/>
          <w:szCs w:val="24"/>
          <w:lang w:eastAsia="it-IT"/>
        </w:rPr>
        <w:t>Rechtsa</w:t>
      </w:r>
      <w:r w:rsidRPr="00EC4CA4">
        <w:rPr>
          <w:rFonts w:ascii="Arial" w:eastAsia="Arial Unicode MS" w:hAnsi="Arial" w:cs="Arial"/>
          <w:sz w:val="24"/>
          <w:szCs w:val="24"/>
          <w:lang w:eastAsia="it-IT"/>
        </w:rPr>
        <w:t xml:space="preserve">nwaltes im Sinne des Art. </w:t>
      </w:r>
      <w:r w:rsidR="00CF5B6F" w:rsidRPr="00EC4CA4">
        <w:rPr>
          <w:rFonts w:ascii="Arial" w:eastAsia="Arial Unicode MS" w:hAnsi="Arial" w:cs="Arial"/>
          <w:sz w:val="24"/>
          <w:szCs w:val="24"/>
          <w:lang w:eastAsia="it-IT"/>
        </w:rPr>
        <w:t xml:space="preserve">579 </w:t>
      </w:r>
      <w:r w:rsidRPr="00EC4CA4">
        <w:rPr>
          <w:rFonts w:ascii="Arial" w:eastAsia="Arial Unicode MS" w:hAnsi="Arial" w:cs="Arial"/>
          <w:sz w:val="24"/>
          <w:szCs w:val="24"/>
          <w:lang w:eastAsia="it-IT"/>
        </w:rPr>
        <w:t>ZPO</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Wenn der Bieter </w:t>
      </w:r>
      <w:r w:rsidR="008E4F79" w:rsidRPr="00EC4CA4">
        <w:rPr>
          <w:rFonts w:ascii="Arial" w:eastAsia="Arial Unicode MS" w:hAnsi="Arial" w:cs="Arial"/>
          <w:sz w:val="24"/>
          <w:szCs w:val="24"/>
          <w:lang w:eastAsia="it-IT"/>
        </w:rPr>
        <w:t xml:space="preserve">in Gütergemeinschaft </w:t>
      </w:r>
      <w:r w:rsidRPr="00EC4CA4">
        <w:rPr>
          <w:rFonts w:ascii="Arial" w:eastAsia="Arial Unicode MS" w:hAnsi="Arial" w:cs="Arial"/>
          <w:sz w:val="24"/>
          <w:szCs w:val="24"/>
          <w:lang w:eastAsia="it-IT"/>
        </w:rPr>
        <w:t>verheiratet</w:t>
      </w:r>
      <w:bookmarkStart w:id="4" w:name="_Hlk152704424"/>
      <w:r w:rsidRPr="00EC4CA4">
        <w:rPr>
          <w:rFonts w:ascii="Arial" w:eastAsia="Arial Unicode MS" w:hAnsi="Arial" w:cs="Arial"/>
          <w:sz w:val="24"/>
          <w:szCs w:val="24"/>
          <w:lang w:eastAsia="it-IT"/>
        </w:rPr>
        <w:t xml:space="preserve"> </w:t>
      </w:r>
      <w:bookmarkEnd w:id="4"/>
      <w:r w:rsidRPr="00EC4CA4">
        <w:rPr>
          <w:rFonts w:ascii="Arial" w:eastAsia="Arial Unicode MS" w:hAnsi="Arial" w:cs="Arial"/>
          <w:sz w:val="24"/>
          <w:szCs w:val="24"/>
          <w:lang w:eastAsia="it-IT"/>
        </w:rPr>
        <w:t>ist, müssen auch die entsprechenden Daten des Ehepartners angegeben werden</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Falls die erworbene Liegenschaft aus der Gütergemeinschaft ausgeschlossen werden soll,</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muss der Ehepartner des Erwerbers </w:t>
      </w:r>
      <w:r w:rsidR="00221AE7" w:rsidRPr="00EC4CA4">
        <w:rPr>
          <w:rFonts w:ascii="Arial" w:eastAsia="Arial Unicode MS" w:hAnsi="Arial" w:cs="Arial"/>
          <w:sz w:val="24"/>
          <w:szCs w:val="24"/>
          <w:lang w:eastAsia="it-IT"/>
        </w:rPr>
        <w:t xml:space="preserve">vor dem Ausstellen des Übertragungsdekretes </w:t>
      </w:r>
      <w:r w:rsidRPr="00EC4CA4">
        <w:rPr>
          <w:rFonts w:ascii="Arial" w:eastAsia="Arial Unicode MS" w:hAnsi="Arial" w:cs="Arial"/>
          <w:sz w:val="24"/>
          <w:szCs w:val="24"/>
          <w:lang w:eastAsia="it-IT"/>
        </w:rPr>
        <w:t>die Erklärung gemäß Art. 179, letzter Absatz ZGB abgeben</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im Falle der Hinter</w:t>
      </w:r>
      <w:r w:rsidR="003776D3" w:rsidRPr="00EC4CA4">
        <w:rPr>
          <w:rFonts w:ascii="Arial" w:eastAsia="Arial Unicode MS" w:hAnsi="Arial" w:cs="Arial"/>
          <w:sz w:val="24"/>
          <w:szCs w:val="24"/>
          <w:lang w:eastAsia="it-IT"/>
        </w:rPr>
        <w:t>l</w:t>
      </w:r>
      <w:r w:rsidRPr="00EC4CA4">
        <w:rPr>
          <w:rFonts w:ascii="Arial" w:eastAsia="Arial Unicode MS" w:hAnsi="Arial" w:cs="Arial"/>
          <w:sz w:val="24"/>
          <w:szCs w:val="24"/>
          <w:lang w:eastAsia="it-IT"/>
        </w:rPr>
        <w:t>egung eines Angebotes in Namen und Auftrag einer Gesellschaft</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muss </w:t>
      </w:r>
      <w:r w:rsidR="00CF5B6F" w:rsidRPr="00EC4CA4">
        <w:rPr>
          <w:rFonts w:ascii="Arial" w:eastAsia="Arial Unicode MS" w:hAnsi="Arial" w:cs="Arial"/>
          <w:sz w:val="24"/>
          <w:szCs w:val="24"/>
          <w:lang w:eastAsia="it-IT"/>
        </w:rPr>
        <w:t>(</w:t>
      </w:r>
      <w:r w:rsidRPr="00EC4CA4">
        <w:rPr>
          <w:rFonts w:ascii="Arial" w:eastAsia="Arial Unicode MS" w:hAnsi="Arial" w:cs="Arial"/>
          <w:sz w:val="24"/>
          <w:szCs w:val="24"/>
          <w:lang w:eastAsia="it-IT"/>
        </w:rPr>
        <w:t>bei der Verhandlung)</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ein gültiger Handelskammerauszug vorgelegt werden, aus welchem die Gründung der Gesellschaft hervorgeht sowie die </w:t>
      </w:r>
      <w:r w:rsidR="00DF603E" w:rsidRPr="00EC4CA4">
        <w:rPr>
          <w:rFonts w:ascii="Arial" w:eastAsia="Arial Unicode MS" w:hAnsi="Arial" w:cs="Arial"/>
          <w:sz w:val="24"/>
          <w:szCs w:val="24"/>
          <w:lang w:eastAsia="it-IT"/>
        </w:rPr>
        <w:t xml:space="preserve">dem Bieter zugeteilten </w:t>
      </w:r>
      <w:r w:rsidRPr="00EC4CA4">
        <w:rPr>
          <w:rFonts w:ascii="Arial" w:eastAsia="Arial Unicode MS" w:hAnsi="Arial" w:cs="Arial"/>
          <w:sz w:val="24"/>
          <w:szCs w:val="24"/>
          <w:lang w:eastAsia="it-IT"/>
        </w:rPr>
        <w:t>Befugnisse</w:t>
      </w:r>
      <w:r w:rsidR="00CF5B6F" w:rsidRPr="00EC4CA4">
        <w:rPr>
          <w:rFonts w:ascii="Arial" w:eastAsia="Arial Unicode MS" w:hAnsi="Arial" w:cs="Arial"/>
          <w:sz w:val="24"/>
          <w:szCs w:val="24"/>
          <w:lang w:eastAsia="it-IT"/>
        </w:rPr>
        <w:t xml:space="preserve">; </w:t>
      </w:r>
      <w:r w:rsidR="00DF603E" w:rsidRPr="00EC4CA4">
        <w:rPr>
          <w:rFonts w:ascii="Arial" w:eastAsia="Arial Unicode MS" w:hAnsi="Arial" w:cs="Arial"/>
          <w:sz w:val="24"/>
          <w:szCs w:val="24"/>
          <w:lang w:eastAsia="it-IT"/>
        </w:rPr>
        <w:t xml:space="preserve">im Falle eines Angebotes im Namen und Auftrag eines Minderjährigen muss </w:t>
      </w:r>
      <w:r w:rsidR="000A4472" w:rsidRPr="00EC4CA4">
        <w:rPr>
          <w:rFonts w:ascii="Arial" w:eastAsia="Arial Unicode MS" w:hAnsi="Arial" w:cs="Arial"/>
          <w:sz w:val="24"/>
          <w:szCs w:val="24"/>
          <w:lang w:eastAsia="it-IT"/>
        </w:rPr>
        <w:t>i</w:t>
      </w:r>
      <w:r w:rsidR="00DF603E" w:rsidRPr="00EC4CA4">
        <w:rPr>
          <w:rFonts w:ascii="Arial" w:eastAsia="Arial Unicode MS" w:hAnsi="Arial" w:cs="Arial"/>
          <w:sz w:val="24"/>
          <w:szCs w:val="24"/>
          <w:lang w:eastAsia="it-IT"/>
        </w:rPr>
        <w:t>m Umschlag die Ermächtigung des Vormundschaftsrichters beigefügt werden</w:t>
      </w:r>
      <w:r w:rsidR="00CF5B6F" w:rsidRPr="00EC4CA4">
        <w:rPr>
          <w:rFonts w:ascii="Arial" w:eastAsia="Arial Unicode MS" w:hAnsi="Arial" w:cs="Arial"/>
          <w:sz w:val="24"/>
          <w:szCs w:val="24"/>
          <w:lang w:eastAsia="it-IT"/>
        </w:rPr>
        <w:t xml:space="preserve">. </w:t>
      </w:r>
      <w:r w:rsidR="00DF603E" w:rsidRPr="00EC4CA4">
        <w:rPr>
          <w:rFonts w:ascii="Arial" w:eastAsia="Arial Unicode MS" w:hAnsi="Arial" w:cs="Arial"/>
          <w:sz w:val="24"/>
          <w:szCs w:val="24"/>
          <w:lang w:eastAsia="it-IT"/>
        </w:rPr>
        <w:t>Der Bieter muss seinen Wohnsitz erklären und in der Gemeinde Bozen im Sinne des Art. 582 ZPO Domizil erwählen</w:t>
      </w:r>
      <w:r w:rsidR="00CF5B6F" w:rsidRPr="00EC4CA4">
        <w:rPr>
          <w:rFonts w:ascii="Arial" w:eastAsia="Arial Unicode MS" w:hAnsi="Arial" w:cs="Arial"/>
          <w:sz w:val="24"/>
          <w:szCs w:val="24"/>
          <w:lang w:eastAsia="it-IT"/>
        </w:rPr>
        <w:t xml:space="preserve">; </w:t>
      </w:r>
      <w:r w:rsidR="00DF603E" w:rsidRPr="00EC4CA4">
        <w:rPr>
          <w:rFonts w:ascii="Arial" w:eastAsia="Arial Unicode MS" w:hAnsi="Arial" w:cs="Arial"/>
          <w:sz w:val="24"/>
          <w:szCs w:val="24"/>
          <w:lang w:eastAsia="it-IT"/>
        </w:rPr>
        <w:t>andernfalls</w:t>
      </w:r>
      <w:r w:rsidR="00CF5B6F" w:rsidRPr="00EC4CA4">
        <w:rPr>
          <w:rFonts w:ascii="Arial" w:eastAsia="Arial Unicode MS" w:hAnsi="Arial" w:cs="Arial"/>
          <w:sz w:val="24"/>
          <w:szCs w:val="24"/>
          <w:lang w:eastAsia="it-IT"/>
        </w:rPr>
        <w:t xml:space="preserve"> </w:t>
      </w:r>
      <w:r w:rsidR="00DF603E" w:rsidRPr="00EC4CA4">
        <w:rPr>
          <w:rFonts w:ascii="Arial" w:eastAsia="Arial Unicode MS" w:hAnsi="Arial" w:cs="Arial"/>
          <w:sz w:val="24"/>
          <w:szCs w:val="24"/>
          <w:lang w:eastAsia="it-IT"/>
        </w:rPr>
        <w:t>können dem Erwerber die Zustellungen und Mitteilungen bei der Kanzlei hinterlegt werden</w:t>
      </w:r>
      <w:r w:rsidR="00CF5B6F" w:rsidRPr="00EC4CA4">
        <w:rPr>
          <w:rFonts w:ascii="Arial" w:eastAsia="Arial Unicode MS" w:hAnsi="Arial" w:cs="Arial"/>
          <w:sz w:val="24"/>
          <w:szCs w:val="24"/>
          <w:lang w:eastAsia="it-IT"/>
        </w:rPr>
        <w:t xml:space="preserve">. </w:t>
      </w:r>
    </w:p>
    <w:p w14:paraId="7A12B3D0" w14:textId="77777777" w:rsidR="00CF5B6F" w:rsidRPr="00EC4CA4" w:rsidRDefault="00CF5B6F" w:rsidP="00CF5B6F">
      <w:pPr>
        <w:widowControl w:val="0"/>
        <w:suppressAutoHyphens/>
        <w:spacing w:after="200" w:line="240" w:lineRule="auto"/>
        <w:ind w:left="1080"/>
        <w:contextualSpacing/>
        <w:jc w:val="both"/>
        <w:rPr>
          <w:rFonts w:ascii="Arial" w:eastAsia="Arial Unicode MS" w:hAnsi="Arial" w:cs="Arial"/>
          <w:sz w:val="24"/>
          <w:szCs w:val="24"/>
          <w:lang w:eastAsia="it-IT"/>
        </w:rPr>
      </w:pPr>
    </w:p>
    <w:p w14:paraId="3A892A60" w14:textId="29F0F00F" w:rsidR="00CF5B6F" w:rsidRPr="00EC4CA4" w:rsidRDefault="00DF603E" w:rsidP="00CF5B6F">
      <w:pPr>
        <w:widowControl w:val="0"/>
        <w:numPr>
          <w:ilvl w:val="0"/>
          <w:numId w:val="10"/>
        </w:numPr>
        <w:suppressAutoHyphens/>
        <w:spacing w:after="200" w:line="240" w:lineRule="auto"/>
        <w:ind w:firstLine="0"/>
        <w:contextualSpacing/>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die Erkennungsda</w:t>
      </w:r>
      <w:r w:rsidR="00B14CBD" w:rsidRPr="00EC4CA4">
        <w:rPr>
          <w:rFonts w:ascii="Arial" w:eastAsia="Arial Unicode MS" w:hAnsi="Arial" w:cs="Arial"/>
          <w:sz w:val="24"/>
          <w:szCs w:val="24"/>
          <w:lang w:eastAsia="it-IT"/>
        </w:rPr>
        <w:t>t</w:t>
      </w:r>
      <w:r w:rsidRPr="00EC4CA4">
        <w:rPr>
          <w:rFonts w:ascii="Arial" w:eastAsia="Arial Unicode MS" w:hAnsi="Arial" w:cs="Arial"/>
          <w:sz w:val="24"/>
          <w:szCs w:val="24"/>
          <w:lang w:eastAsia="it-IT"/>
        </w:rPr>
        <w:t>en der Liegenschaft, für welche das Angebot abgege</w:t>
      </w:r>
      <w:r w:rsidR="003776D3" w:rsidRPr="00EC4CA4">
        <w:rPr>
          <w:rFonts w:ascii="Arial" w:eastAsia="Arial Unicode MS" w:hAnsi="Arial" w:cs="Arial"/>
          <w:sz w:val="24"/>
          <w:szCs w:val="24"/>
          <w:lang w:eastAsia="it-IT"/>
        </w:rPr>
        <w:t>b</w:t>
      </w:r>
      <w:r w:rsidRPr="00EC4CA4">
        <w:rPr>
          <w:rFonts w:ascii="Arial" w:eastAsia="Arial Unicode MS" w:hAnsi="Arial" w:cs="Arial"/>
          <w:sz w:val="24"/>
          <w:szCs w:val="24"/>
          <w:lang w:eastAsia="it-IT"/>
        </w:rPr>
        <w:t>en wird</w:t>
      </w:r>
      <w:r w:rsidR="00CF5B6F" w:rsidRPr="00EC4CA4">
        <w:rPr>
          <w:rFonts w:ascii="Arial" w:eastAsia="Arial Unicode MS" w:hAnsi="Arial" w:cs="Arial"/>
          <w:sz w:val="24"/>
          <w:szCs w:val="24"/>
          <w:lang w:eastAsia="it-IT"/>
        </w:rPr>
        <w:t xml:space="preserve">; </w:t>
      </w:r>
    </w:p>
    <w:p w14:paraId="3B2B696F" w14:textId="77777777" w:rsidR="00CF5B6F" w:rsidRPr="00EC4CA4" w:rsidRDefault="00CF5B6F" w:rsidP="00CF5B6F">
      <w:pPr>
        <w:spacing w:after="200" w:line="240" w:lineRule="auto"/>
        <w:ind w:left="720"/>
        <w:contextualSpacing/>
        <w:rPr>
          <w:rFonts w:ascii="Arial" w:eastAsia="Times New Roman" w:hAnsi="Arial" w:cs="Arial"/>
          <w:sz w:val="24"/>
          <w:szCs w:val="24"/>
          <w:lang w:eastAsia="it-IT"/>
        </w:rPr>
      </w:pPr>
    </w:p>
    <w:p w14:paraId="0B78A8E2" w14:textId="547DFBAB" w:rsidR="00CF5B6F" w:rsidRPr="00EC4CA4" w:rsidRDefault="00B14CBD" w:rsidP="009F3421">
      <w:pPr>
        <w:widowControl w:val="0"/>
        <w:numPr>
          <w:ilvl w:val="0"/>
          <w:numId w:val="10"/>
        </w:numPr>
        <w:suppressAutoHyphens/>
        <w:autoSpaceDE w:val="0"/>
        <w:autoSpaceDN w:val="0"/>
        <w:adjustRightInd w:val="0"/>
        <w:spacing w:after="200" w:line="240" w:lineRule="auto"/>
        <w:ind w:firstLine="0"/>
        <w:contextualSpacing/>
        <w:jc w:val="both"/>
        <w:rPr>
          <w:rFonts w:ascii="Arial" w:eastAsia="Times New Roman" w:hAnsi="Arial" w:cs="Arial"/>
          <w:sz w:val="24"/>
          <w:szCs w:val="24"/>
          <w:lang w:eastAsia="it-IT"/>
        </w:rPr>
      </w:pPr>
      <w:r w:rsidRPr="00EC4CA4">
        <w:rPr>
          <w:rFonts w:ascii="Arial" w:eastAsia="Times New Roman" w:hAnsi="Arial" w:cs="Arial"/>
          <w:sz w:val="24"/>
          <w:szCs w:val="24"/>
          <w:lang w:eastAsia="it-IT"/>
        </w:rPr>
        <w:t>die Angabe des angebotenen Preises</w:t>
      </w:r>
      <w:r w:rsidR="00CF5B6F" w:rsidRPr="00EC4CA4">
        <w:rPr>
          <w:rFonts w:ascii="Arial" w:eastAsia="Times New Roman" w:hAnsi="Arial" w:cs="Arial"/>
          <w:sz w:val="24"/>
          <w:szCs w:val="24"/>
          <w:lang w:eastAsia="it-IT"/>
        </w:rPr>
        <w:t xml:space="preserve">, </w:t>
      </w:r>
      <w:r w:rsidRPr="00EC4CA4">
        <w:rPr>
          <w:rFonts w:ascii="Arial" w:eastAsia="Times New Roman" w:hAnsi="Arial" w:cs="Arial"/>
          <w:sz w:val="24"/>
          <w:szCs w:val="24"/>
          <w:lang w:eastAsia="it-IT"/>
        </w:rPr>
        <w:t>welcher nicht mehr als</w:t>
      </w:r>
      <w:r w:rsidR="00B738E3" w:rsidRPr="00EC4CA4">
        <w:rPr>
          <w:rFonts w:ascii="Arial" w:eastAsia="Times New Roman" w:hAnsi="Arial" w:cs="Arial"/>
          <w:sz w:val="24"/>
          <w:szCs w:val="24"/>
          <w:lang w:eastAsia="it-IT"/>
        </w:rPr>
        <w:t xml:space="preserve"> </w:t>
      </w:r>
      <w:r w:rsidRPr="00EC4CA4">
        <w:rPr>
          <w:rFonts w:ascii="Arial" w:eastAsia="Times New Roman" w:hAnsi="Arial" w:cs="Arial"/>
          <w:sz w:val="24"/>
          <w:szCs w:val="24"/>
          <w:lang w:eastAsia="it-IT"/>
        </w:rPr>
        <w:t xml:space="preserve">ein Viertel </w:t>
      </w:r>
      <w:r w:rsidR="00AC0055" w:rsidRPr="00EC4CA4">
        <w:rPr>
          <w:rFonts w:ascii="Arial" w:eastAsia="Times New Roman" w:hAnsi="Arial" w:cs="Arial"/>
          <w:sz w:val="24"/>
          <w:szCs w:val="24"/>
          <w:lang w:eastAsia="it-IT"/>
        </w:rPr>
        <w:t xml:space="preserve">niedriger </w:t>
      </w:r>
      <w:r w:rsidR="00CF5B6F" w:rsidRPr="00EC4CA4">
        <w:rPr>
          <w:rFonts w:ascii="Arial" w:eastAsia="Times New Roman" w:hAnsi="Arial" w:cs="Arial"/>
          <w:sz w:val="24"/>
          <w:szCs w:val="24"/>
          <w:lang w:eastAsia="it-IT"/>
        </w:rPr>
        <w:t xml:space="preserve">- </w:t>
      </w:r>
      <w:r w:rsidRPr="00EC4CA4">
        <w:rPr>
          <w:rFonts w:ascii="Arial" w:eastAsia="Times New Roman" w:hAnsi="Arial" w:cs="Arial"/>
          <w:i/>
          <w:sz w:val="24"/>
          <w:szCs w:val="24"/>
          <w:lang w:eastAsia="it-IT"/>
        </w:rPr>
        <w:t>Mindestangebot</w:t>
      </w:r>
      <w:r w:rsidR="00CF5B6F" w:rsidRPr="00EC4CA4">
        <w:rPr>
          <w:rFonts w:ascii="Arial" w:eastAsia="Times New Roman" w:hAnsi="Arial" w:cs="Arial"/>
          <w:sz w:val="24"/>
          <w:szCs w:val="24"/>
          <w:lang w:eastAsia="it-IT"/>
        </w:rPr>
        <w:t xml:space="preserve"> </w:t>
      </w:r>
      <w:r w:rsidRPr="00EC4CA4">
        <w:rPr>
          <w:rFonts w:ascii="Arial" w:eastAsia="Times New Roman" w:hAnsi="Arial" w:cs="Arial"/>
          <w:sz w:val="24"/>
          <w:szCs w:val="24"/>
          <w:lang w:eastAsia="it-IT"/>
        </w:rPr>
        <w:t>–</w:t>
      </w:r>
      <w:r w:rsidR="00CF5B6F" w:rsidRPr="00EC4CA4">
        <w:rPr>
          <w:rFonts w:ascii="Arial" w:eastAsia="Times New Roman" w:hAnsi="Arial" w:cs="Arial"/>
          <w:sz w:val="24"/>
          <w:szCs w:val="24"/>
          <w:lang w:eastAsia="it-IT"/>
        </w:rPr>
        <w:t xml:space="preserve"> </w:t>
      </w:r>
      <w:r w:rsidRPr="00EC4CA4">
        <w:rPr>
          <w:rFonts w:ascii="Arial" w:eastAsia="Times New Roman" w:hAnsi="Arial" w:cs="Arial"/>
          <w:sz w:val="24"/>
          <w:szCs w:val="24"/>
          <w:lang w:eastAsia="it-IT"/>
        </w:rPr>
        <w:t>sein darf als der in der Verkaufsverfügung angegebene Preis</w:t>
      </w:r>
      <w:r w:rsidR="00CF5B6F" w:rsidRPr="00EC4CA4">
        <w:rPr>
          <w:rFonts w:ascii="Arial" w:eastAsia="Times New Roman" w:hAnsi="Arial" w:cs="Arial"/>
          <w:sz w:val="24"/>
          <w:szCs w:val="24"/>
          <w:lang w:eastAsia="it-IT"/>
        </w:rPr>
        <w:t xml:space="preserve"> - </w:t>
      </w:r>
      <w:r w:rsidRPr="00EC4CA4">
        <w:rPr>
          <w:rFonts w:ascii="Arial" w:eastAsia="Times New Roman" w:hAnsi="Arial" w:cs="Arial"/>
          <w:i/>
          <w:sz w:val="24"/>
          <w:szCs w:val="24"/>
          <w:lang w:eastAsia="it-IT"/>
        </w:rPr>
        <w:t>Ausrufpreis</w:t>
      </w:r>
      <w:r w:rsidR="00CF5B6F" w:rsidRPr="00EC4CA4">
        <w:rPr>
          <w:rFonts w:ascii="Arial" w:eastAsia="Times New Roman" w:hAnsi="Arial" w:cs="Arial"/>
          <w:i/>
          <w:sz w:val="24"/>
          <w:szCs w:val="24"/>
          <w:lang w:eastAsia="it-IT"/>
        </w:rPr>
        <w:t xml:space="preserve"> -</w:t>
      </w:r>
      <w:r w:rsidR="00CF5B6F" w:rsidRPr="00EC4CA4">
        <w:rPr>
          <w:rFonts w:ascii="Arial" w:eastAsia="Times New Roman" w:hAnsi="Arial" w:cs="Arial"/>
          <w:sz w:val="24"/>
          <w:szCs w:val="24"/>
          <w:lang w:eastAsia="it-IT"/>
        </w:rPr>
        <w:t xml:space="preserve">, </w:t>
      </w:r>
      <w:r w:rsidRPr="00EC4CA4">
        <w:rPr>
          <w:rFonts w:ascii="Arial" w:eastAsia="Times New Roman" w:hAnsi="Arial" w:cs="Arial"/>
          <w:sz w:val="24"/>
          <w:szCs w:val="24"/>
          <w:lang w:eastAsia="it-IT"/>
        </w:rPr>
        <w:t>bei sonstiger Unwirksamkeit des Angebotes</w:t>
      </w:r>
      <w:r w:rsidR="00CF5B6F" w:rsidRPr="00EC4CA4">
        <w:rPr>
          <w:rFonts w:ascii="Arial" w:eastAsia="Times New Roman" w:hAnsi="Arial" w:cs="Arial"/>
          <w:sz w:val="24"/>
          <w:szCs w:val="24"/>
          <w:lang w:eastAsia="it-IT"/>
        </w:rPr>
        <w:t xml:space="preserve">; </w:t>
      </w:r>
      <w:r w:rsidR="00171D77" w:rsidRPr="00EC4CA4">
        <w:rPr>
          <w:rFonts w:ascii="Arial" w:eastAsia="Times New Roman" w:hAnsi="Arial" w:cs="Arial"/>
          <w:sz w:val="24"/>
          <w:szCs w:val="24"/>
          <w:lang w:eastAsia="it-IT"/>
        </w:rPr>
        <w:t>das Angebot ist unwirksa</w:t>
      </w:r>
      <w:r w:rsidR="00AC0055" w:rsidRPr="00EC4CA4">
        <w:rPr>
          <w:rFonts w:ascii="Arial" w:eastAsia="Times New Roman" w:hAnsi="Arial" w:cs="Arial"/>
          <w:sz w:val="24"/>
          <w:szCs w:val="24"/>
          <w:lang w:eastAsia="it-IT"/>
        </w:rPr>
        <w:t>m</w:t>
      </w:r>
      <w:r w:rsidR="00171D77" w:rsidRPr="00EC4CA4">
        <w:rPr>
          <w:rFonts w:ascii="Arial" w:eastAsia="Times New Roman" w:hAnsi="Arial" w:cs="Arial"/>
          <w:sz w:val="24"/>
          <w:szCs w:val="24"/>
          <w:lang w:eastAsia="it-IT"/>
        </w:rPr>
        <w:t>, wenn es nach der in der Verkaufsverfügung angegebenen Frist einlangt, wenn es mehr als ein Viertel niedriger ist als der in der Verkaufsverfügu</w:t>
      </w:r>
      <w:r w:rsidR="00B738E3" w:rsidRPr="00EC4CA4">
        <w:rPr>
          <w:rFonts w:ascii="Arial" w:eastAsia="Times New Roman" w:hAnsi="Arial" w:cs="Arial"/>
          <w:sz w:val="24"/>
          <w:szCs w:val="24"/>
          <w:lang w:eastAsia="it-IT"/>
        </w:rPr>
        <w:t>n</w:t>
      </w:r>
      <w:r w:rsidR="00171D77" w:rsidRPr="00EC4CA4">
        <w:rPr>
          <w:rFonts w:ascii="Arial" w:eastAsia="Times New Roman" w:hAnsi="Arial" w:cs="Arial"/>
          <w:sz w:val="24"/>
          <w:szCs w:val="24"/>
          <w:lang w:eastAsia="it-IT"/>
        </w:rPr>
        <w:t>g angegebene Preis</w:t>
      </w:r>
      <w:r w:rsidR="00CF5B6F" w:rsidRPr="00EC4CA4">
        <w:rPr>
          <w:rFonts w:ascii="Arial" w:eastAsia="Times New Roman" w:hAnsi="Arial" w:cs="Arial"/>
          <w:sz w:val="24"/>
          <w:szCs w:val="24"/>
          <w:lang w:eastAsia="it-IT"/>
        </w:rPr>
        <w:t xml:space="preserve"> </w:t>
      </w:r>
      <w:r w:rsidR="00171D77" w:rsidRPr="00EC4CA4">
        <w:rPr>
          <w:rFonts w:ascii="Arial" w:eastAsia="Times New Roman" w:hAnsi="Arial" w:cs="Arial"/>
          <w:sz w:val="24"/>
          <w:szCs w:val="24"/>
          <w:lang w:eastAsia="it-IT"/>
        </w:rPr>
        <w:t>oder wenn der Bieter</w:t>
      </w:r>
      <w:r w:rsidR="00B738E3" w:rsidRPr="00EC4CA4">
        <w:rPr>
          <w:rFonts w:ascii="Arial" w:eastAsia="Times New Roman" w:hAnsi="Arial" w:cs="Arial"/>
          <w:sz w:val="24"/>
          <w:szCs w:val="24"/>
          <w:lang w:eastAsia="it-IT"/>
        </w:rPr>
        <w:t xml:space="preserve"> </w:t>
      </w:r>
      <w:r w:rsidR="00171D77" w:rsidRPr="00EC4CA4">
        <w:rPr>
          <w:rFonts w:ascii="Arial" w:eastAsia="Times New Roman" w:hAnsi="Arial" w:cs="Arial"/>
          <w:sz w:val="24"/>
          <w:szCs w:val="24"/>
          <w:lang w:eastAsia="it-IT"/>
        </w:rPr>
        <w:t>eine K</w:t>
      </w:r>
      <w:r w:rsidR="00B738E3" w:rsidRPr="00EC4CA4">
        <w:rPr>
          <w:rFonts w:ascii="Arial" w:eastAsia="Times New Roman" w:hAnsi="Arial" w:cs="Arial"/>
          <w:sz w:val="24"/>
          <w:szCs w:val="24"/>
          <w:lang w:eastAsia="it-IT"/>
        </w:rPr>
        <w:t>a</w:t>
      </w:r>
      <w:r w:rsidR="00171D77" w:rsidRPr="00EC4CA4">
        <w:rPr>
          <w:rFonts w:ascii="Arial" w:eastAsia="Times New Roman" w:hAnsi="Arial" w:cs="Arial"/>
          <w:sz w:val="24"/>
          <w:szCs w:val="24"/>
          <w:lang w:eastAsia="it-IT"/>
        </w:rPr>
        <w:t>ution leistet</w:t>
      </w:r>
      <w:r w:rsidR="00CF5B6F" w:rsidRPr="00EC4CA4">
        <w:rPr>
          <w:rFonts w:ascii="Arial" w:eastAsia="Times New Roman" w:hAnsi="Arial" w:cs="Arial"/>
          <w:sz w:val="24"/>
          <w:szCs w:val="24"/>
          <w:lang w:eastAsia="it-IT"/>
        </w:rPr>
        <w:t xml:space="preserve">, </w:t>
      </w:r>
      <w:r w:rsidR="00171D77" w:rsidRPr="00EC4CA4">
        <w:rPr>
          <w:rFonts w:ascii="Arial" w:eastAsia="Times New Roman" w:hAnsi="Arial" w:cs="Arial"/>
          <w:sz w:val="24"/>
          <w:szCs w:val="24"/>
          <w:lang w:eastAsia="it-IT"/>
        </w:rPr>
        <w:t>in den von der Verkaufsverfügung angegebenen Mod</w:t>
      </w:r>
      <w:r w:rsidR="00B738E3" w:rsidRPr="00EC4CA4">
        <w:rPr>
          <w:rFonts w:ascii="Arial" w:eastAsia="Times New Roman" w:hAnsi="Arial" w:cs="Arial"/>
          <w:sz w:val="24"/>
          <w:szCs w:val="24"/>
          <w:lang w:eastAsia="it-IT"/>
        </w:rPr>
        <w:t>a</w:t>
      </w:r>
      <w:r w:rsidR="00171D77" w:rsidRPr="00EC4CA4">
        <w:rPr>
          <w:rFonts w:ascii="Arial" w:eastAsia="Times New Roman" w:hAnsi="Arial" w:cs="Arial"/>
          <w:sz w:val="24"/>
          <w:szCs w:val="24"/>
          <w:lang w:eastAsia="it-IT"/>
        </w:rPr>
        <w:t>lität, aber im Ausmaß von unter einem Zehntel des von ihm angegebenen Preises</w:t>
      </w:r>
      <w:r w:rsidR="00CF5B6F" w:rsidRPr="00EC4CA4">
        <w:rPr>
          <w:rFonts w:ascii="Arial" w:eastAsia="Times New Roman" w:hAnsi="Arial" w:cs="Arial"/>
          <w:sz w:val="24"/>
          <w:szCs w:val="24"/>
          <w:lang w:eastAsia="it-IT"/>
        </w:rPr>
        <w:t xml:space="preserve">. </w:t>
      </w:r>
      <w:r w:rsidR="00171D77" w:rsidRPr="00EC4CA4">
        <w:rPr>
          <w:rFonts w:ascii="Arial" w:eastAsia="Times New Roman" w:hAnsi="Arial" w:cs="Arial"/>
          <w:sz w:val="24"/>
          <w:szCs w:val="24"/>
          <w:lang w:eastAsia="it-IT"/>
        </w:rPr>
        <w:t xml:space="preserve">Wenn der angegebene Preis in einem Ausmaß von </w:t>
      </w:r>
      <w:r w:rsidR="001D305A" w:rsidRPr="00EC4CA4">
        <w:rPr>
          <w:rFonts w:ascii="Arial" w:eastAsia="Times New Roman" w:hAnsi="Arial" w:cs="Arial"/>
          <w:sz w:val="24"/>
          <w:szCs w:val="24"/>
          <w:lang w:eastAsia="it-IT"/>
        </w:rPr>
        <w:t xml:space="preserve">nicht mehr </w:t>
      </w:r>
      <w:r w:rsidR="00171D77" w:rsidRPr="00EC4CA4">
        <w:rPr>
          <w:rFonts w:ascii="Arial" w:eastAsia="Times New Roman" w:hAnsi="Arial" w:cs="Arial"/>
          <w:sz w:val="24"/>
          <w:szCs w:val="24"/>
          <w:lang w:eastAsia="it-IT"/>
        </w:rPr>
        <w:t>als ein Viertel niedriger als der in der Verkaufsverfügung angegebene Preis ist, kann der Verkaufsbeauftra</w:t>
      </w:r>
      <w:r w:rsidR="00B738E3" w:rsidRPr="00EC4CA4">
        <w:rPr>
          <w:rFonts w:ascii="Arial" w:eastAsia="Times New Roman" w:hAnsi="Arial" w:cs="Arial"/>
          <w:sz w:val="24"/>
          <w:szCs w:val="24"/>
          <w:lang w:eastAsia="it-IT"/>
        </w:rPr>
        <w:t>g</w:t>
      </w:r>
      <w:r w:rsidR="00171D77" w:rsidRPr="00EC4CA4">
        <w:rPr>
          <w:rFonts w:ascii="Arial" w:eastAsia="Times New Roman" w:hAnsi="Arial" w:cs="Arial"/>
          <w:sz w:val="24"/>
          <w:szCs w:val="24"/>
          <w:lang w:eastAsia="it-IT"/>
        </w:rPr>
        <w:t xml:space="preserve">te den Verkauf vornehmen, wenn er der </w:t>
      </w:r>
      <w:r w:rsidR="00B738E3" w:rsidRPr="00EC4CA4">
        <w:rPr>
          <w:rFonts w:ascii="Arial" w:eastAsia="Times New Roman" w:hAnsi="Arial" w:cs="Arial"/>
          <w:sz w:val="24"/>
          <w:szCs w:val="24"/>
          <w:lang w:eastAsia="it-IT"/>
        </w:rPr>
        <w:t>Auffassung</w:t>
      </w:r>
      <w:r w:rsidR="00171D77" w:rsidRPr="00EC4CA4">
        <w:rPr>
          <w:rFonts w:ascii="Arial" w:eastAsia="Times New Roman" w:hAnsi="Arial" w:cs="Arial"/>
          <w:sz w:val="24"/>
          <w:szCs w:val="24"/>
          <w:lang w:eastAsia="it-IT"/>
        </w:rPr>
        <w:t xml:space="preserve"> ist, dass es keine ko</w:t>
      </w:r>
      <w:r w:rsidR="00B738E3" w:rsidRPr="00EC4CA4">
        <w:rPr>
          <w:rFonts w:ascii="Arial" w:eastAsia="Times New Roman" w:hAnsi="Arial" w:cs="Arial"/>
          <w:sz w:val="24"/>
          <w:szCs w:val="24"/>
          <w:lang w:eastAsia="it-IT"/>
        </w:rPr>
        <w:t>n</w:t>
      </w:r>
      <w:r w:rsidR="00171D77" w:rsidRPr="00EC4CA4">
        <w:rPr>
          <w:rFonts w:ascii="Arial" w:eastAsia="Times New Roman" w:hAnsi="Arial" w:cs="Arial"/>
          <w:sz w:val="24"/>
          <w:szCs w:val="24"/>
          <w:lang w:eastAsia="it-IT"/>
        </w:rPr>
        <w:t xml:space="preserve">krete Möglichkeit gibt, dass mit einem </w:t>
      </w:r>
      <w:r w:rsidR="00AC0055" w:rsidRPr="00EC4CA4">
        <w:rPr>
          <w:rFonts w:ascii="Arial" w:eastAsia="Times New Roman" w:hAnsi="Arial" w:cs="Arial"/>
          <w:sz w:val="24"/>
          <w:szCs w:val="24"/>
          <w:lang w:eastAsia="it-IT"/>
        </w:rPr>
        <w:t>erneuten</w:t>
      </w:r>
      <w:r w:rsidR="00171D77" w:rsidRPr="00EC4CA4">
        <w:rPr>
          <w:rFonts w:ascii="Arial" w:eastAsia="Times New Roman" w:hAnsi="Arial" w:cs="Arial"/>
          <w:sz w:val="24"/>
          <w:szCs w:val="24"/>
          <w:lang w:eastAsia="it-IT"/>
        </w:rPr>
        <w:t xml:space="preserve"> Verkauf ein höherer Preis erzielt werden kann und wenn</w:t>
      </w:r>
      <w:r w:rsidR="00B738E3" w:rsidRPr="00EC4CA4">
        <w:rPr>
          <w:rFonts w:ascii="Arial" w:eastAsia="Times New Roman" w:hAnsi="Arial" w:cs="Arial"/>
          <w:sz w:val="24"/>
          <w:szCs w:val="24"/>
          <w:lang w:eastAsia="it-IT"/>
        </w:rPr>
        <w:t xml:space="preserve"> </w:t>
      </w:r>
      <w:r w:rsidR="00171D77" w:rsidRPr="00EC4CA4">
        <w:rPr>
          <w:rFonts w:ascii="Arial" w:eastAsia="Times New Roman" w:hAnsi="Arial" w:cs="Arial"/>
          <w:sz w:val="24"/>
          <w:szCs w:val="24"/>
          <w:lang w:eastAsia="it-IT"/>
        </w:rPr>
        <w:t xml:space="preserve">keine Zuweisungsanträge </w:t>
      </w:r>
      <w:r w:rsidR="004C0954" w:rsidRPr="00EC4CA4">
        <w:rPr>
          <w:rFonts w:ascii="Arial" w:eastAsia="Times New Roman" w:hAnsi="Arial" w:cs="Arial"/>
          <w:sz w:val="24"/>
          <w:szCs w:val="24"/>
          <w:lang w:eastAsia="it-IT"/>
        </w:rPr>
        <w:t>gemä</w:t>
      </w:r>
      <w:r w:rsidR="00B738E3" w:rsidRPr="00EC4CA4">
        <w:rPr>
          <w:rFonts w:ascii="Arial" w:eastAsia="Times New Roman" w:hAnsi="Arial" w:cs="Arial"/>
          <w:sz w:val="24"/>
          <w:szCs w:val="24"/>
          <w:lang w:eastAsia="it-IT"/>
        </w:rPr>
        <w:t xml:space="preserve">ß </w:t>
      </w:r>
      <w:r w:rsidR="004C0954" w:rsidRPr="00EC4CA4">
        <w:rPr>
          <w:rFonts w:ascii="Arial" w:eastAsia="Times New Roman" w:hAnsi="Arial" w:cs="Arial"/>
          <w:sz w:val="24"/>
          <w:szCs w:val="24"/>
          <w:lang w:eastAsia="it-IT"/>
        </w:rPr>
        <w:t>Art. 588 ZPO gestellt wurden</w:t>
      </w:r>
      <w:r w:rsidR="00CF5B6F" w:rsidRPr="00EC4CA4">
        <w:rPr>
          <w:rFonts w:ascii="Arial" w:eastAsia="Times New Roman" w:hAnsi="Arial" w:cs="Arial"/>
          <w:sz w:val="24"/>
          <w:szCs w:val="24"/>
          <w:lang w:eastAsia="it-IT"/>
        </w:rPr>
        <w:t xml:space="preserve">. </w:t>
      </w:r>
      <w:r w:rsidR="001C4017" w:rsidRPr="00EC4CA4">
        <w:rPr>
          <w:rFonts w:ascii="Arial" w:eastAsia="Times New Roman" w:hAnsi="Arial" w:cs="Arial"/>
          <w:sz w:val="24"/>
          <w:szCs w:val="24"/>
          <w:lang w:eastAsia="it-IT"/>
        </w:rPr>
        <w:t>Wenn der Bieter am Kauf eine</w:t>
      </w:r>
      <w:r w:rsidR="006468D1" w:rsidRPr="00EC4CA4">
        <w:rPr>
          <w:rFonts w:ascii="Arial" w:eastAsia="Times New Roman" w:hAnsi="Arial" w:cs="Arial"/>
          <w:sz w:val="24"/>
          <w:szCs w:val="24"/>
          <w:lang w:eastAsia="it-IT"/>
        </w:rPr>
        <w:t>r</w:t>
      </w:r>
      <w:r w:rsidR="001C4017" w:rsidRPr="00EC4CA4">
        <w:rPr>
          <w:rFonts w:ascii="Arial" w:eastAsia="Times New Roman" w:hAnsi="Arial" w:cs="Arial"/>
          <w:sz w:val="24"/>
          <w:szCs w:val="24"/>
          <w:lang w:eastAsia="it-IT"/>
        </w:rPr>
        <w:t xml:space="preserve"> einzigen,</w:t>
      </w:r>
      <w:r w:rsidR="006468D1" w:rsidRPr="00EC4CA4">
        <w:rPr>
          <w:rFonts w:ascii="Arial" w:eastAsia="Times New Roman" w:hAnsi="Arial" w:cs="Arial"/>
          <w:sz w:val="24"/>
          <w:szCs w:val="24"/>
          <w:lang w:eastAsia="it-IT"/>
        </w:rPr>
        <w:t xml:space="preserve"> gleichgültig welcher, </w:t>
      </w:r>
      <w:r w:rsidR="001C4017" w:rsidRPr="00EC4CA4">
        <w:rPr>
          <w:rFonts w:ascii="Arial" w:eastAsia="Times New Roman" w:hAnsi="Arial" w:cs="Arial"/>
          <w:sz w:val="24"/>
          <w:szCs w:val="24"/>
          <w:lang w:eastAsia="it-IT"/>
        </w:rPr>
        <w:t>unter mehreren ähnlichen Liegenschaften (z.B. Garagenbox</w:t>
      </w:r>
      <w:r w:rsidR="006468D1" w:rsidRPr="00EC4CA4">
        <w:rPr>
          <w:rFonts w:ascii="Arial" w:eastAsia="Times New Roman" w:hAnsi="Arial" w:cs="Arial"/>
          <w:sz w:val="24"/>
          <w:szCs w:val="24"/>
          <w:lang w:eastAsia="it-IT"/>
        </w:rPr>
        <w:t>en</w:t>
      </w:r>
      <w:r w:rsidR="001C4017" w:rsidRPr="00EC4CA4">
        <w:rPr>
          <w:rFonts w:ascii="Arial" w:eastAsia="Times New Roman" w:hAnsi="Arial" w:cs="Arial"/>
          <w:sz w:val="24"/>
          <w:szCs w:val="24"/>
          <w:lang w:eastAsia="it-IT"/>
        </w:rPr>
        <w:t>) interessiert ist, welche in demselben Verfahren in derselben Verhandlung zum Kauf angeboten werden, kann derselbe ein einziges Angebot abgeben, gültig für mehrere Lose, wobei er spezifiziert, dass er nur eines der angegebenen Güter kaufen will, und eine Kaution von einem Zehntel des Preises des Loses mit dem höchsten Wert be</w:t>
      </w:r>
      <w:r w:rsidR="00B738E3" w:rsidRPr="00EC4CA4">
        <w:rPr>
          <w:rFonts w:ascii="Arial" w:eastAsia="Times New Roman" w:hAnsi="Arial" w:cs="Arial"/>
          <w:sz w:val="24"/>
          <w:szCs w:val="24"/>
          <w:lang w:eastAsia="it-IT"/>
        </w:rPr>
        <w:t>i</w:t>
      </w:r>
      <w:r w:rsidR="001C4017" w:rsidRPr="00EC4CA4">
        <w:rPr>
          <w:rFonts w:ascii="Arial" w:eastAsia="Times New Roman" w:hAnsi="Arial" w:cs="Arial"/>
          <w:sz w:val="24"/>
          <w:szCs w:val="24"/>
          <w:lang w:eastAsia="it-IT"/>
        </w:rPr>
        <w:t xml:space="preserve">fügt. In diesem Fall ist der Bieter, nach </w:t>
      </w:r>
      <w:r w:rsidR="001C4017" w:rsidRPr="00EC4CA4">
        <w:rPr>
          <w:rFonts w:ascii="Arial" w:eastAsia="Times New Roman" w:hAnsi="Arial" w:cs="Arial"/>
          <w:sz w:val="24"/>
          <w:szCs w:val="24"/>
          <w:lang w:eastAsia="it-IT"/>
        </w:rPr>
        <w:lastRenderedPageBreak/>
        <w:t xml:space="preserve">Zuweisung eines der Lose, nicht mehr zum Kauf </w:t>
      </w:r>
      <w:r w:rsidR="0046600A" w:rsidRPr="00EC4CA4">
        <w:rPr>
          <w:rFonts w:ascii="Arial" w:eastAsia="Times New Roman" w:hAnsi="Arial" w:cs="Arial"/>
          <w:sz w:val="24"/>
          <w:szCs w:val="24"/>
          <w:lang w:eastAsia="it-IT"/>
        </w:rPr>
        <w:t xml:space="preserve">von weiteren </w:t>
      </w:r>
      <w:r w:rsidR="001C4017" w:rsidRPr="00EC4CA4">
        <w:rPr>
          <w:rFonts w:ascii="Arial" w:eastAsia="Times New Roman" w:hAnsi="Arial" w:cs="Arial"/>
          <w:sz w:val="24"/>
          <w:szCs w:val="24"/>
          <w:lang w:eastAsia="it-IT"/>
        </w:rPr>
        <w:t>Güter</w:t>
      </w:r>
      <w:r w:rsidR="0046600A" w:rsidRPr="00EC4CA4">
        <w:rPr>
          <w:rFonts w:ascii="Arial" w:eastAsia="Times New Roman" w:hAnsi="Arial" w:cs="Arial"/>
          <w:sz w:val="24"/>
          <w:szCs w:val="24"/>
          <w:lang w:eastAsia="it-IT"/>
        </w:rPr>
        <w:t>n</w:t>
      </w:r>
      <w:r w:rsidR="001C4017" w:rsidRPr="00EC4CA4">
        <w:rPr>
          <w:rFonts w:ascii="Arial" w:eastAsia="Times New Roman" w:hAnsi="Arial" w:cs="Arial"/>
          <w:sz w:val="24"/>
          <w:szCs w:val="24"/>
          <w:lang w:eastAsia="it-IT"/>
        </w:rPr>
        <w:t xml:space="preserve"> verpflichtet.</w:t>
      </w:r>
    </w:p>
    <w:p w14:paraId="2EF3AC9C" w14:textId="77777777" w:rsidR="00CF5B6F" w:rsidRPr="00EC4CA4" w:rsidRDefault="00CF5B6F" w:rsidP="00CF5B6F">
      <w:pPr>
        <w:autoSpaceDE w:val="0"/>
        <w:autoSpaceDN w:val="0"/>
        <w:adjustRightInd w:val="0"/>
        <w:spacing w:after="0" w:line="240" w:lineRule="auto"/>
        <w:ind w:left="1080"/>
        <w:jc w:val="both"/>
        <w:rPr>
          <w:rFonts w:ascii="Arial" w:eastAsia="Times New Roman" w:hAnsi="Arial" w:cs="Arial"/>
          <w:sz w:val="24"/>
          <w:szCs w:val="24"/>
          <w:lang w:eastAsia="it-IT"/>
        </w:rPr>
      </w:pPr>
    </w:p>
    <w:p w14:paraId="5531B396" w14:textId="7379125F" w:rsidR="00CF5B6F" w:rsidRPr="00EC4CA4" w:rsidRDefault="00B41EBA" w:rsidP="00CF5B6F">
      <w:pPr>
        <w:numPr>
          <w:ilvl w:val="0"/>
          <w:numId w:val="10"/>
        </w:numPr>
        <w:spacing w:after="0" w:line="240" w:lineRule="auto"/>
        <w:jc w:val="both"/>
        <w:rPr>
          <w:rFonts w:ascii="Arial" w:eastAsia="Arial" w:hAnsi="Arial" w:cs="Arial"/>
          <w:b/>
          <w:bCs/>
          <w:sz w:val="24"/>
          <w:szCs w:val="24"/>
          <w:lang w:eastAsia="it-IT"/>
        </w:rPr>
      </w:pPr>
      <w:r w:rsidRPr="00EC4CA4">
        <w:rPr>
          <w:rFonts w:ascii="Arial" w:eastAsia="Arial Unicode MS" w:hAnsi="Arial" w:cs="Arial"/>
          <w:sz w:val="24"/>
          <w:szCs w:val="24"/>
          <w:lang w:eastAsia="it-IT"/>
        </w:rPr>
        <w:t>die Frist von 60 Tagen ab Zuweisung für die Bezahlung des Saldokaufpreises</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sowie der übrigen Gebühren und Spesen, welche mit dem Verkauf zusammenhängen</w:t>
      </w:r>
      <w:r w:rsidR="00CF5B6F" w:rsidRPr="00EC4CA4">
        <w:rPr>
          <w:rFonts w:ascii="Arial" w:eastAsia="Arial Unicode MS" w:hAnsi="Arial" w:cs="Arial"/>
          <w:sz w:val="24"/>
          <w:szCs w:val="24"/>
          <w:lang w:eastAsia="it-IT"/>
        </w:rPr>
        <w:t xml:space="preserve">. </w:t>
      </w:r>
      <w:r w:rsidR="00335139" w:rsidRPr="00EC4CA4">
        <w:rPr>
          <w:rFonts w:ascii="Arial" w:eastAsia="Arial Unicode MS" w:hAnsi="Arial" w:cs="Arial"/>
          <w:b/>
          <w:sz w:val="24"/>
          <w:szCs w:val="24"/>
          <w:lang w:eastAsia="it-IT"/>
        </w:rPr>
        <w:t>Wenn im Angebot eine längere Frist angegeben wird, so muss die Bezahlung trotzdem jedenfalls spätestens innerhalb von 60 Tagen ab der Zuweisung erfolgen.</w:t>
      </w:r>
    </w:p>
    <w:p w14:paraId="1A0C6F68" w14:textId="2CAFEDF9" w:rsidR="00550DBC" w:rsidRPr="00550DBC" w:rsidRDefault="00550DBC" w:rsidP="0046600A">
      <w:pPr>
        <w:pStyle w:val="Paragrafoelenco"/>
        <w:spacing w:after="0" w:line="240" w:lineRule="auto"/>
        <w:ind w:left="1080"/>
        <w:jc w:val="both"/>
        <w:rPr>
          <w:rFonts w:ascii="Arial" w:eastAsia="Times New Roman" w:hAnsi="Arial" w:cs="Arial"/>
          <w:sz w:val="24"/>
          <w:szCs w:val="24"/>
          <w:highlight w:val="cyan"/>
          <w:lang w:val="it-IT"/>
        </w:rPr>
      </w:pPr>
      <w:r w:rsidRPr="00EC4CA4">
        <w:rPr>
          <w:rFonts w:ascii="Arial" w:eastAsia="Times New Roman" w:hAnsi="Arial" w:cs="Arial"/>
          <w:sz w:val="24"/>
          <w:szCs w:val="24"/>
          <w:highlight w:val="cyan"/>
        </w:rPr>
        <w:t>Es wird präzisiert, dass gemäß Art. 585, 4. Absatz ZPO der Erwerber (oder die Erwerber bei einem von mehreren Personen abgegebenen Angebots) verpflichtet ist, innerhalb der für die Zahlung des Saldokaufpreises angegebenen Frist die Erklärung zur Bekämpfung der Geldwäsche gemäß Art. 22 des Legislati</w:t>
      </w:r>
      <w:r w:rsidR="00946579" w:rsidRPr="00EC4CA4">
        <w:rPr>
          <w:rFonts w:ascii="Arial" w:eastAsia="Times New Roman" w:hAnsi="Arial" w:cs="Arial"/>
          <w:sz w:val="24"/>
          <w:szCs w:val="24"/>
          <w:highlight w:val="cyan"/>
        </w:rPr>
        <w:t>v</w:t>
      </w:r>
      <w:r w:rsidRPr="00EC4CA4">
        <w:rPr>
          <w:rFonts w:ascii="Arial" w:eastAsia="Times New Roman" w:hAnsi="Arial" w:cs="Arial"/>
          <w:sz w:val="24"/>
          <w:szCs w:val="24"/>
          <w:highlight w:val="cyan"/>
        </w:rPr>
        <w:t xml:space="preserve">dekretes vom 21. </w:t>
      </w:r>
      <w:r w:rsidRPr="00550DBC">
        <w:rPr>
          <w:rFonts w:ascii="Arial" w:eastAsia="Times New Roman" w:hAnsi="Arial" w:cs="Arial"/>
          <w:sz w:val="24"/>
          <w:szCs w:val="24"/>
          <w:highlight w:val="cyan"/>
          <w:lang w:val="it-IT"/>
        </w:rPr>
        <w:t xml:space="preserve">November 2007, Nr. 231, </w:t>
      </w:r>
      <w:proofErr w:type="spellStart"/>
      <w:r w:rsidRPr="00550DBC">
        <w:rPr>
          <w:rFonts w:ascii="Arial" w:eastAsia="Times New Roman" w:hAnsi="Arial" w:cs="Arial"/>
          <w:sz w:val="24"/>
          <w:szCs w:val="24"/>
          <w:highlight w:val="cyan"/>
          <w:lang w:val="it-IT"/>
        </w:rPr>
        <w:t>abzugeben</w:t>
      </w:r>
      <w:proofErr w:type="spellEnd"/>
      <w:r w:rsidRPr="00550DBC">
        <w:rPr>
          <w:rFonts w:ascii="Arial" w:eastAsia="Times New Roman" w:hAnsi="Arial" w:cs="Arial"/>
          <w:sz w:val="24"/>
          <w:szCs w:val="24"/>
          <w:highlight w:val="cyan"/>
          <w:lang w:val="it-IT"/>
        </w:rPr>
        <w:t xml:space="preserve">, bei </w:t>
      </w:r>
      <w:proofErr w:type="spellStart"/>
      <w:r w:rsidRPr="00550DBC">
        <w:rPr>
          <w:rFonts w:ascii="Arial" w:eastAsia="Times New Roman" w:hAnsi="Arial" w:cs="Arial"/>
          <w:sz w:val="24"/>
          <w:szCs w:val="24"/>
          <w:highlight w:val="cyan"/>
          <w:lang w:val="it-IT"/>
        </w:rPr>
        <w:t>sonstigem</w:t>
      </w:r>
      <w:proofErr w:type="spellEnd"/>
      <w:r w:rsidRPr="00550DBC">
        <w:rPr>
          <w:rFonts w:ascii="Arial" w:eastAsia="Times New Roman" w:hAnsi="Arial" w:cs="Arial"/>
          <w:sz w:val="24"/>
          <w:szCs w:val="24"/>
          <w:highlight w:val="cyan"/>
          <w:lang w:val="it-IT"/>
        </w:rPr>
        <w:t xml:space="preserve"> </w:t>
      </w:r>
      <w:proofErr w:type="spellStart"/>
      <w:r w:rsidRPr="00550DBC">
        <w:rPr>
          <w:rFonts w:ascii="Arial" w:eastAsia="Times New Roman" w:hAnsi="Arial" w:cs="Arial"/>
          <w:sz w:val="24"/>
          <w:szCs w:val="24"/>
          <w:highlight w:val="cyan"/>
          <w:lang w:val="it-IT"/>
        </w:rPr>
        <w:t>Verfall</w:t>
      </w:r>
      <w:proofErr w:type="spellEnd"/>
      <w:r w:rsidRPr="00550DBC">
        <w:rPr>
          <w:rFonts w:ascii="Arial" w:eastAsia="Times New Roman" w:hAnsi="Arial" w:cs="Arial"/>
          <w:sz w:val="24"/>
          <w:szCs w:val="24"/>
          <w:highlight w:val="cyan"/>
          <w:lang w:val="it-IT"/>
        </w:rPr>
        <w:t xml:space="preserve"> </w:t>
      </w:r>
      <w:proofErr w:type="spellStart"/>
      <w:r w:rsidRPr="00550DBC">
        <w:rPr>
          <w:rFonts w:ascii="Arial" w:eastAsia="Times New Roman" w:hAnsi="Arial" w:cs="Arial"/>
          <w:sz w:val="24"/>
          <w:szCs w:val="24"/>
          <w:highlight w:val="cyan"/>
          <w:lang w:val="it-IT"/>
        </w:rPr>
        <w:t>der</w:t>
      </w:r>
      <w:proofErr w:type="spellEnd"/>
      <w:r w:rsidRPr="00550DBC">
        <w:rPr>
          <w:rFonts w:ascii="Arial" w:eastAsia="Times New Roman" w:hAnsi="Arial" w:cs="Arial"/>
          <w:sz w:val="24"/>
          <w:szCs w:val="24"/>
          <w:highlight w:val="cyan"/>
          <w:lang w:val="it-IT"/>
        </w:rPr>
        <w:t xml:space="preserve"> </w:t>
      </w:r>
      <w:proofErr w:type="spellStart"/>
      <w:r w:rsidRPr="00550DBC">
        <w:rPr>
          <w:rFonts w:ascii="Arial" w:eastAsia="Times New Roman" w:hAnsi="Arial" w:cs="Arial"/>
          <w:sz w:val="24"/>
          <w:szCs w:val="24"/>
          <w:highlight w:val="cyan"/>
          <w:lang w:val="it-IT"/>
        </w:rPr>
        <w:t>Zuweisung</w:t>
      </w:r>
      <w:proofErr w:type="spellEnd"/>
      <w:r w:rsidRPr="00550DBC">
        <w:rPr>
          <w:rFonts w:ascii="Arial" w:eastAsia="Times New Roman" w:hAnsi="Arial" w:cs="Arial"/>
          <w:sz w:val="24"/>
          <w:szCs w:val="24"/>
          <w:highlight w:val="cyan"/>
          <w:lang w:val="it-IT"/>
        </w:rPr>
        <w:t>.</w:t>
      </w:r>
    </w:p>
    <w:p w14:paraId="6EC3764E" w14:textId="77777777" w:rsidR="00CF5B6F" w:rsidRPr="00CF5B6F" w:rsidRDefault="00CF5B6F" w:rsidP="00CF5B6F">
      <w:pPr>
        <w:widowControl w:val="0"/>
        <w:suppressAutoHyphens/>
        <w:spacing w:after="0" w:line="240" w:lineRule="auto"/>
        <w:ind w:left="1080"/>
        <w:jc w:val="both"/>
        <w:rPr>
          <w:rFonts w:ascii="Arial" w:eastAsia="Arial Unicode MS" w:hAnsi="Arial" w:cs="Arial"/>
          <w:b/>
          <w:sz w:val="24"/>
          <w:szCs w:val="24"/>
          <w:lang w:val="it-IT" w:eastAsia="it-IT"/>
        </w:rPr>
      </w:pPr>
    </w:p>
    <w:p w14:paraId="5B9E6EFE" w14:textId="6CAED7E3" w:rsidR="00CF5B6F" w:rsidRPr="00EC4CA4" w:rsidRDefault="00485C3E" w:rsidP="00CF5B6F">
      <w:pPr>
        <w:widowControl w:val="0"/>
        <w:numPr>
          <w:ilvl w:val="0"/>
          <w:numId w:val="10"/>
        </w:numPr>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die ausdrückliche Erklärung, in das Schätzgutachten und in die Grundbuchsdaten der Liegenschaft, für welche das </w:t>
      </w:r>
      <w:r w:rsidR="00744268" w:rsidRPr="00EC4CA4">
        <w:rPr>
          <w:rFonts w:ascii="Arial" w:eastAsia="Arial Unicode MS" w:hAnsi="Arial" w:cs="Arial"/>
          <w:sz w:val="24"/>
          <w:szCs w:val="24"/>
          <w:lang w:eastAsia="it-IT"/>
        </w:rPr>
        <w:t>A</w:t>
      </w:r>
      <w:r w:rsidRPr="00EC4CA4">
        <w:rPr>
          <w:rFonts w:ascii="Arial" w:eastAsia="Arial Unicode MS" w:hAnsi="Arial" w:cs="Arial"/>
          <w:sz w:val="24"/>
          <w:szCs w:val="24"/>
          <w:lang w:eastAsia="it-IT"/>
        </w:rPr>
        <w:t>ngebot abgegeben wird, Einsicht genommen zu haben, und in die allgemeinen Verkaufsbedingungen Einsicht genommen zu haben</w:t>
      </w:r>
      <w:r w:rsidR="00CF5B6F" w:rsidRPr="00EC4CA4">
        <w:rPr>
          <w:rFonts w:ascii="Arial" w:eastAsia="Arial Unicode MS" w:hAnsi="Arial" w:cs="Arial"/>
          <w:sz w:val="24"/>
          <w:szCs w:val="24"/>
          <w:lang w:eastAsia="it-IT"/>
        </w:rPr>
        <w:t>.</w:t>
      </w:r>
    </w:p>
    <w:p w14:paraId="6814EC66" w14:textId="77777777" w:rsidR="00CF5B6F" w:rsidRPr="00EC4CA4" w:rsidRDefault="00CF5B6F" w:rsidP="00CF5B6F">
      <w:pPr>
        <w:widowControl w:val="0"/>
        <w:suppressAutoHyphens/>
        <w:spacing w:after="0" w:line="240" w:lineRule="auto"/>
        <w:ind w:left="720"/>
        <w:jc w:val="both"/>
        <w:rPr>
          <w:rFonts w:ascii="Arial" w:eastAsia="Arial Unicode MS" w:hAnsi="Arial" w:cs="Arial"/>
          <w:sz w:val="24"/>
          <w:szCs w:val="24"/>
          <w:lang w:eastAsia="it-IT"/>
        </w:rPr>
      </w:pPr>
    </w:p>
    <w:p w14:paraId="05BDF500" w14:textId="399419FB" w:rsidR="00CF5B6F" w:rsidRPr="00EC4CA4" w:rsidRDefault="007451AF" w:rsidP="00CF5B6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Dem Angebot muss einzig ein nicht übertragbarer Zirkularscheck, ausgestellt auf das Vollstreckungsverfahren</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mit Angabe </w:t>
      </w:r>
      <w:r w:rsidR="00CF5B6F" w:rsidRPr="00EC4CA4">
        <w:rPr>
          <w:rFonts w:ascii="Arial" w:eastAsia="Arial Unicode MS" w:hAnsi="Arial" w:cs="Arial"/>
          <w:sz w:val="24"/>
          <w:szCs w:val="24"/>
          <w:lang w:eastAsia="it-IT"/>
        </w:rPr>
        <w:t>“</w:t>
      </w:r>
      <w:r w:rsidRPr="00EC4CA4">
        <w:rPr>
          <w:rFonts w:ascii="Arial" w:eastAsia="Arial Unicode MS" w:hAnsi="Arial" w:cs="Arial"/>
          <w:sz w:val="24"/>
          <w:szCs w:val="24"/>
          <w:lang w:eastAsia="it-IT"/>
        </w:rPr>
        <w:t>Vollstreckungsverfahren Nr</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gefolgt von der Nummer des Vollstreckungsverfahrens</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zum Beispiel</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Vollstre</w:t>
      </w:r>
      <w:r w:rsidR="00744268" w:rsidRPr="00EC4CA4">
        <w:rPr>
          <w:rFonts w:ascii="Arial" w:eastAsia="Arial Unicode MS" w:hAnsi="Arial" w:cs="Arial"/>
          <w:sz w:val="24"/>
          <w:szCs w:val="24"/>
          <w:lang w:eastAsia="it-IT"/>
        </w:rPr>
        <w:t>c</w:t>
      </w:r>
      <w:r w:rsidRPr="00EC4CA4">
        <w:rPr>
          <w:rFonts w:ascii="Arial" w:eastAsia="Arial Unicode MS" w:hAnsi="Arial" w:cs="Arial"/>
          <w:sz w:val="24"/>
          <w:szCs w:val="24"/>
          <w:lang w:eastAsia="it-IT"/>
        </w:rPr>
        <w:t>kungsverfahren Nr</w:t>
      </w:r>
      <w:r w:rsidR="00CF5B6F" w:rsidRPr="00EC4CA4">
        <w:rPr>
          <w:rFonts w:ascii="Arial" w:eastAsia="Arial Unicode MS" w:hAnsi="Arial" w:cs="Arial"/>
          <w:sz w:val="24"/>
          <w:szCs w:val="24"/>
          <w:lang w:eastAsia="it-IT"/>
        </w:rPr>
        <w:t xml:space="preserve">. 120/2015”) </w:t>
      </w:r>
      <w:r w:rsidRPr="00EC4CA4">
        <w:rPr>
          <w:rFonts w:ascii="Arial" w:eastAsia="Arial Unicode MS" w:hAnsi="Arial" w:cs="Arial"/>
          <w:sz w:val="24"/>
          <w:szCs w:val="24"/>
          <w:lang w:eastAsia="it-IT"/>
        </w:rPr>
        <w:t>für einen Betrag über 10%</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des angebotenen Preises als </w:t>
      </w:r>
      <w:r w:rsidR="00BD4FC1" w:rsidRPr="00EC4CA4">
        <w:rPr>
          <w:rFonts w:ascii="Arial" w:eastAsia="Arial Unicode MS" w:hAnsi="Arial" w:cs="Arial"/>
          <w:sz w:val="24"/>
          <w:szCs w:val="24"/>
          <w:lang w:eastAsia="it-IT"/>
        </w:rPr>
        <w:t>Kaution beigefügt werden</w:t>
      </w:r>
      <w:r w:rsidR="00CF5B6F" w:rsidRPr="00EC4CA4">
        <w:rPr>
          <w:rFonts w:ascii="Arial" w:eastAsia="Arial Unicode MS" w:hAnsi="Arial" w:cs="Arial"/>
          <w:sz w:val="24"/>
          <w:szCs w:val="24"/>
          <w:lang w:eastAsia="it-IT"/>
        </w:rPr>
        <w:t xml:space="preserve">. </w:t>
      </w:r>
      <w:r w:rsidR="00BD4FC1" w:rsidRPr="00EC4CA4">
        <w:rPr>
          <w:rFonts w:ascii="Arial" w:eastAsia="Arial Unicode MS" w:hAnsi="Arial" w:cs="Arial"/>
          <w:sz w:val="24"/>
          <w:szCs w:val="24"/>
          <w:lang w:eastAsia="it-IT"/>
        </w:rPr>
        <w:t xml:space="preserve">Die Kaution wird im Falle der </w:t>
      </w:r>
      <w:r w:rsidR="006C64FD" w:rsidRPr="00EC4CA4">
        <w:rPr>
          <w:rFonts w:ascii="Arial" w:eastAsia="Arial Unicode MS" w:hAnsi="Arial" w:cs="Arial"/>
          <w:sz w:val="24"/>
          <w:szCs w:val="24"/>
          <w:lang w:eastAsia="it-IT"/>
        </w:rPr>
        <w:t>Verw</w:t>
      </w:r>
      <w:r w:rsidR="00BD4FC1" w:rsidRPr="00EC4CA4">
        <w:rPr>
          <w:rFonts w:ascii="Arial" w:eastAsia="Arial Unicode MS" w:hAnsi="Arial" w:cs="Arial"/>
          <w:sz w:val="24"/>
          <w:szCs w:val="24"/>
          <w:lang w:eastAsia="it-IT"/>
        </w:rPr>
        <w:t>eigerung des Kaufs oder im Falle des Verfalls der Zuweisung einbehalten</w:t>
      </w:r>
      <w:r w:rsidR="00CF5B6F" w:rsidRPr="00EC4CA4">
        <w:rPr>
          <w:rFonts w:ascii="Arial" w:eastAsia="Arial Unicode MS" w:hAnsi="Arial" w:cs="Arial"/>
          <w:sz w:val="24"/>
          <w:szCs w:val="24"/>
          <w:lang w:eastAsia="it-IT"/>
        </w:rPr>
        <w:t xml:space="preserve">; </w:t>
      </w:r>
      <w:r w:rsidR="00BD4FC1" w:rsidRPr="00EC4CA4">
        <w:rPr>
          <w:rFonts w:ascii="Arial" w:eastAsia="Arial Unicode MS" w:hAnsi="Arial" w:cs="Arial"/>
          <w:sz w:val="24"/>
          <w:szCs w:val="24"/>
          <w:lang w:eastAsia="it-IT"/>
        </w:rPr>
        <w:t xml:space="preserve">der Scheck wird vom Verkaufsbeauftragten am Ende der </w:t>
      </w:r>
      <w:r w:rsidR="00744268" w:rsidRPr="00EC4CA4">
        <w:rPr>
          <w:rFonts w:ascii="Arial" w:eastAsia="Arial Unicode MS" w:hAnsi="Arial" w:cs="Arial"/>
          <w:sz w:val="24"/>
          <w:szCs w:val="24"/>
          <w:lang w:eastAsia="it-IT"/>
        </w:rPr>
        <w:t>V</w:t>
      </w:r>
      <w:r w:rsidR="00BD4FC1" w:rsidRPr="00EC4CA4">
        <w:rPr>
          <w:rFonts w:ascii="Arial" w:eastAsia="Arial Unicode MS" w:hAnsi="Arial" w:cs="Arial"/>
          <w:sz w:val="24"/>
          <w:szCs w:val="24"/>
          <w:lang w:eastAsia="it-IT"/>
        </w:rPr>
        <w:t>erkaufshandlungen zurückerstattet, wenn der Bieter nicht der Erwerber der Liegenschaft ist</w:t>
      </w:r>
      <w:r w:rsidR="00CF5B6F" w:rsidRPr="00EC4CA4">
        <w:rPr>
          <w:rFonts w:ascii="Arial" w:eastAsia="Arial Unicode MS" w:hAnsi="Arial" w:cs="Arial"/>
          <w:sz w:val="24"/>
          <w:szCs w:val="24"/>
          <w:lang w:eastAsia="it-IT"/>
        </w:rPr>
        <w:t>.</w:t>
      </w:r>
    </w:p>
    <w:p w14:paraId="636CC2B6"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5E76A56B"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08B4E9E5"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1F7D9883"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 xml:space="preserve">- 2 - </w:t>
      </w:r>
    </w:p>
    <w:p w14:paraId="30509469"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1E5A4A2D" w14:textId="21DC0758" w:rsidR="00CF5B6F" w:rsidRPr="00EC4CA4" w:rsidRDefault="00EC721C" w:rsidP="004B14A8">
      <w:pPr>
        <w:widowControl w:val="0"/>
        <w:spacing w:after="0" w:line="240" w:lineRule="auto"/>
        <w:jc w:val="both"/>
        <w:rPr>
          <w:rFonts w:ascii="Arial" w:eastAsia="Arial Unicode MS" w:hAnsi="Arial" w:cs="Arial"/>
          <w:sz w:val="24"/>
          <w:szCs w:val="24"/>
          <w:u w:color="000000"/>
          <w:lang w:eastAsia="it-IT"/>
        </w:rPr>
      </w:pPr>
      <w:r w:rsidRPr="00EC4CA4">
        <w:rPr>
          <w:rFonts w:ascii="Arial" w:eastAsia="Arial Unicode MS" w:hAnsi="Arial" w:cs="Arial"/>
          <w:sz w:val="24"/>
          <w:szCs w:val="24"/>
          <w:u w:color="000000"/>
          <w:lang w:eastAsia="it-IT"/>
        </w:rPr>
        <w:t xml:space="preserve">Die Kaufangebote </w:t>
      </w:r>
      <w:r w:rsidRPr="00EC4CA4">
        <w:rPr>
          <w:rFonts w:ascii="Arial" w:eastAsia="Arial Unicode MS" w:hAnsi="Arial" w:cs="Arial"/>
          <w:b/>
          <w:bCs/>
          <w:sz w:val="24"/>
          <w:szCs w:val="24"/>
          <w:u w:color="000000"/>
          <w:lang w:eastAsia="it-IT"/>
        </w:rPr>
        <w:t>IN T</w:t>
      </w:r>
      <w:r w:rsidR="00CF5B6F" w:rsidRPr="00EC4CA4">
        <w:rPr>
          <w:rFonts w:ascii="Arial" w:eastAsia="Arial Unicode MS" w:hAnsi="Arial" w:cs="Arial"/>
          <w:b/>
          <w:bCs/>
          <w:sz w:val="24"/>
          <w:szCs w:val="24"/>
          <w:u w:color="000000"/>
          <w:lang w:eastAsia="it-IT"/>
        </w:rPr>
        <w:t>ELEMATI</w:t>
      </w:r>
      <w:r w:rsidRPr="00EC4CA4">
        <w:rPr>
          <w:rFonts w:ascii="Arial" w:eastAsia="Arial Unicode MS" w:hAnsi="Arial" w:cs="Arial"/>
          <w:b/>
          <w:bCs/>
          <w:sz w:val="24"/>
          <w:szCs w:val="24"/>
          <w:u w:color="000000"/>
          <w:lang w:eastAsia="it-IT"/>
        </w:rPr>
        <w:t>SCHER FORM</w:t>
      </w:r>
      <w:r w:rsidR="00CF5B6F" w:rsidRPr="00EC4CA4">
        <w:rPr>
          <w:rFonts w:ascii="Arial" w:eastAsia="Arial Unicode MS" w:hAnsi="Arial" w:cs="Arial"/>
          <w:sz w:val="24"/>
          <w:szCs w:val="24"/>
          <w:u w:color="000000"/>
          <w:lang w:eastAsia="it-IT"/>
        </w:rPr>
        <w:t xml:space="preserve"> </w:t>
      </w:r>
      <w:r w:rsidR="004B14A8" w:rsidRPr="00EC4CA4">
        <w:rPr>
          <w:rFonts w:ascii="Arial" w:eastAsia="Arial Unicode MS" w:hAnsi="Arial" w:cs="Arial"/>
          <w:sz w:val="24"/>
          <w:szCs w:val="24"/>
          <w:u w:color="000000"/>
          <w:lang w:eastAsia="it-IT"/>
        </w:rPr>
        <w:t>müssen</w:t>
      </w:r>
      <w:r w:rsidRPr="00EC4CA4">
        <w:rPr>
          <w:rFonts w:ascii="Arial" w:eastAsia="Arial Unicode MS" w:hAnsi="Arial" w:cs="Arial"/>
          <w:sz w:val="24"/>
          <w:szCs w:val="24"/>
          <w:u w:color="000000"/>
          <w:lang w:eastAsia="it-IT"/>
        </w:rPr>
        <w:t xml:space="preserve"> in Übereinstimmung mit den Bestimmungen gemäß </w:t>
      </w:r>
      <w:r w:rsidR="00CF5B6F" w:rsidRPr="00EC4CA4">
        <w:rPr>
          <w:rFonts w:ascii="Arial" w:eastAsia="Arial Unicode MS" w:hAnsi="Arial" w:cs="Arial"/>
          <w:sz w:val="24"/>
          <w:szCs w:val="24"/>
          <w:u w:color="000000"/>
          <w:lang w:eastAsia="it-IT"/>
        </w:rPr>
        <w:t>M</w:t>
      </w:r>
      <w:r w:rsidRPr="00EC4CA4">
        <w:rPr>
          <w:rFonts w:ascii="Arial" w:eastAsia="Arial Unicode MS" w:hAnsi="Arial" w:cs="Arial"/>
          <w:sz w:val="24"/>
          <w:szCs w:val="24"/>
          <w:u w:color="000000"/>
          <w:lang w:eastAsia="it-IT"/>
        </w:rPr>
        <w:t>D</w:t>
      </w:r>
      <w:r w:rsidR="00CF5B6F" w:rsidRPr="00EC4CA4">
        <w:rPr>
          <w:rFonts w:ascii="Arial" w:eastAsia="Arial Unicode MS" w:hAnsi="Arial" w:cs="Arial"/>
          <w:sz w:val="24"/>
          <w:szCs w:val="24"/>
          <w:u w:color="000000"/>
          <w:lang w:eastAsia="it-IT"/>
        </w:rPr>
        <w:t xml:space="preserve"> </w:t>
      </w:r>
      <w:r w:rsidRPr="00EC4CA4">
        <w:rPr>
          <w:rFonts w:ascii="Arial" w:eastAsia="Arial Unicode MS" w:hAnsi="Arial" w:cs="Arial"/>
          <w:sz w:val="24"/>
          <w:szCs w:val="24"/>
          <w:u w:color="000000"/>
          <w:lang w:eastAsia="it-IT"/>
        </w:rPr>
        <w:t xml:space="preserve">vom </w:t>
      </w:r>
      <w:r w:rsidR="00CF5B6F" w:rsidRPr="00EC4CA4">
        <w:rPr>
          <w:rFonts w:ascii="Arial" w:eastAsia="Arial Unicode MS" w:hAnsi="Arial" w:cs="Arial"/>
          <w:sz w:val="24"/>
          <w:szCs w:val="24"/>
          <w:u w:color="000000"/>
          <w:lang w:eastAsia="it-IT"/>
        </w:rPr>
        <w:t>26</w:t>
      </w:r>
      <w:r w:rsidRPr="00EC4CA4">
        <w:rPr>
          <w:rFonts w:ascii="Arial" w:eastAsia="Arial Unicode MS" w:hAnsi="Arial" w:cs="Arial"/>
          <w:sz w:val="24"/>
          <w:szCs w:val="24"/>
          <w:u w:color="000000"/>
          <w:lang w:eastAsia="it-IT"/>
        </w:rPr>
        <w:t xml:space="preserve">. </w:t>
      </w:r>
      <w:r w:rsidR="00744268" w:rsidRPr="00EC4CA4">
        <w:rPr>
          <w:rFonts w:ascii="Arial" w:eastAsia="Arial Unicode MS" w:hAnsi="Arial" w:cs="Arial"/>
          <w:sz w:val="24"/>
          <w:szCs w:val="24"/>
          <w:u w:color="000000"/>
          <w:lang w:eastAsia="it-IT"/>
        </w:rPr>
        <w:t>F</w:t>
      </w:r>
      <w:r w:rsidRPr="00EC4CA4">
        <w:rPr>
          <w:rFonts w:ascii="Arial" w:eastAsia="Arial Unicode MS" w:hAnsi="Arial" w:cs="Arial"/>
          <w:sz w:val="24"/>
          <w:szCs w:val="24"/>
          <w:u w:color="000000"/>
          <w:lang w:eastAsia="it-IT"/>
        </w:rPr>
        <w:t>ebruar</w:t>
      </w:r>
      <w:r w:rsidR="00CF5B6F" w:rsidRPr="00EC4CA4">
        <w:rPr>
          <w:rFonts w:ascii="Arial" w:eastAsia="Arial Unicode MS" w:hAnsi="Arial" w:cs="Arial"/>
          <w:sz w:val="24"/>
          <w:szCs w:val="24"/>
          <w:u w:color="000000"/>
          <w:lang w:eastAsia="it-IT"/>
        </w:rPr>
        <w:t xml:space="preserve"> 2015 </w:t>
      </w:r>
      <w:r w:rsidRPr="00EC4CA4">
        <w:rPr>
          <w:rFonts w:ascii="Arial" w:eastAsia="Arial Unicode MS" w:hAnsi="Arial" w:cs="Arial"/>
          <w:sz w:val="24"/>
          <w:szCs w:val="24"/>
          <w:u w:color="000000"/>
          <w:lang w:eastAsia="it-IT"/>
        </w:rPr>
        <w:t>Nr</w:t>
      </w:r>
      <w:r w:rsidR="00CF5B6F" w:rsidRPr="00EC4CA4">
        <w:rPr>
          <w:rFonts w:ascii="Arial" w:eastAsia="Arial Unicode MS" w:hAnsi="Arial" w:cs="Arial"/>
          <w:sz w:val="24"/>
          <w:szCs w:val="24"/>
          <w:u w:color="000000"/>
          <w:lang w:eastAsia="it-IT"/>
        </w:rPr>
        <w:t xml:space="preserve">. 32 </w:t>
      </w:r>
      <w:r w:rsidRPr="00EC4CA4">
        <w:rPr>
          <w:rFonts w:ascii="Arial" w:eastAsia="Arial Unicode MS" w:hAnsi="Arial" w:cs="Arial"/>
          <w:sz w:val="24"/>
          <w:szCs w:val="24"/>
          <w:u w:color="000000"/>
          <w:lang w:eastAsia="it-IT"/>
        </w:rPr>
        <w:t>A</w:t>
      </w:r>
      <w:r w:rsidR="00CF5B6F" w:rsidRPr="00EC4CA4">
        <w:rPr>
          <w:rFonts w:ascii="Arial" w:eastAsia="Arial Unicode MS" w:hAnsi="Arial" w:cs="Arial"/>
          <w:sz w:val="24"/>
          <w:szCs w:val="24"/>
          <w:u w:color="000000"/>
          <w:lang w:eastAsia="it-IT"/>
        </w:rPr>
        <w:t xml:space="preserve">rt. 12 </w:t>
      </w:r>
      <w:r w:rsidRPr="00EC4CA4">
        <w:rPr>
          <w:rFonts w:ascii="Arial" w:eastAsia="Arial Unicode MS" w:hAnsi="Arial" w:cs="Arial"/>
          <w:sz w:val="24"/>
          <w:szCs w:val="24"/>
          <w:u w:color="000000"/>
          <w:lang w:eastAsia="it-IT"/>
        </w:rPr>
        <w:t>und folgende</w:t>
      </w:r>
      <w:r w:rsidR="00CF5B6F" w:rsidRPr="00EC4CA4">
        <w:rPr>
          <w:rFonts w:ascii="Arial" w:eastAsia="Arial Unicode MS" w:hAnsi="Arial" w:cs="Arial"/>
          <w:sz w:val="24"/>
          <w:szCs w:val="24"/>
          <w:u w:color="000000"/>
          <w:lang w:eastAsia="it-IT"/>
        </w:rPr>
        <w:t xml:space="preserve"> </w:t>
      </w:r>
      <w:r w:rsidR="004B14A8" w:rsidRPr="00EC4CA4">
        <w:rPr>
          <w:rFonts w:ascii="Arial" w:eastAsia="Arial Unicode MS" w:hAnsi="Arial" w:cs="Arial"/>
          <w:sz w:val="24"/>
          <w:szCs w:val="24"/>
          <w:u w:color="000000"/>
          <w:lang w:eastAsia="it-IT"/>
        </w:rPr>
        <w:t>eingehen und gemäß den Vorgaben des “Handbuches für Nutzer”</w:t>
      </w:r>
      <w:r w:rsidR="00744268" w:rsidRPr="00EC4CA4">
        <w:rPr>
          <w:rFonts w:ascii="Arial" w:eastAsia="Arial Unicode MS" w:hAnsi="Arial" w:cs="Arial"/>
          <w:sz w:val="24"/>
          <w:szCs w:val="24"/>
          <w:u w:color="000000"/>
          <w:lang w:eastAsia="it-IT"/>
        </w:rPr>
        <w:t>,</w:t>
      </w:r>
      <w:r w:rsidR="004B14A8" w:rsidRPr="00EC4CA4">
        <w:rPr>
          <w:rFonts w:ascii="Arial" w:eastAsia="Arial Unicode MS" w:hAnsi="Arial" w:cs="Arial"/>
          <w:sz w:val="24"/>
          <w:szCs w:val="24"/>
          <w:u w:color="000000"/>
          <w:lang w:eastAsia="it-IT"/>
        </w:rPr>
        <w:t xml:space="preserve"> veröffentlicht </w:t>
      </w:r>
      <w:r w:rsidR="00744268" w:rsidRPr="00EC4CA4">
        <w:rPr>
          <w:rFonts w:ascii="Arial" w:eastAsia="Arial Unicode MS" w:hAnsi="Arial" w:cs="Arial"/>
          <w:sz w:val="24"/>
          <w:szCs w:val="24"/>
          <w:u w:color="000000"/>
          <w:lang w:eastAsia="it-IT"/>
        </w:rPr>
        <w:t>auf</w:t>
      </w:r>
      <w:r w:rsidR="004B14A8" w:rsidRPr="00EC4CA4">
        <w:rPr>
          <w:rFonts w:ascii="Arial" w:eastAsia="Arial Unicode MS" w:hAnsi="Arial" w:cs="Arial"/>
          <w:sz w:val="24"/>
          <w:szCs w:val="24"/>
          <w:u w:color="000000"/>
          <w:lang w:eastAsia="it-IT"/>
        </w:rPr>
        <w:t xml:space="preserve"> dem Portal für telematische Verkäufe des Justizministeriums</w:t>
      </w:r>
      <w:r w:rsidR="00744268" w:rsidRPr="00EC4CA4">
        <w:rPr>
          <w:rFonts w:ascii="Arial" w:eastAsia="Arial Unicode MS" w:hAnsi="Arial" w:cs="Arial"/>
          <w:sz w:val="24"/>
          <w:szCs w:val="24"/>
          <w:u w:color="000000"/>
          <w:lang w:eastAsia="it-IT"/>
        </w:rPr>
        <w:t>,</w:t>
      </w:r>
      <w:r w:rsidR="004B14A8" w:rsidRPr="00EC4CA4">
        <w:rPr>
          <w:rFonts w:ascii="Arial" w:eastAsia="Arial Unicode MS" w:hAnsi="Arial" w:cs="Arial"/>
          <w:sz w:val="24"/>
          <w:szCs w:val="24"/>
          <w:u w:color="000000"/>
          <w:lang w:eastAsia="it-IT"/>
        </w:rPr>
        <w:t xml:space="preserve"> vorgelegt werden. In der Folge werden die diesbezüglichen Bestim</w:t>
      </w:r>
      <w:r w:rsidR="00744268" w:rsidRPr="00EC4CA4">
        <w:rPr>
          <w:rFonts w:ascii="Arial" w:eastAsia="Arial Unicode MS" w:hAnsi="Arial" w:cs="Arial"/>
          <w:sz w:val="24"/>
          <w:szCs w:val="24"/>
          <w:u w:color="000000"/>
          <w:lang w:eastAsia="it-IT"/>
        </w:rPr>
        <w:t>m</w:t>
      </w:r>
      <w:r w:rsidR="004B14A8" w:rsidRPr="00EC4CA4">
        <w:rPr>
          <w:rFonts w:ascii="Arial" w:eastAsia="Arial Unicode MS" w:hAnsi="Arial" w:cs="Arial"/>
          <w:sz w:val="24"/>
          <w:szCs w:val="24"/>
          <w:u w:color="000000"/>
          <w:lang w:eastAsia="it-IT"/>
        </w:rPr>
        <w:t>ungen, versehen mit einigen Präzisierungen, wiedergegeben.</w:t>
      </w:r>
    </w:p>
    <w:p w14:paraId="1752A629" w14:textId="77777777" w:rsidR="007164AA" w:rsidRPr="00EC4CA4" w:rsidRDefault="00CF5B6F" w:rsidP="007164AA">
      <w:pPr>
        <w:spacing w:line="240" w:lineRule="auto"/>
        <w:jc w:val="both"/>
        <w:rPr>
          <w:rFonts w:ascii="Arial" w:hAnsi="Arial" w:cs="Arial"/>
          <w:b/>
          <w:i/>
          <w:sz w:val="24"/>
          <w:szCs w:val="24"/>
        </w:rPr>
      </w:pPr>
      <w:r w:rsidRPr="00EC4CA4">
        <w:rPr>
          <w:rFonts w:ascii="Times New Roman" w:eastAsia="Times New Roman" w:hAnsi="Times New Roman" w:cs="Times New Roman"/>
          <w:sz w:val="24"/>
          <w:szCs w:val="24"/>
          <w:lang w:eastAsia="it-IT"/>
        </w:rPr>
        <w:br/>
      </w:r>
      <w:r w:rsidR="007164AA" w:rsidRPr="00EC4CA4">
        <w:rPr>
          <w:rFonts w:ascii="Arial" w:hAnsi="Arial" w:cs="Arial"/>
          <w:b/>
          <w:i/>
          <w:sz w:val="24"/>
          <w:szCs w:val="24"/>
        </w:rPr>
        <w:t>Vorlage des Kaufangebotes und der beigefügten Dokumente (Art. 12 M.D. Nr. 32/2015)</w:t>
      </w:r>
    </w:p>
    <w:p w14:paraId="58BD3714" w14:textId="7F5DE18F" w:rsidR="007164AA" w:rsidRPr="00EC4CA4" w:rsidRDefault="007164AA" w:rsidP="007164AA">
      <w:pPr>
        <w:spacing w:line="240" w:lineRule="auto"/>
        <w:jc w:val="both"/>
        <w:rPr>
          <w:rFonts w:ascii="Arial" w:hAnsi="Arial" w:cs="Arial"/>
          <w:i/>
          <w:sz w:val="24"/>
          <w:szCs w:val="24"/>
        </w:rPr>
      </w:pPr>
      <w:r w:rsidRPr="00EC4CA4">
        <w:rPr>
          <w:rFonts w:ascii="Arial" w:hAnsi="Arial" w:cs="Arial"/>
          <w:i/>
          <w:sz w:val="24"/>
          <w:szCs w:val="24"/>
        </w:rPr>
        <w:t xml:space="preserve">1. Das Angebot für den telematischen Verkauf muss </w:t>
      </w:r>
      <w:r w:rsidR="005F09BD" w:rsidRPr="00EC4CA4">
        <w:rPr>
          <w:rFonts w:ascii="Arial" w:hAnsi="Arial" w:cs="Arial"/>
          <w:i/>
          <w:sz w:val="24"/>
          <w:szCs w:val="24"/>
        </w:rPr>
        <w:t>F</w:t>
      </w:r>
      <w:r w:rsidRPr="00EC4CA4">
        <w:rPr>
          <w:rFonts w:ascii="Arial" w:hAnsi="Arial" w:cs="Arial"/>
          <w:i/>
          <w:sz w:val="24"/>
          <w:szCs w:val="24"/>
        </w:rPr>
        <w:t>olgendes beinhalten:</w:t>
      </w:r>
    </w:p>
    <w:p w14:paraId="6DF6DF57" w14:textId="26A19649" w:rsidR="007164AA" w:rsidRPr="00EC4CA4" w:rsidRDefault="007164AA" w:rsidP="007164AA">
      <w:pPr>
        <w:spacing w:line="240" w:lineRule="auto"/>
        <w:jc w:val="both"/>
        <w:rPr>
          <w:rFonts w:ascii="Arial" w:hAnsi="Arial" w:cs="Arial"/>
          <w:i/>
          <w:sz w:val="24"/>
          <w:szCs w:val="24"/>
        </w:rPr>
      </w:pPr>
      <w:r w:rsidRPr="00EC4CA4">
        <w:rPr>
          <w:rFonts w:ascii="Arial" w:hAnsi="Arial" w:cs="Arial"/>
          <w:i/>
          <w:sz w:val="24"/>
          <w:szCs w:val="24"/>
        </w:rPr>
        <w:t xml:space="preserve">a) die Erkennungsdaten des </w:t>
      </w:r>
      <w:r w:rsidR="005F09BD" w:rsidRPr="00EC4CA4">
        <w:rPr>
          <w:rFonts w:ascii="Arial" w:hAnsi="Arial" w:cs="Arial"/>
          <w:i/>
          <w:sz w:val="24"/>
          <w:szCs w:val="24"/>
        </w:rPr>
        <w:t>B</w:t>
      </w:r>
      <w:r w:rsidRPr="00EC4CA4">
        <w:rPr>
          <w:rFonts w:ascii="Arial" w:hAnsi="Arial" w:cs="Arial"/>
          <w:i/>
          <w:sz w:val="24"/>
          <w:szCs w:val="24"/>
        </w:rPr>
        <w:t xml:space="preserve">ieters, mit </w:t>
      </w:r>
      <w:r w:rsidR="005F09BD" w:rsidRPr="00EC4CA4">
        <w:rPr>
          <w:rFonts w:ascii="Arial" w:hAnsi="Arial" w:cs="Arial"/>
          <w:i/>
          <w:sz w:val="24"/>
          <w:szCs w:val="24"/>
        </w:rPr>
        <w:t>ausdrücklicher</w:t>
      </w:r>
      <w:r w:rsidRPr="00EC4CA4">
        <w:rPr>
          <w:rFonts w:ascii="Arial" w:hAnsi="Arial" w:cs="Arial"/>
          <w:i/>
          <w:sz w:val="24"/>
          <w:szCs w:val="24"/>
        </w:rPr>
        <w:t xml:space="preserve"> Angabe der Steuernummer oder der Mehrwertsteuernummer;</w:t>
      </w:r>
    </w:p>
    <w:p w14:paraId="32E30E15" w14:textId="095515DA" w:rsidR="007164AA" w:rsidRPr="00EC4CA4" w:rsidRDefault="007164AA" w:rsidP="007164AA">
      <w:pPr>
        <w:spacing w:after="0" w:line="240" w:lineRule="auto"/>
        <w:jc w:val="both"/>
        <w:rPr>
          <w:rFonts w:ascii="Arial" w:eastAsia="Times New Roman" w:hAnsi="Arial" w:cs="Arial"/>
          <w:sz w:val="24"/>
          <w:szCs w:val="24"/>
          <w:highlight w:val="cyan"/>
        </w:rPr>
      </w:pPr>
      <w:r w:rsidRPr="00EC4CA4">
        <w:rPr>
          <w:rFonts w:ascii="Arial" w:eastAsia="Times New Roman" w:hAnsi="Arial" w:cs="Arial"/>
          <w:sz w:val="24"/>
          <w:szCs w:val="24"/>
          <w:highlight w:val="cyan"/>
        </w:rPr>
        <w:t xml:space="preserve">Es wird präzisiert, dass dem telematisch vorgelegten Angebot, </w:t>
      </w:r>
      <w:r w:rsidRPr="00EC4CA4">
        <w:rPr>
          <w:rFonts w:ascii="Arial" w:eastAsia="Times New Roman" w:hAnsi="Arial" w:cs="Arial"/>
          <w:sz w:val="24"/>
          <w:szCs w:val="24"/>
          <w:highlight w:val="cyan"/>
          <w:u w:val="single"/>
        </w:rPr>
        <w:t>bei sonstiger Unzulässigkeit</w:t>
      </w:r>
      <w:r w:rsidRPr="00EC4CA4">
        <w:rPr>
          <w:rFonts w:ascii="Arial" w:eastAsia="Times New Roman" w:hAnsi="Arial" w:cs="Arial"/>
          <w:sz w:val="24"/>
          <w:szCs w:val="24"/>
          <w:highlight w:val="cyan"/>
        </w:rPr>
        <w:t>, folgende Dokumentation beige</w:t>
      </w:r>
      <w:r w:rsidR="00744268" w:rsidRPr="00EC4CA4">
        <w:rPr>
          <w:rFonts w:ascii="Arial" w:eastAsia="Times New Roman" w:hAnsi="Arial" w:cs="Arial"/>
          <w:sz w:val="24"/>
          <w:szCs w:val="24"/>
          <w:highlight w:val="cyan"/>
        </w:rPr>
        <w:t>fügt</w:t>
      </w:r>
      <w:r w:rsidRPr="00EC4CA4">
        <w:rPr>
          <w:rFonts w:ascii="Arial" w:eastAsia="Times New Roman" w:hAnsi="Arial" w:cs="Arial"/>
          <w:sz w:val="24"/>
          <w:szCs w:val="24"/>
          <w:highlight w:val="cyan"/>
        </w:rPr>
        <w:t xml:space="preserve"> sein muss:</w:t>
      </w:r>
    </w:p>
    <w:p w14:paraId="3C54C693" w14:textId="5CECB7F7" w:rsidR="009A0FC0" w:rsidRPr="00EC4CA4" w:rsidRDefault="007164AA" w:rsidP="009A0FC0">
      <w:pPr>
        <w:pStyle w:val="Paragrafoelenco"/>
        <w:numPr>
          <w:ilvl w:val="0"/>
          <w:numId w:val="27"/>
        </w:numPr>
        <w:spacing w:after="0" w:line="240" w:lineRule="auto"/>
        <w:jc w:val="both"/>
        <w:rPr>
          <w:rFonts w:ascii="Arial" w:hAnsi="Arial" w:cs="Arial"/>
          <w:sz w:val="24"/>
          <w:szCs w:val="24"/>
          <w:highlight w:val="cyan"/>
        </w:rPr>
      </w:pPr>
      <w:r w:rsidRPr="00EC4CA4">
        <w:rPr>
          <w:rFonts w:ascii="Arial" w:eastAsia="Times New Roman" w:hAnsi="Arial" w:cs="Arial"/>
          <w:sz w:val="24"/>
          <w:szCs w:val="24"/>
          <w:highlight w:val="cyan"/>
        </w:rPr>
        <w:t xml:space="preserve">Für </w:t>
      </w:r>
      <w:r w:rsidRPr="00EC4CA4">
        <w:rPr>
          <w:rFonts w:ascii="Arial" w:eastAsia="Times New Roman" w:hAnsi="Arial" w:cs="Arial"/>
          <w:sz w:val="24"/>
          <w:szCs w:val="24"/>
          <w:highlight w:val="cyan"/>
          <w:u w:val="single"/>
        </w:rPr>
        <w:t>physische Personen als Bieter,</w:t>
      </w:r>
      <w:r w:rsidRPr="00EC4CA4">
        <w:rPr>
          <w:rFonts w:ascii="Arial" w:eastAsia="Times New Roman" w:hAnsi="Arial" w:cs="Arial"/>
          <w:sz w:val="24"/>
          <w:szCs w:val="24"/>
          <w:highlight w:val="cyan"/>
        </w:rPr>
        <w:t xml:space="preserve"> und zwar italienische Staatsbürger, Staatsbürger der Mitgliedsstaaten der Europäischen Union</w:t>
      </w:r>
      <w:r w:rsidRPr="00EC4CA4">
        <w:rPr>
          <w:rFonts w:ascii="Arial" w:hAnsi="Arial" w:cs="Arial"/>
          <w:sz w:val="24"/>
          <w:szCs w:val="24"/>
          <w:highlight w:val="cyan"/>
        </w:rPr>
        <w:t xml:space="preserve">, Bürger der </w:t>
      </w:r>
      <w:r w:rsidRPr="00EC4CA4">
        <w:rPr>
          <w:rFonts w:ascii="Arial" w:hAnsi="Arial" w:cs="Arial"/>
          <w:sz w:val="24"/>
          <w:szCs w:val="24"/>
          <w:highlight w:val="cyan"/>
        </w:rPr>
        <w:lastRenderedPageBreak/>
        <w:t xml:space="preserve">Mitgliedsstaaten des EWR (Europäischer Wirtschaftsraum), Staatenlose mit Wohnsitz in Italien seit mindestens drei Jahren oder (politische) Flüchtlinge mit Wohnsitz in Italien seit mindestens drei Jahren: Ablichtung der </w:t>
      </w:r>
      <w:proofErr w:type="spellStart"/>
      <w:r w:rsidRPr="00EC4CA4">
        <w:rPr>
          <w:rFonts w:ascii="Arial" w:hAnsi="Arial" w:cs="Arial"/>
          <w:sz w:val="24"/>
          <w:szCs w:val="24"/>
          <w:highlight w:val="cyan"/>
        </w:rPr>
        <w:t>Vorder-und</w:t>
      </w:r>
      <w:proofErr w:type="spellEnd"/>
      <w:r w:rsidRPr="00EC4CA4">
        <w:rPr>
          <w:rFonts w:ascii="Arial" w:hAnsi="Arial" w:cs="Arial"/>
          <w:sz w:val="24"/>
          <w:szCs w:val="24"/>
          <w:highlight w:val="cyan"/>
        </w:rPr>
        <w:t xml:space="preserve"> Rückseite </w:t>
      </w:r>
      <w:r w:rsidR="00380462" w:rsidRPr="00EC4CA4">
        <w:rPr>
          <w:rFonts w:ascii="Arial" w:hAnsi="Arial" w:cs="Arial"/>
          <w:sz w:val="24"/>
          <w:szCs w:val="24"/>
          <w:highlight w:val="cyan"/>
        </w:rPr>
        <w:t>der</w:t>
      </w:r>
      <w:r w:rsidRPr="00EC4CA4">
        <w:rPr>
          <w:rFonts w:ascii="Arial" w:hAnsi="Arial" w:cs="Arial"/>
          <w:sz w:val="24"/>
          <w:szCs w:val="24"/>
          <w:highlight w:val="cyan"/>
        </w:rPr>
        <w:t xml:space="preserve"> </w:t>
      </w:r>
      <w:r w:rsidRPr="00EC4CA4">
        <w:rPr>
          <w:rFonts w:ascii="Arial" w:hAnsi="Arial" w:cs="Arial"/>
          <w:sz w:val="24"/>
          <w:szCs w:val="24"/>
          <w:highlight w:val="cyan"/>
          <w:u w:val="single"/>
        </w:rPr>
        <w:t>gültigen Identitätskarte</w:t>
      </w:r>
      <w:r w:rsidRPr="00EC4CA4">
        <w:rPr>
          <w:rFonts w:ascii="Arial" w:hAnsi="Arial" w:cs="Arial"/>
          <w:sz w:val="24"/>
          <w:szCs w:val="24"/>
          <w:highlight w:val="cyan"/>
        </w:rPr>
        <w:t xml:space="preserve"> und/oder des </w:t>
      </w:r>
      <w:r w:rsidRPr="00EC4CA4">
        <w:rPr>
          <w:rFonts w:ascii="Arial" w:hAnsi="Arial" w:cs="Arial"/>
          <w:sz w:val="24"/>
          <w:szCs w:val="24"/>
          <w:highlight w:val="cyan"/>
          <w:u w:val="single"/>
        </w:rPr>
        <w:t>Reisepasses</w:t>
      </w:r>
      <w:r w:rsidRPr="00EC4CA4">
        <w:rPr>
          <w:rFonts w:ascii="Arial" w:hAnsi="Arial" w:cs="Arial"/>
          <w:sz w:val="24"/>
          <w:szCs w:val="24"/>
          <w:highlight w:val="cyan"/>
        </w:rPr>
        <w:t xml:space="preserve"> und/oder der </w:t>
      </w:r>
      <w:r w:rsidRPr="00EC4CA4">
        <w:rPr>
          <w:rFonts w:ascii="Arial" w:hAnsi="Arial" w:cs="Arial"/>
          <w:sz w:val="24"/>
          <w:szCs w:val="24"/>
          <w:highlight w:val="cyan"/>
          <w:u w:val="single"/>
        </w:rPr>
        <w:t>Aufenthaltsgenehmigung</w:t>
      </w:r>
      <w:r w:rsidRPr="00EC4CA4">
        <w:rPr>
          <w:rFonts w:ascii="Arial" w:hAnsi="Arial" w:cs="Arial"/>
          <w:sz w:val="24"/>
          <w:szCs w:val="24"/>
          <w:highlight w:val="cyan"/>
        </w:rPr>
        <w:t>;</w:t>
      </w:r>
    </w:p>
    <w:p w14:paraId="56AC768B" w14:textId="14DA4EE6" w:rsidR="007164AA" w:rsidRPr="00EC4CA4" w:rsidRDefault="007164AA" w:rsidP="009A0FC0">
      <w:pPr>
        <w:pStyle w:val="Paragrafoelenco"/>
        <w:numPr>
          <w:ilvl w:val="0"/>
          <w:numId w:val="27"/>
        </w:numPr>
        <w:spacing w:after="0" w:line="240" w:lineRule="auto"/>
        <w:jc w:val="both"/>
        <w:rPr>
          <w:rFonts w:ascii="Arial" w:hAnsi="Arial" w:cs="Arial"/>
          <w:sz w:val="24"/>
          <w:szCs w:val="24"/>
          <w:highlight w:val="cyan"/>
        </w:rPr>
      </w:pPr>
      <w:r w:rsidRPr="00EC4CA4">
        <w:rPr>
          <w:rFonts w:ascii="Arial" w:eastAsia="Times New Roman" w:hAnsi="Arial" w:cs="Arial"/>
          <w:sz w:val="24"/>
          <w:szCs w:val="24"/>
          <w:highlight w:val="cyan"/>
        </w:rPr>
        <w:t xml:space="preserve">für </w:t>
      </w:r>
      <w:r w:rsidRPr="00EC4CA4">
        <w:rPr>
          <w:rFonts w:ascii="Arial" w:eastAsia="Times New Roman" w:hAnsi="Arial" w:cs="Arial"/>
          <w:sz w:val="24"/>
          <w:szCs w:val="24"/>
          <w:highlight w:val="cyan"/>
          <w:u w:val="single"/>
        </w:rPr>
        <w:t>physische Personen als Bieter,</w:t>
      </w:r>
      <w:r w:rsidRPr="00EC4CA4">
        <w:rPr>
          <w:rFonts w:ascii="Arial" w:eastAsia="Times New Roman" w:hAnsi="Arial" w:cs="Arial"/>
          <w:sz w:val="24"/>
          <w:szCs w:val="24"/>
          <w:highlight w:val="cyan"/>
        </w:rPr>
        <w:t xml:space="preserve"> und zwar ausländische Staatsbürger mit rechtmäßigem Aufenthalt in Italien seit weniger als drei Jahren</w:t>
      </w:r>
      <w:r w:rsidRPr="00EC4CA4">
        <w:rPr>
          <w:rFonts w:ascii="Arial" w:hAnsi="Arial" w:cs="Arial"/>
          <w:sz w:val="24"/>
          <w:szCs w:val="24"/>
          <w:highlight w:val="cyan"/>
        </w:rPr>
        <w:t xml:space="preserve"> oder Familienangehörige (mit gültigem Aufenthalt) eines ausländischen Staatsbürgers mit rechtmäßigem Aufenthalt in Italien seit weniger als drei Jahren, oder Staatenlose mit Wohnsitz in Italien seit weniger als drei Jahren: Ablichtung der Vorder- und Rückseite der </w:t>
      </w:r>
      <w:r w:rsidRPr="00EC4CA4">
        <w:rPr>
          <w:rFonts w:ascii="Arial" w:hAnsi="Arial" w:cs="Arial"/>
          <w:sz w:val="24"/>
          <w:szCs w:val="24"/>
          <w:highlight w:val="cyan"/>
          <w:u w:val="single"/>
        </w:rPr>
        <w:t>Aufenthaltsgenehmigung</w:t>
      </w:r>
      <w:r w:rsidRPr="00EC4CA4">
        <w:rPr>
          <w:rFonts w:ascii="Arial" w:hAnsi="Arial" w:cs="Arial"/>
          <w:sz w:val="24"/>
          <w:szCs w:val="24"/>
          <w:highlight w:val="cyan"/>
        </w:rPr>
        <w:t xml:space="preserve"> und/oder die </w:t>
      </w:r>
      <w:r w:rsidRPr="00EC4CA4">
        <w:rPr>
          <w:rFonts w:ascii="Arial" w:hAnsi="Arial" w:cs="Arial"/>
          <w:sz w:val="24"/>
          <w:szCs w:val="24"/>
          <w:highlight w:val="cyan"/>
          <w:u w:val="single"/>
        </w:rPr>
        <w:t>Aufenthaltskarte für langfristig Aufenthaltsberechtigte</w:t>
      </w:r>
      <w:r w:rsidRPr="00EC4CA4">
        <w:rPr>
          <w:rFonts w:ascii="Arial" w:hAnsi="Arial" w:cs="Arial"/>
          <w:sz w:val="24"/>
          <w:szCs w:val="24"/>
          <w:highlight w:val="cyan"/>
        </w:rPr>
        <w:t>;</w:t>
      </w:r>
    </w:p>
    <w:p w14:paraId="314C8717" w14:textId="2AE453F2" w:rsidR="007164AA" w:rsidRPr="00EC4CA4" w:rsidRDefault="007164AA" w:rsidP="009A0FC0">
      <w:pPr>
        <w:numPr>
          <w:ilvl w:val="0"/>
          <w:numId w:val="27"/>
        </w:numPr>
        <w:spacing w:after="0" w:line="240" w:lineRule="auto"/>
        <w:jc w:val="both"/>
        <w:rPr>
          <w:rFonts w:ascii="Arial" w:hAnsi="Arial" w:cs="Arial"/>
          <w:sz w:val="24"/>
          <w:szCs w:val="24"/>
          <w:highlight w:val="cyan"/>
        </w:rPr>
      </w:pPr>
      <w:r w:rsidRPr="00EC4CA4">
        <w:rPr>
          <w:rFonts w:ascii="Arial" w:eastAsia="Times New Roman" w:hAnsi="Arial" w:cs="Arial"/>
          <w:sz w:val="24"/>
          <w:szCs w:val="24"/>
          <w:highlight w:val="cyan"/>
        </w:rPr>
        <w:t xml:space="preserve">für </w:t>
      </w:r>
      <w:r w:rsidRPr="00EC4CA4">
        <w:rPr>
          <w:rFonts w:ascii="Arial" w:eastAsia="Times New Roman" w:hAnsi="Arial" w:cs="Arial"/>
          <w:sz w:val="24"/>
          <w:szCs w:val="24"/>
          <w:highlight w:val="cyan"/>
          <w:u w:val="single"/>
        </w:rPr>
        <w:t>physische Personen als Bieter</w:t>
      </w:r>
      <w:r w:rsidRPr="00EC4CA4">
        <w:rPr>
          <w:rFonts w:ascii="Arial" w:eastAsia="Times New Roman" w:hAnsi="Arial" w:cs="Arial"/>
          <w:sz w:val="24"/>
          <w:szCs w:val="24"/>
          <w:highlight w:val="cyan"/>
        </w:rPr>
        <w:t>, und zwar ausländische Staatsbürger ohne rechtmäßigem Aufenthalt in Italien</w:t>
      </w:r>
      <w:r w:rsidRPr="00EC4CA4">
        <w:rPr>
          <w:rFonts w:ascii="Arial" w:hAnsi="Arial" w:cs="Arial"/>
          <w:sz w:val="24"/>
          <w:szCs w:val="24"/>
          <w:highlight w:val="cyan"/>
        </w:rPr>
        <w:t xml:space="preserve">: Unterlagen, welche die Voraussetzung der </w:t>
      </w:r>
      <w:r w:rsidRPr="00EC4CA4">
        <w:rPr>
          <w:rFonts w:ascii="Arial" w:hAnsi="Arial" w:cs="Arial"/>
          <w:sz w:val="24"/>
          <w:szCs w:val="24"/>
          <w:highlight w:val="cyan"/>
          <w:u w:val="single"/>
        </w:rPr>
        <w:t xml:space="preserve">Gegenseitigkeit zwischen Italien und dem eigenen </w:t>
      </w:r>
      <w:r w:rsidR="00380462" w:rsidRPr="00EC4CA4">
        <w:rPr>
          <w:rFonts w:ascii="Arial" w:hAnsi="Arial" w:cs="Arial"/>
          <w:sz w:val="24"/>
          <w:szCs w:val="24"/>
          <w:highlight w:val="cyan"/>
          <w:u w:val="single"/>
        </w:rPr>
        <w:t>Zugehörigkeitsst</w:t>
      </w:r>
      <w:r w:rsidRPr="00EC4CA4">
        <w:rPr>
          <w:rFonts w:ascii="Arial" w:hAnsi="Arial" w:cs="Arial"/>
          <w:sz w:val="24"/>
          <w:szCs w:val="24"/>
          <w:highlight w:val="cyan"/>
          <w:u w:val="single"/>
        </w:rPr>
        <w:t>aat</w:t>
      </w:r>
      <w:r w:rsidRPr="00EC4CA4">
        <w:rPr>
          <w:rFonts w:ascii="Arial" w:hAnsi="Arial" w:cs="Arial"/>
          <w:sz w:val="24"/>
          <w:szCs w:val="24"/>
          <w:highlight w:val="cyan"/>
        </w:rPr>
        <w:t xml:space="preserve"> bestätigen, oder die </w:t>
      </w:r>
      <w:r w:rsidRPr="00EC4CA4">
        <w:rPr>
          <w:rFonts w:ascii="Arial" w:hAnsi="Arial" w:cs="Arial"/>
          <w:sz w:val="24"/>
          <w:szCs w:val="24"/>
          <w:highlight w:val="cyan"/>
          <w:u w:val="single"/>
        </w:rPr>
        <w:t>Angabe der Internationalen Verträge, welche den Kauf zulassen</w:t>
      </w:r>
      <w:r w:rsidRPr="00EC4CA4">
        <w:rPr>
          <w:rFonts w:ascii="Arial" w:hAnsi="Arial" w:cs="Arial"/>
          <w:sz w:val="24"/>
          <w:szCs w:val="24"/>
          <w:highlight w:val="cyan"/>
        </w:rPr>
        <w:t>;</w:t>
      </w:r>
    </w:p>
    <w:p w14:paraId="5FE759F7" w14:textId="03139795" w:rsidR="007164AA" w:rsidRPr="00EC4CA4" w:rsidRDefault="007164AA" w:rsidP="009A0FC0">
      <w:pPr>
        <w:pStyle w:val="Paragrafoelenco"/>
        <w:numPr>
          <w:ilvl w:val="0"/>
          <w:numId w:val="27"/>
        </w:numPr>
        <w:spacing w:after="0" w:line="240" w:lineRule="auto"/>
        <w:jc w:val="both"/>
        <w:rPr>
          <w:rFonts w:ascii="Arial" w:hAnsi="Arial" w:cs="Arial"/>
          <w:sz w:val="24"/>
          <w:szCs w:val="24"/>
          <w:highlight w:val="cyan"/>
        </w:rPr>
      </w:pPr>
      <w:r w:rsidRPr="00EC4CA4">
        <w:rPr>
          <w:rFonts w:ascii="Arial" w:eastAsia="Times New Roman" w:hAnsi="Arial" w:cs="Arial"/>
          <w:sz w:val="24"/>
          <w:szCs w:val="24"/>
          <w:highlight w:val="cyan"/>
        </w:rPr>
        <w:t xml:space="preserve">für Angebote, welche von </w:t>
      </w:r>
      <w:r w:rsidRPr="00EC4CA4">
        <w:rPr>
          <w:rFonts w:ascii="Arial" w:eastAsia="Times New Roman" w:hAnsi="Arial" w:cs="Arial"/>
          <w:sz w:val="24"/>
          <w:szCs w:val="24"/>
          <w:highlight w:val="cyan"/>
          <w:u w:val="single"/>
        </w:rPr>
        <w:t>mehreren physischen Personen</w:t>
      </w:r>
      <w:r w:rsidRPr="00EC4CA4">
        <w:rPr>
          <w:rFonts w:ascii="Arial" w:eastAsia="Times New Roman" w:hAnsi="Arial" w:cs="Arial"/>
          <w:sz w:val="24"/>
          <w:szCs w:val="24"/>
          <w:highlight w:val="cyan"/>
        </w:rPr>
        <w:t xml:space="preserve"> abgegeben werden: zusätzlich zu den unter Punkt 1), 2) oder 3) angegebenen Dokumenten</w:t>
      </w:r>
      <w:r w:rsidRPr="00EC4CA4">
        <w:rPr>
          <w:rFonts w:ascii="Arial" w:hAnsi="Arial" w:cs="Arial"/>
          <w:sz w:val="24"/>
          <w:szCs w:val="24"/>
          <w:highlight w:val="cyan"/>
        </w:rPr>
        <w:t xml:space="preserve"> hinsichtlich jedes einzelnen Bieters, eine notarielle Spezialvollmacht der Mitbieter zugunsten desjenigen Bieters, welcher das Angebot abgibt, mit AUSNAHME der Eheleute / Personen einer eingetragenen Lebensgemeinschaft </w:t>
      </w:r>
      <w:r w:rsidR="00085F47" w:rsidRPr="00EC4CA4">
        <w:rPr>
          <w:rFonts w:ascii="Arial" w:hAnsi="Arial" w:cs="Arial"/>
          <w:sz w:val="24"/>
          <w:szCs w:val="24"/>
          <w:highlight w:val="cyan"/>
        </w:rPr>
        <w:t>mit dem</w:t>
      </w:r>
      <w:r w:rsidRPr="00EC4CA4">
        <w:rPr>
          <w:rFonts w:ascii="Arial" w:hAnsi="Arial" w:cs="Arial"/>
          <w:sz w:val="24"/>
          <w:szCs w:val="24"/>
          <w:highlight w:val="cyan"/>
        </w:rPr>
        <w:t xml:space="preserve"> Güterstand der GÜTERGEMEINSCHAFT;</w:t>
      </w:r>
    </w:p>
    <w:p w14:paraId="4973460D" w14:textId="674E4090" w:rsidR="007164AA" w:rsidRPr="00EC4CA4" w:rsidRDefault="007164AA" w:rsidP="009A0FC0">
      <w:pPr>
        <w:pStyle w:val="Paragrafoelenco"/>
        <w:numPr>
          <w:ilvl w:val="0"/>
          <w:numId w:val="27"/>
        </w:numPr>
        <w:spacing w:after="0" w:line="240" w:lineRule="auto"/>
        <w:jc w:val="both"/>
        <w:rPr>
          <w:rFonts w:ascii="Arial" w:eastAsia="Times New Roman" w:hAnsi="Arial" w:cs="Arial"/>
          <w:sz w:val="24"/>
          <w:szCs w:val="24"/>
          <w:highlight w:val="cyan"/>
        </w:rPr>
      </w:pPr>
      <w:r w:rsidRPr="00EC4CA4">
        <w:rPr>
          <w:rFonts w:ascii="Arial" w:eastAsia="Times New Roman" w:hAnsi="Arial" w:cs="Arial"/>
          <w:sz w:val="24"/>
          <w:szCs w:val="24"/>
          <w:highlight w:val="cyan"/>
        </w:rPr>
        <w:t xml:space="preserve">für die Bieter, und zwar </w:t>
      </w:r>
      <w:r w:rsidRPr="00EC4CA4">
        <w:rPr>
          <w:rFonts w:ascii="Arial" w:hAnsi="Arial" w:cs="Arial"/>
          <w:sz w:val="24"/>
          <w:szCs w:val="24"/>
          <w:highlight w:val="cyan"/>
          <w:u w:val="single"/>
        </w:rPr>
        <w:t>Eheleute / Personen einer eingetragenen Lebensgemeinschaft m</w:t>
      </w:r>
      <w:r w:rsidR="00085F47" w:rsidRPr="00EC4CA4">
        <w:rPr>
          <w:rFonts w:ascii="Arial" w:hAnsi="Arial" w:cs="Arial"/>
          <w:sz w:val="24"/>
          <w:szCs w:val="24"/>
          <w:highlight w:val="cyan"/>
          <w:u w:val="single"/>
        </w:rPr>
        <w:t>it dem</w:t>
      </w:r>
      <w:r w:rsidRPr="00EC4CA4">
        <w:rPr>
          <w:rFonts w:ascii="Arial" w:hAnsi="Arial" w:cs="Arial"/>
          <w:sz w:val="24"/>
          <w:szCs w:val="24"/>
          <w:highlight w:val="cyan"/>
          <w:u w:val="single"/>
        </w:rPr>
        <w:t xml:space="preserve"> Güterstand der Gütergemeinschaft</w:t>
      </w:r>
      <w:r w:rsidRPr="00EC4CA4">
        <w:rPr>
          <w:rFonts w:ascii="Arial" w:hAnsi="Arial" w:cs="Arial"/>
          <w:sz w:val="24"/>
          <w:szCs w:val="24"/>
          <w:highlight w:val="cyan"/>
        </w:rPr>
        <w:t>: zusätzlich zu den unter Punkt 1), 2) oder 3) angegebenen Dokumenten hinsichtlich jedes einzelnen Bieters, eine Ersatzerklärung hins</w:t>
      </w:r>
      <w:r w:rsidR="00744268" w:rsidRPr="00EC4CA4">
        <w:rPr>
          <w:rFonts w:ascii="Arial" w:hAnsi="Arial" w:cs="Arial"/>
          <w:sz w:val="24"/>
          <w:szCs w:val="24"/>
          <w:highlight w:val="cyan"/>
        </w:rPr>
        <w:t>i</w:t>
      </w:r>
      <w:r w:rsidRPr="00EC4CA4">
        <w:rPr>
          <w:rFonts w:ascii="Arial" w:hAnsi="Arial" w:cs="Arial"/>
          <w:sz w:val="24"/>
          <w:szCs w:val="24"/>
          <w:highlight w:val="cyan"/>
        </w:rPr>
        <w:t xml:space="preserve">chtlich des Bestehens der Gütergemeinschaft; innerhalb der Frist für die Bezahlung des Kaufpreises muss der Auszug aus der </w:t>
      </w:r>
      <w:r w:rsidR="00380462" w:rsidRPr="00EC4CA4">
        <w:rPr>
          <w:rFonts w:ascii="Arial" w:hAnsi="Arial" w:cs="Arial"/>
          <w:sz w:val="24"/>
          <w:szCs w:val="24"/>
          <w:highlight w:val="cyan"/>
        </w:rPr>
        <w:t>Trauungs</w:t>
      </w:r>
      <w:r w:rsidRPr="00EC4CA4">
        <w:rPr>
          <w:rFonts w:ascii="Arial" w:hAnsi="Arial" w:cs="Arial"/>
          <w:sz w:val="24"/>
          <w:szCs w:val="24"/>
          <w:highlight w:val="cyan"/>
        </w:rPr>
        <w:t xml:space="preserve">urkunde / Urkunde der eingetragenen Lebensgemeinschaft vorgelegt werden; geht aus derselben nicht der Güterstand der Gütergemeinschaft hervor, wird das Übertragungsdekret ausschließlich zugunsten des Erwerbers ausgestellt, welcher das Angebot abgegeben hat (N.B. </w:t>
      </w:r>
      <w:r w:rsidR="00744268" w:rsidRPr="00EC4CA4">
        <w:rPr>
          <w:rFonts w:ascii="Arial" w:hAnsi="Arial" w:cs="Arial"/>
          <w:sz w:val="24"/>
          <w:szCs w:val="24"/>
          <w:highlight w:val="cyan"/>
        </w:rPr>
        <w:t>E</w:t>
      </w:r>
      <w:r w:rsidRPr="00EC4CA4">
        <w:rPr>
          <w:rFonts w:ascii="Arial" w:hAnsi="Arial" w:cs="Arial"/>
          <w:sz w:val="24"/>
          <w:szCs w:val="24"/>
          <w:highlight w:val="cyan"/>
        </w:rPr>
        <w:t>s wird daran erinnert, dass – um den Kauf von der Gütergemeinschaft auszuschließen – es notwendig ist, innerhalb der Frist für die Bezahlung des Kaufpreises die Erklärung des anderen Ehegatten, welcher nicht Erwerber ist, im Sinne des Art. 179 ZGB vorzulegen);</w:t>
      </w:r>
    </w:p>
    <w:p w14:paraId="66533B16" w14:textId="7AAA0F42" w:rsidR="007164AA" w:rsidRPr="00EC4CA4" w:rsidRDefault="007164AA" w:rsidP="009A0FC0">
      <w:pPr>
        <w:numPr>
          <w:ilvl w:val="0"/>
          <w:numId w:val="27"/>
        </w:numPr>
        <w:spacing w:after="0" w:line="240" w:lineRule="auto"/>
        <w:jc w:val="both"/>
        <w:rPr>
          <w:rFonts w:ascii="Arial" w:hAnsi="Arial" w:cs="Arial"/>
          <w:sz w:val="24"/>
          <w:szCs w:val="24"/>
        </w:rPr>
      </w:pPr>
      <w:r w:rsidRPr="00EC4CA4">
        <w:rPr>
          <w:rFonts w:ascii="Arial" w:eastAsia="Times New Roman" w:hAnsi="Arial" w:cs="Arial"/>
          <w:sz w:val="24"/>
          <w:szCs w:val="24"/>
          <w:highlight w:val="cyan"/>
        </w:rPr>
        <w:t xml:space="preserve">für </w:t>
      </w:r>
      <w:r w:rsidRPr="00EC4CA4">
        <w:rPr>
          <w:rFonts w:ascii="Arial" w:eastAsia="Times New Roman" w:hAnsi="Arial" w:cs="Arial"/>
          <w:sz w:val="24"/>
          <w:szCs w:val="24"/>
          <w:highlight w:val="cyan"/>
          <w:u w:val="single"/>
        </w:rPr>
        <w:t>juridische Personen</w:t>
      </w:r>
      <w:r w:rsidRPr="00EC4CA4">
        <w:rPr>
          <w:rFonts w:ascii="Arial" w:eastAsia="Times New Roman" w:hAnsi="Arial" w:cs="Arial"/>
          <w:sz w:val="24"/>
          <w:szCs w:val="24"/>
          <w:highlight w:val="cyan"/>
        </w:rPr>
        <w:t xml:space="preserve"> als Bieter: Handelskammerauszug, welcher nicht älter als 30 Tage ist, aus welchem die Befugnisse des gesetzlichen Vertreters hervorgehen </w:t>
      </w:r>
      <w:r w:rsidR="00047A3E" w:rsidRPr="00EC4CA4">
        <w:rPr>
          <w:rFonts w:ascii="Arial" w:eastAsia="Times New Roman" w:hAnsi="Arial" w:cs="Arial"/>
          <w:sz w:val="24"/>
          <w:szCs w:val="24"/>
          <w:highlight w:val="cyan"/>
        </w:rPr>
        <w:t xml:space="preserve">müssen </w:t>
      </w:r>
      <w:r w:rsidRPr="00EC4CA4">
        <w:rPr>
          <w:rFonts w:ascii="Arial" w:eastAsia="Times New Roman" w:hAnsi="Arial" w:cs="Arial"/>
          <w:sz w:val="24"/>
          <w:szCs w:val="24"/>
          <w:highlight w:val="cyan"/>
        </w:rPr>
        <w:t xml:space="preserve">oder eine Ablichtung des </w:t>
      </w:r>
      <w:proofErr w:type="spellStart"/>
      <w:r w:rsidRPr="00EC4CA4">
        <w:rPr>
          <w:rFonts w:ascii="Arial" w:eastAsia="Times New Roman" w:hAnsi="Arial" w:cs="Arial"/>
          <w:sz w:val="24"/>
          <w:szCs w:val="24"/>
          <w:highlight w:val="cyan"/>
        </w:rPr>
        <w:t>Protokolles</w:t>
      </w:r>
      <w:proofErr w:type="spellEnd"/>
      <w:r w:rsidRPr="00EC4CA4">
        <w:rPr>
          <w:rFonts w:ascii="Arial" w:eastAsia="Times New Roman" w:hAnsi="Arial" w:cs="Arial"/>
          <w:sz w:val="24"/>
          <w:szCs w:val="24"/>
          <w:highlight w:val="cyan"/>
        </w:rPr>
        <w:t xml:space="preserve"> der </w:t>
      </w:r>
      <w:r w:rsidR="00047A3E" w:rsidRPr="00EC4CA4">
        <w:rPr>
          <w:rFonts w:ascii="Arial" w:eastAsia="Times New Roman" w:hAnsi="Arial" w:cs="Arial"/>
          <w:sz w:val="24"/>
          <w:szCs w:val="24"/>
          <w:highlight w:val="cyan"/>
        </w:rPr>
        <w:t>Versammlung</w:t>
      </w:r>
      <w:r w:rsidRPr="00EC4CA4">
        <w:rPr>
          <w:rFonts w:ascii="Arial" w:eastAsia="Times New Roman" w:hAnsi="Arial" w:cs="Arial"/>
          <w:sz w:val="24"/>
          <w:szCs w:val="24"/>
          <w:highlight w:val="cyan"/>
        </w:rPr>
        <w:t>, bei welcher die Befugnisse eingeräumt wurden, und/oder ein gleichwertige</w:t>
      </w:r>
      <w:r w:rsidR="00047A3E" w:rsidRPr="00EC4CA4">
        <w:rPr>
          <w:rFonts w:ascii="Arial" w:eastAsia="Times New Roman" w:hAnsi="Arial" w:cs="Arial"/>
          <w:sz w:val="24"/>
          <w:szCs w:val="24"/>
          <w:highlight w:val="cyan"/>
        </w:rPr>
        <w:t>r</w:t>
      </w:r>
      <w:r w:rsidRPr="00EC4CA4">
        <w:rPr>
          <w:rFonts w:ascii="Arial" w:eastAsia="Times New Roman" w:hAnsi="Arial" w:cs="Arial"/>
          <w:sz w:val="24"/>
          <w:szCs w:val="24"/>
          <w:highlight w:val="cyan"/>
        </w:rPr>
        <w:t xml:space="preserve"> Akt</w:t>
      </w:r>
      <w:r w:rsidRPr="00EC4CA4">
        <w:rPr>
          <w:rFonts w:ascii="Arial" w:hAnsi="Arial" w:cs="Arial"/>
          <w:sz w:val="24"/>
          <w:szCs w:val="24"/>
          <w:highlight w:val="cyan"/>
        </w:rPr>
        <w:t xml:space="preserve">, sowie Unterlagen, welche die Voraussetzung der </w:t>
      </w:r>
      <w:r w:rsidRPr="00EC4CA4">
        <w:rPr>
          <w:rFonts w:ascii="Arial" w:hAnsi="Arial" w:cs="Arial"/>
          <w:sz w:val="24"/>
          <w:szCs w:val="24"/>
          <w:highlight w:val="cyan"/>
          <w:u w:val="single"/>
        </w:rPr>
        <w:t xml:space="preserve">Gegenseitigkeit zwischen Italien und dem eigenen </w:t>
      </w:r>
      <w:r w:rsidR="00047A3E" w:rsidRPr="00EC4CA4">
        <w:rPr>
          <w:rFonts w:ascii="Arial" w:hAnsi="Arial" w:cs="Arial"/>
          <w:sz w:val="24"/>
          <w:szCs w:val="24"/>
          <w:highlight w:val="cyan"/>
          <w:u w:val="single"/>
        </w:rPr>
        <w:t>Zugehörigkeitss</w:t>
      </w:r>
      <w:r w:rsidRPr="00EC4CA4">
        <w:rPr>
          <w:rFonts w:ascii="Arial" w:hAnsi="Arial" w:cs="Arial"/>
          <w:sz w:val="24"/>
          <w:szCs w:val="24"/>
          <w:highlight w:val="cyan"/>
          <w:u w:val="single"/>
        </w:rPr>
        <w:t>taat</w:t>
      </w:r>
      <w:r w:rsidRPr="00EC4CA4">
        <w:rPr>
          <w:rFonts w:ascii="Arial" w:hAnsi="Arial" w:cs="Arial"/>
          <w:sz w:val="24"/>
          <w:szCs w:val="24"/>
          <w:highlight w:val="cyan"/>
        </w:rPr>
        <w:t xml:space="preserve"> bestätigen, oder die </w:t>
      </w:r>
      <w:r w:rsidRPr="00EC4CA4">
        <w:rPr>
          <w:rFonts w:ascii="Arial" w:hAnsi="Arial" w:cs="Arial"/>
          <w:sz w:val="24"/>
          <w:szCs w:val="24"/>
          <w:highlight w:val="cyan"/>
          <w:u w:val="single"/>
        </w:rPr>
        <w:t>Angabe der Internationalen Verträge, welche den Kauf zulassen,</w:t>
      </w:r>
      <w:r w:rsidRPr="00EC4CA4">
        <w:rPr>
          <w:rFonts w:ascii="Arial" w:hAnsi="Arial" w:cs="Arial"/>
          <w:sz w:val="24"/>
          <w:szCs w:val="24"/>
          <w:highlight w:val="cyan"/>
        </w:rPr>
        <w:t xml:space="preserve"> falls der rechtliche Sitz außerhalb der EU/EWR liegt</w:t>
      </w:r>
      <w:r w:rsidRPr="00EC4CA4">
        <w:rPr>
          <w:rFonts w:ascii="Arial" w:hAnsi="Arial" w:cs="Arial"/>
          <w:sz w:val="24"/>
          <w:szCs w:val="24"/>
        </w:rPr>
        <w:t>.</w:t>
      </w:r>
    </w:p>
    <w:p w14:paraId="220E9715" w14:textId="77777777" w:rsidR="007164AA" w:rsidRPr="00EC4CA4" w:rsidRDefault="007164AA" w:rsidP="007164AA">
      <w:pPr>
        <w:spacing w:after="0" w:line="240" w:lineRule="auto"/>
        <w:jc w:val="both"/>
        <w:rPr>
          <w:rFonts w:ascii="Arial" w:hAnsi="Arial" w:cs="Arial"/>
          <w:sz w:val="24"/>
          <w:szCs w:val="24"/>
          <w:highlight w:val="cyan"/>
        </w:rPr>
      </w:pPr>
    </w:p>
    <w:p w14:paraId="24C6BD2C" w14:textId="77777777" w:rsidR="007164AA" w:rsidRPr="00EC4CA4" w:rsidRDefault="007164AA" w:rsidP="007164AA">
      <w:pPr>
        <w:spacing w:after="0" w:line="240" w:lineRule="auto"/>
        <w:ind w:left="720"/>
        <w:jc w:val="both"/>
        <w:rPr>
          <w:rFonts w:ascii="Arial" w:hAnsi="Arial" w:cs="Arial"/>
          <w:sz w:val="24"/>
          <w:szCs w:val="24"/>
          <w:highlight w:val="cyan"/>
        </w:rPr>
      </w:pPr>
    </w:p>
    <w:p w14:paraId="775411D4" w14:textId="1B46F1F4" w:rsidR="007164AA" w:rsidRPr="00EC4CA4" w:rsidRDefault="007164AA" w:rsidP="007164AA">
      <w:pPr>
        <w:spacing w:line="240" w:lineRule="auto"/>
        <w:jc w:val="both"/>
        <w:rPr>
          <w:rFonts w:ascii="Arial" w:hAnsi="Arial" w:cs="Arial"/>
          <w:i/>
          <w:sz w:val="24"/>
          <w:szCs w:val="24"/>
        </w:rPr>
      </w:pPr>
      <w:r w:rsidRPr="00EC4CA4">
        <w:rPr>
          <w:rFonts w:ascii="Arial" w:hAnsi="Arial" w:cs="Arial"/>
          <w:i/>
          <w:sz w:val="24"/>
          <w:szCs w:val="24"/>
        </w:rPr>
        <w:t>b) die Gerichtsbehörde</w:t>
      </w:r>
      <w:r w:rsidR="00744268" w:rsidRPr="00EC4CA4">
        <w:rPr>
          <w:rFonts w:ascii="Arial" w:hAnsi="Arial" w:cs="Arial"/>
          <w:i/>
          <w:sz w:val="24"/>
          <w:szCs w:val="24"/>
        </w:rPr>
        <w:t>,</w:t>
      </w:r>
      <w:r w:rsidRPr="00EC4CA4">
        <w:rPr>
          <w:rFonts w:ascii="Arial" w:hAnsi="Arial" w:cs="Arial"/>
          <w:i/>
          <w:sz w:val="24"/>
          <w:szCs w:val="24"/>
        </w:rPr>
        <w:t xml:space="preserve"> bei der das Verfahren behängt;</w:t>
      </w:r>
    </w:p>
    <w:p w14:paraId="6F3CF1D7" w14:textId="77777777" w:rsidR="007164AA" w:rsidRPr="00EC4CA4" w:rsidRDefault="007164AA" w:rsidP="007164AA">
      <w:pPr>
        <w:spacing w:line="240" w:lineRule="auto"/>
        <w:jc w:val="both"/>
        <w:rPr>
          <w:rFonts w:ascii="Arial" w:hAnsi="Arial" w:cs="Arial"/>
          <w:i/>
          <w:sz w:val="24"/>
          <w:szCs w:val="24"/>
        </w:rPr>
      </w:pPr>
      <w:r w:rsidRPr="00EC4CA4">
        <w:rPr>
          <w:rFonts w:ascii="Arial" w:hAnsi="Arial" w:cs="Arial"/>
          <w:i/>
          <w:sz w:val="24"/>
          <w:szCs w:val="24"/>
        </w:rPr>
        <w:t>c) das Jahr und die Verfahrensnummer der Prozedur;</w:t>
      </w:r>
    </w:p>
    <w:p w14:paraId="1016C0D1" w14:textId="31BF95AF" w:rsidR="007164AA" w:rsidRPr="00EC4CA4" w:rsidRDefault="007164AA" w:rsidP="007164AA">
      <w:pPr>
        <w:spacing w:line="240" w:lineRule="auto"/>
        <w:jc w:val="both"/>
        <w:rPr>
          <w:rFonts w:ascii="Arial" w:hAnsi="Arial" w:cs="Arial"/>
          <w:i/>
          <w:sz w:val="24"/>
          <w:szCs w:val="24"/>
        </w:rPr>
      </w:pPr>
      <w:r w:rsidRPr="00EC4CA4">
        <w:rPr>
          <w:rFonts w:ascii="Arial" w:hAnsi="Arial" w:cs="Arial"/>
          <w:i/>
          <w:sz w:val="24"/>
          <w:szCs w:val="24"/>
        </w:rPr>
        <w:t>d) die Nummer oder</w:t>
      </w:r>
      <w:r w:rsidR="00744268" w:rsidRPr="00EC4CA4">
        <w:rPr>
          <w:rFonts w:ascii="Arial" w:hAnsi="Arial" w:cs="Arial"/>
          <w:i/>
          <w:sz w:val="24"/>
          <w:szCs w:val="24"/>
        </w:rPr>
        <w:t xml:space="preserve"> </w:t>
      </w:r>
      <w:r w:rsidRPr="00EC4CA4">
        <w:rPr>
          <w:rFonts w:ascii="Arial" w:hAnsi="Arial" w:cs="Arial"/>
          <w:i/>
          <w:sz w:val="24"/>
          <w:szCs w:val="24"/>
        </w:rPr>
        <w:t>ein andere</w:t>
      </w:r>
      <w:r w:rsidR="00FB748A" w:rsidRPr="00EC4CA4">
        <w:rPr>
          <w:rFonts w:ascii="Arial" w:hAnsi="Arial" w:cs="Arial"/>
          <w:i/>
          <w:sz w:val="24"/>
          <w:szCs w:val="24"/>
        </w:rPr>
        <w:t>s</w:t>
      </w:r>
      <w:r w:rsidRPr="00EC4CA4">
        <w:rPr>
          <w:rFonts w:ascii="Arial" w:hAnsi="Arial" w:cs="Arial"/>
          <w:i/>
          <w:sz w:val="24"/>
          <w:szCs w:val="24"/>
        </w:rPr>
        <w:t xml:space="preserve"> Erkennungs</w:t>
      </w:r>
      <w:r w:rsidR="00FB748A" w:rsidRPr="00EC4CA4">
        <w:rPr>
          <w:rFonts w:ascii="Arial" w:hAnsi="Arial" w:cs="Arial"/>
          <w:i/>
          <w:sz w:val="24"/>
          <w:szCs w:val="24"/>
        </w:rPr>
        <w:t>zeichen</w:t>
      </w:r>
      <w:r w:rsidRPr="00EC4CA4">
        <w:rPr>
          <w:rFonts w:ascii="Arial" w:hAnsi="Arial" w:cs="Arial"/>
          <w:i/>
          <w:sz w:val="24"/>
          <w:szCs w:val="24"/>
        </w:rPr>
        <w:t xml:space="preserve"> des Loses;</w:t>
      </w:r>
    </w:p>
    <w:p w14:paraId="53EFC134" w14:textId="77777777" w:rsidR="007164AA" w:rsidRPr="00EC4CA4" w:rsidRDefault="007164AA" w:rsidP="007164AA">
      <w:pPr>
        <w:spacing w:line="240" w:lineRule="auto"/>
        <w:jc w:val="both"/>
        <w:rPr>
          <w:rFonts w:ascii="Arial" w:hAnsi="Arial" w:cs="Arial"/>
          <w:i/>
          <w:sz w:val="24"/>
          <w:szCs w:val="24"/>
        </w:rPr>
      </w:pPr>
      <w:r w:rsidRPr="00EC4CA4">
        <w:rPr>
          <w:rFonts w:ascii="Arial" w:hAnsi="Arial" w:cs="Arial"/>
          <w:i/>
          <w:sz w:val="24"/>
          <w:szCs w:val="24"/>
        </w:rPr>
        <w:lastRenderedPageBreak/>
        <w:t>e) die Beschreibung der Liegenschaft;</w:t>
      </w:r>
    </w:p>
    <w:p w14:paraId="2FD3D955" w14:textId="08FD1EF8" w:rsidR="007164AA" w:rsidRPr="00EC4CA4" w:rsidRDefault="007164AA" w:rsidP="007164AA">
      <w:pPr>
        <w:spacing w:line="240" w:lineRule="auto"/>
        <w:jc w:val="both"/>
        <w:rPr>
          <w:rFonts w:ascii="Arial" w:hAnsi="Arial" w:cs="Arial"/>
          <w:i/>
          <w:sz w:val="24"/>
          <w:szCs w:val="24"/>
        </w:rPr>
      </w:pPr>
      <w:r w:rsidRPr="00EC4CA4">
        <w:rPr>
          <w:rFonts w:ascii="Arial" w:hAnsi="Arial" w:cs="Arial"/>
          <w:i/>
          <w:sz w:val="24"/>
          <w:szCs w:val="24"/>
        </w:rPr>
        <w:t>f) die Angabe de</w:t>
      </w:r>
      <w:r w:rsidR="00744268" w:rsidRPr="00EC4CA4">
        <w:rPr>
          <w:rFonts w:ascii="Arial" w:hAnsi="Arial" w:cs="Arial"/>
          <w:i/>
          <w:sz w:val="24"/>
          <w:szCs w:val="24"/>
        </w:rPr>
        <w:t>s Referenten</w:t>
      </w:r>
      <w:r w:rsidRPr="00EC4CA4">
        <w:rPr>
          <w:rFonts w:ascii="Arial" w:hAnsi="Arial" w:cs="Arial"/>
          <w:i/>
          <w:sz w:val="24"/>
          <w:szCs w:val="24"/>
        </w:rPr>
        <w:t xml:space="preserve"> des Verfahrens;</w:t>
      </w:r>
    </w:p>
    <w:p w14:paraId="6D456BDE" w14:textId="6875153C" w:rsidR="007164AA" w:rsidRPr="00EC4CA4" w:rsidRDefault="007164AA" w:rsidP="007164AA">
      <w:pPr>
        <w:spacing w:line="240" w:lineRule="auto"/>
        <w:jc w:val="both"/>
        <w:rPr>
          <w:rFonts w:ascii="Arial" w:hAnsi="Arial" w:cs="Arial"/>
          <w:i/>
          <w:sz w:val="24"/>
          <w:szCs w:val="24"/>
        </w:rPr>
      </w:pPr>
      <w:r w:rsidRPr="00EC4CA4">
        <w:rPr>
          <w:rFonts w:ascii="Arial" w:hAnsi="Arial" w:cs="Arial"/>
          <w:i/>
          <w:sz w:val="24"/>
          <w:szCs w:val="24"/>
        </w:rPr>
        <w:t xml:space="preserve">g) das Datum und die Uhrzeit des </w:t>
      </w:r>
      <w:r w:rsidR="00744268" w:rsidRPr="00EC4CA4">
        <w:rPr>
          <w:rFonts w:ascii="Arial" w:hAnsi="Arial" w:cs="Arial"/>
          <w:i/>
          <w:sz w:val="24"/>
          <w:szCs w:val="24"/>
        </w:rPr>
        <w:t>B</w:t>
      </w:r>
      <w:r w:rsidRPr="00EC4CA4">
        <w:rPr>
          <w:rFonts w:ascii="Arial" w:hAnsi="Arial" w:cs="Arial"/>
          <w:i/>
          <w:sz w:val="24"/>
          <w:szCs w:val="24"/>
        </w:rPr>
        <w:t>eginns der Verkaufsha</w:t>
      </w:r>
      <w:r w:rsidR="00744268" w:rsidRPr="00EC4CA4">
        <w:rPr>
          <w:rFonts w:ascii="Arial" w:hAnsi="Arial" w:cs="Arial"/>
          <w:i/>
          <w:sz w:val="24"/>
          <w:szCs w:val="24"/>
        </w:rPr>
        <w:t>n</w:t>
      </w:r>
      <w:r w:rsidRPr="00EC4CA4">
        <w:rPr>
          <w:rFonts w:ascii="Arial" w:hAnsi="Arial" w:cs="Arial"/>
          <w:i/>
          <w:sz w:val="24"/>
          <w:szCs w:val="24"/>
        </w:rPr>
        <w:t>dlungen;</w:t>
      </w:r>
    </w:p>
    <w:p w14:paraId="1B480342" w14:textId="52B4311F" w:rsidR="007164AA" w:rsidRPr="00EC4CA4" w:rsidRDefault="007164AA" w:rsidP="007164AA">
      <w:pPr>
        <w:spacing w:line="240" w:lineRule="auto"/>
        <w:jc w:val="both"/>
        <w:rPr>
          <w:rFonts w:ascii="Arial" w:hAnsi="Arial" w:cs="Arial"/>
          <w:sz w:val="24"/>
          <w:szCs w:val="24"/>
        </w:rPr>
      </w:pPr>
      <w:r w:rsidRPr="00EC4CA4">
        <w:rPr>
          <w:rFonts w:ascii="Arial" w:hAnsi="Arial" w:cs="Arial"/>
          <w:i/>
          <w:sz w:val="24"/>
          <w:szCs w:val="24"/>
        </w:rPr>
        <w:t>h) der angebotene Preis und die Frist für die en</w:t>
      </w:r>
      <w:r w:rsidR="00744268" w:rsidRPr="00EC4CA4">
        <w:rPr>
          <w:rFonts w:ascii="Arial" w:hAnsi="Arial" w:cs="Arial"/>
          <w:i/>
          <w:sz w:val="24"/>
          <w:szCs w:val="24"/>
        </w:rPr>
        <w:t>t</w:t>
      </w:r>
      <w:r w:rsidRPr="00EC4CA4">
        <w:rPr>
          <w:rFonts w:ascii="Arial" w:hAnsi="Arial" w:cs="Arial"/>
          <w:i/>
          <w:sz w:val="24"/>
          <w:szCs w:val="24"/>
        </w:rPr>
        <w:t>sprechende Zahlung”.</w:t>
      </w:r>
      <w:r w:rsidRPr="00EC4CA4">
        <w:rPr>
          <w:rFonts w:ascii="Arial" w:hAnsi="Arial" w:cs="Arial"/>
          <w:sz w:val="24"/>
          <w:szCs w:val="24"/>
        </w:rPr>
        <w:t xml:space="preserve"> </w:t>
      </w:r>
    </w:p>
    <w:p w14:paraId="34B1CC20" w14:textId="77777777" w:rsidR="007164AA" w:rsidRPr="00EC4CA4" w:rsidRDefault="007164AA" w:rsidP="007164AA">
      <w:pPr>
        <w:spacing w:after="0" w:line="240" w:lineRule="auto"/>
        <w:jc w:val="both"/>
        <w:rPr>
          <w:rFonts w:ascii="Arial" w:hAnsi="Arial" w:cs="Arial"/>
          <w:sz w:val="24"/>
          <w:szCs w:val="24"/>
        </w:rPr>
      </w:pPr>
    </w:p>
    <w:p w14:paraId="23F0B69A" w14:textId="108691EE" w:rsidR="007164AA" w:rsidRPr="00EC4CA4" w:rsidRDefault="007164AA" w:rsidP="007164AA">
      <w:pPr>
        <w:spacing w:after="0" w:line="240" w:lineRule="auto"/>
        <w:jc w:val="both"/>
        <w:rPr>
          <w:rFonts w:ascii="Arial" w:hAnsi="Arial" w:cs="Arial"/>
          <w:sz w:val="24"/>
          <w:szCs w:val="24"/>
        </w:rPr>
      </w:pPr>
      <w:r w:rsidRPr="00EC4CA4">
        <w:rPr>
          <w:rFonts w:ascii="Arial" w:hAnsi="Arial" w:cs="Arial"/>
          <w:sz w:val="24"/>
          <w:szCs w:val="24"/>
        </w:rPr>
        <w:t xml:space="preserve">Es wird präzisiert, dass der angebotene Preis nicht mehr als ein Viertel niedriger - </w:t>
      </w:r>
      <w:r w:rsidRPr="00EC4CA4">
        <w:rPr>
          <w:rFonts w:ascii="Arial" w:hAnsi="Arial" w:cs="Arial"/>
          <w:i/>
          <w:sz w:val="24"/>
          <w:szCs w:val="24"/>
        </w:rPr>
        <w:t>Mindestangebot</w:t>
      </w:r>
      <w:r w:rsidRPr="00EC4CA4">
        <w:rPr>
          <w:rFonts w:ascii="Arial" w:hAnsi="Arial" w:cs="Arial"/>
          <w:sz w:val="24"/>
          <w:szCs w:val="24"/>
        </w:rPr>
        <w:t xml:space="preserve"> – als de</w:t>
      </w:r>
      <w:r w:rsidR="00770A71" w:rsidRPr="00EC4CA4">
        <w:rPr>
          <w:rFonts w:ascii="Arial" w:hAnsi="Arial" w:cs="Arial"/>
          <w:sz w:val="24"/>
          <w:szCs w:val="24"/>
        </w:rPr>
        <w:t>r</w:t>
      </w:r>
      <w:r w:rsidRPr="00EC4CA4">
        <w:rPr>
          <w:rFonts w:ascii="Arial" w:hAnsi="Arial" w:cs="Arial"/>
          <w:sz w:val="24"/>
          <w:szCs w:val="24"/>
        </w:rPr>
        <w:t xml:space="preserve"> in der Verkaufsverfügung angegebene Preis - </w:t>
      </w:r>
      <w:r w:rsidRPr="00EC4CA4">
        <w:rPr>
          <w:rFonts w:ascii="Arial" w:hAnsi="Arial" w:cs="Arial"/>
          <w:i/>
          <w:sz w:val="24"/>
          <w:szCs w:val="24"/>
        </w:rPr>
        <w:t>Ausrufpreis</w:t>
      </w:r>
      <w:r w:rsidRPr="00EC4CA4">
        <w:rPr>
          <w:rFonts w:ascii="Arial" w:hAnsi="Arial" w:cs="Arial"/>
          <w:sz w:val="24"/>
          <w:szCs w:val="24"/>
        </w:rPr>
        <w:t xml:space="preserve"> -, sein darf, bei sonstiger Unwirksa</w:t>
      </w:r>
      <w:r w:rsidR="00770A71" w:rsidRPr="00EC4CA4">
        <w:rPr>
          <w:rFonts w:ascii="Arial" w:hAnsi="Arial" w:cs="Arial"/>
          <w:sz w:val="24"/>
          <w:szCs w:val="24"/>
        </w:rPr>
        <w:t>m</w:t>
      </w:r>
      <w:r w:rsidRPr="00EC4CA4">
        <w:rPr>
          <w:rFonts w:ascii="Arial" w:hAnsi="Arial" w:cs="Arial"/>
          <w:sz w:val="24"/>
          <w:szCs w:val="24"/>
        </w:rPr>
        <w:t>keit des Angebotes; das Angebot ist unwirksam, wenn es nach der in der Verkaufsverfügung angegebenen Frist einlangt, wenn es mehr als ein Viertel niedriger ist als de</w:t>
      </w:r>
      <w:r w:rsidR="00770A71" w:rsidRPr="00EC4CA4">
        <w:rPr>
          <w:rFonts w:ascii="Arial" w:hAnsi="Arial" w:cs="Arial"/>
          <w:sz w:val="24"/>
          <w:szCs w:val="24"/>
        </w:rPr>
        <w:t>r</w:t>
      </w:r>
      <w:r w:rsidRPr="00EC4CA4">
        <w:rPr>
          <w:rFonts w:ascii="Arial" w:hAnsi="Arial" w:cs="Arial"/>
          <w:sz w:val="24"/>
          <w:szCs w:val="24"/>
        </w:rPr>
        <w:t xml:space="preserve"> in der Verkaufsverfügung </w:t>
      </w:r>
      <w:proofErr w:type="spellStart"/>
      <w:r w:rsidRPr="00EC4CA4">
        <w:rPr>
          <w:rFonts w:ascii="Arial" w:hAnsi="Arial" w:cs="Arial"/>
          <w:sz w:val="24"/>
          <w:szCs w:val="24"/>
        </w:rPr>
        <w:t>angebene</w:t>
      </w:r>
      <w:proofErr w:type="spellEnd"/>
      <w:r w:rsidRPr="00EC4CA4">
        <w:rPr>
          <w:rFonts w:ascii="Arial" w:hAnsi="Arial" w:cs="Arial"/>
          <w:sz w:val="24"/>
          <w:szCs w:val="24"/>
        </w:rPr>
        <w:t xml:space="preserve"> Preis oder wenn der Bieter eine Kaution in einem Ausmaß von weniger als</w:t>
      </w:r>
      <w:r w:rsidR="00744268" w:rsidRPr="00EC4CA4">
        <w:rPr>
          <w:rFonts w:ascii="Arial" w:hAnsi="Arial" w:cs="Arial"/>
          <w:sz w:val="24"/>
          <w:szCs w:val="24"/>
        </w:rPr>
        <w:t xml:space="preserve"> </w:t>
      </w:r>
      <w:r w:rsidRPr="00EC4CA4">
        <w:rPr>
          <w:rFonts w:ascii="Arial" w:hAnsi="Arial" w:cs="Arial"/>
          <w:sz w:val="24"/>
          <w:szCs w:val="24"/>
        </w:rPr>
        <w:t xml:space="preserve">ein </w:t>
      </w:r>
      <w:r w:rsidR="00744268" w:rsidRPr="00EC4CA4">
        <w:rPr>
          <w:rFonts w:ascii="Arial" w:hAnsi="Arial" w:cs="Arial"/>
          <w:sz w:val="24"/>
          <w:szCs w:val="24"/>
        </w:rPr>
        <w:t>Z</w:t>
      </w:r>
      <w:r w:rsidRPr="00EC4CA4">
        <w:rPr>
          <w:rFonts w:ascii="Arial" w:hAnsi="Arial" w:cs="Arial"/>
          <w:sz w:val="24"/>
          <w:szCs w:val="24"/>
        </w:rPr>
        <w:t>ehnte</w:t>
      </w:r>
      <w:r w:rsidR="00744268" w:rsidRPr="00EC4CA4">
        <w:rPr>
          <w:rFonts w:ascii="Arial" w:hAnsi="Arial" w:cs="Arial"/>
          <w:sz w:val="24"/>
          <w:szCs w:val="24"/>
        </w:rPr>
        <w:t>l</w:t>
      </w:r>
      <w:r w:rsidRPr="00EC4CA4">
        <w:rPr>
          <w:rFonts w:ascii="Arial" w:hAnsi="Arial" w:cs="Arial"/>
          <w:sz w:val="24"/>
          <w:szCs w:val="24"/>
        </w:rPr>
        <w:t xml:space="preserve"> des von ihm angegebenen Preises </w:t>
      </w:r>
      <w:r w:rsidR="00770A71" w:rsidRPr="00EC4CA4">
        <w:rPr>
          <w:rFonts w:ascii="Arial" w:hAnsi="Arial" w:cs="Arial"/>
          <w:sz w:val="24"/>
          <w:szCs w:val="24"/>
        </w:rPr>
        <w:t>leistet</w:t>
      </w:r>
      <w:r w:rsidRPr="00EC4CA4">
        <w:rPr>
          <w:rFonts w:ascii="Arial" w:hAnsi="Arial" w:cs="Arial"/>
          <w:sz w:val="24"/>
          <w:szCs w:val="24"/>
        </w:rPr>
        <w:t xml:space="preserve">. Wenn der angebotene Preis in einem Ausmaß von </w:t>
      </w:r>
      <w:r w:rsidR="00B87E9D" w:rsidRPr="00EC4CA4">
        <w:rPr>
          <w:rFonts w:ascii="Arial" w:hAnsi="Arial" w:cs="Arial"/>
          <w:sz w:val="24"/>
          <w:szCs w:val="24"/>
        </w:rPr>
        <w:t>nicht mehr</w:t>
      </w:r>
      <w:r w:rsidRPr="00EC4CA4">
        <w:rPr>
          <w:rFonts w:ascii="Arial" w:hAnsi="Arial" w:cs="Arial"/>
          <w:sz w:val="24"/>
          <w:szCs w:val="24"/>
        </w:rPr>
        <w:t xml:space="preserve"> als ein Viertel </w:t>
      </w:r>
      <w:r w:rsidR="00141D66" w:rsidRPr="00EC4CA4">
        <w:rPr>
          <w:rFonts w:ascii="Arial" w:hAnsi="Arial" w:cs="Arial"/>
          <w:sz w:val="24"/>
          <w:szCs w:val="24"/>
        </w:rPr>
        <w:t xml:space="preserve">niedriger als </w:t>
      </w:r>
      <w:r w:rsidRPr="00EC4CA4">
        <w:rPr>
          <w:rFonts w:ascii="Arial" w:hAnsi="Arial" w:cs="Arial"/>
          <w:sz w:val="24"/>
          <w:szCs w:val="24"/>
        </w:rPr>
        <w:t>de</w:t>
      </w:r>
      <w:r w:rsidR="00141D66" w:rsidRPr="00EC4CA4">
        <w:rPr>
          <w:rFonts w:ascii="Arial" w:hAnsi="Arial" w:cs="Arial"/>
          <w:sz w:val="24"/>
          <w:szCs w:val="24"/>
        </w:rPr>
        <w:t>r</w:t>
      </w:r>
      <w:r w:rsidRPr="00EC4CA4">
        <w:rPr>
          <w:rFonts w:ascii="Arial" w:hAnsi="Arial" w:cs="Arial"/>
          <w:sz w:val="24"/>
          <w:szCs w:val="24"/>
        </w:rPr>
        <w:t xml:space="preserve"> in der Verkaufsverfügung angegebene Preis ist, kann der Verkaufsbeauftragte dem Verkauf stattgeben, wenn er der Auffas</w:t>
      </w:r>
      <w:r w:rsidR="00744268" w:rsidRPr="00EC4CA4">
        <w:rPr>
          <w:rFonts w:ascii="Arial" w:hAnsi="Arial" w:cs="Arial"/>
          <w:sz w:val="24"/>
          <w:szCs w:val="24"/>
        </w:rPr>
        <w:t>s</w:t>
      </w:r>
      <w:r w:rsidRPr="00EC4CA4">
        <w:rPr>
          <w:rFonts w:ascii="Arial" w:hAnsi="Arial" w:cs="Arial"/>
          <w:sz w:val="24"/>
          <w:szCs w:val="24"/>
        </w:rPr>
        <w:t>ung ist, dass es keine konkrete Möglichkeit gibt, mit einem erneuten Verkauf einen höheren Preis zu erzielen und wenn keine Zuwei</w:t>
      </w:r>
      <w:r w:rsidR="00744268" w:rsidRPr="00EC4CA4">
        <w:rPr>
          <w:rFonts w:ascii="Arial" w:hAnsi="Arial" w:cs="Arial"/>
          <w:sz w:val="24"/>
          <w:szCs w:val="24"/>
        </w:rPr>
        <w:t>s</w:t>
      </w:r>
      <w:r w:rsidRPr="00EC4CA4">
        <w:rPr>
          <w:rFonts w:ascii="Arial" w:hAnsi="Arial" w:cs="Arial"/>
          <w:sz w:val="24"/>
          <w:szCs w:val="24"/>
        </w:rPr>
        <w:t>ungsanträge gemäß Art. 588 ZPO abgegeben wurden. Wenn der Bieter am Kauf eine</w:t>
      </w:r>
      <w:r w:rsidR="00D52927" w:rsidRPr="00EC4CA4">
        <w:rPr>
          <w:rFonts w:ascii="Arial" w:hAnsi="Arial" w:cs="Arial"/>
          <w:sz w:val="24"/>
          <w:szCs w:val="24"/>
        </w:rPr>
        <w:t>r</w:t>
      </w:r>
      <w:r w:rsidRPr="00EC4CA4">
        <w:rPr>
          <w:rFonts w:ascii="Arial" w:hAnsi="Arial" w:cs="Arial"/>
          <w:sz w:val="24"/>
          <w:szCs w:val="24"/>
        </w:rPr>
        <w:t xml:space="preserve"> einzigen,</w:t>
      </w:r>
      <w:r w:rsidR="00D52927" w:rsidRPr="00EC4CA4">
        <w:rPr>
          <w:rFonts w:ascii="Arial" w:hAnsi="Arial" w:cs="Arial"/>
          <w:sz w:val="24"/>
          <w:szCs w:val="24"/>
        </w:rPr>
        <w:t xml:space="preserve"> gleichgültig welcher,</w:t>
      </w:r>
      <w:r w:rsidRPr="00EC4CA4">
        <w:rPr>
          <w:rFonts w:ascii="Arial" w:hAnsi="Arial" w:cs="Arial"/>
          <w:sz w:val="24"/>
          <w:szCs w:val="24"/>
        </w:rPr>
        <w:t xml:space="preserve"> unter mehreren ähnlichen Liegenschaften (z.B. Garagenbox</w:t>
      </w:r>
      <w:r w:rsidR="00D52927" w:rsidRPr="00EC4CA4">
        <w:rPr>
          <w:rFonts w:ascii="Arial" w:hAnsi="Arial" w:cs="Arial"/>
          <w:sz w:val="24"/>
          <w:szCs w:val="24"/>
        </w:rPr>
        <w:t>en</w:t>
      </w:r>
      <w:r w:rsidRPr="00EC4CA4">
        <w:rPr>
          <w:rFonts w:ascii="Arial" w:hAnsi="Arial" w:cs="Arial"/>
          <w:sz w:val="24"/>
          <w:szCs w:val="24"/>
        </w:rPr>
        <w:t>) interessiert ist, welche in demselben Verfahren in derselben Verhandlung zum Kauf angeboten werden, kann derselbe ein einziges Angebot abgeben, gültig für mehrere Lose, wobei er spezifiziert, dass er nur eines der angegebenen Güter kaufen will, und eine Kaution von einem Zehntel des Preises des Loses mit dem höchsten Wert be</w:t>
      </w:r>
      <w:r w:rsidR="00141E2B" w:rsidRPr="00EC4CA4">
        <w:rPr>
          <w:rFonts w:ascii="Arial" w:hAnsi="Arial" w:cs="Arial"/>
          <w:sz w:val="24"/>
          <w:szCs w:val="24"/>
        </w:rPr>
        <w:t>i</w:t>
      </w:r>
      <w:r w:rsidRPr="00EC4CA4">
        <w:rPr>
          <w:rFonts w:ascii="Arial" w:hAnsi="Arial" w:cs="Arial"/>
          <w:sz w:val="24"/>
          <w:szCs w:val="24"/>
        </w:rPr>
        <w:t>fügt, und in allen Losen das Datum, die Uhrzeit und die Nummer des CRO der Überweisung der Kaution angibt, wie unter Buchstaben l) angegeben. In diesem Fall ist der Bieter, nach Zuweisung eines der Lose, nicht mehr zum Kauf der übrigen Güter verpflichtet.</w:t>
      </w:r>
    </w:p>
    <w:p w14:paraId="6499F6A7" w14:textId="798673AD" w:rsidR="007164AA" w:rsidRPr="00EC4CA4" w:rsidRDefault="007164AA" w:rsidP="007164AA">
      <w:pPr>
        <w:spacing w:line="240" w:lineRule="auto"/>
        <w:jc w:val="both"/>
        <w:rPr>
          <w:rFonts w:ascii="Arial" w:hAnsi="Arial" w:cs="Arial"/>
          <w:b/>
          <w:sz w:val="24"/>
          <w:szCs w:val="24"/>
        </w:rPr>
      </w:pPr>
      <w:r w:rsidRPr="00EC4CA4">
        <w:rPr>
          <w:rFonts w:ascii="Arial" w:hAnsi="Arial" w:cs="Arial"/>
          <w:sz w:val="24"/>
          <w:szCs w:val="24"/>
        </w:rPr>
        <w:t>Die Bezahlung des Saldokaufpreises, sowie die Bezahlung der übrigen Gebühren und Spesen, welche mit dem Kauf verbunden sind, müssen spätestens innerhalb von 60 Tagen ab der Zuweisung erfolgen und dies</w:t>
      </w:r>
      <w:r w:rsidR="00141E2B" w:rsidRPr="00EC4CA4">
        <w:rPr>
          <w:rFonts w:ascii="Arial" w:hAnsi="Arial" w:cs="Arial"/>
          <w:sz w:val="24"/>
          <w:szCs w:val="24"/>
        </w:rPr>
        <w:t>e</w:t>
      </w:r>
      <w:r w:rsidRPr="00EC4CA4">
        <w:rPr>
          <w:rFonts w:ascii="Arial" w:hAnsi="Arial" w:cs="Arial"/>
          <w:sz w:val="24"/>
          <w:szCs w:val="24"/>
        </w:rPr>
        <w:t xml:space="preserve"> Frist ist im Angebot anzugeben. </w:t>
      </w:r>
      <w:r w:rsidRPr="00EC4CA4">
        <w:rPr>
          <w:rFonts w:ascii="Arial" w:hAnsi="Arial" w:cs="Arial"/>
          <w:b/>
          <w:sz w:val="24"/>
          <w:szCs w:val="24"/>
        </w:rPr>
        <w:t>Wenn im Angebot eine längere Frist angegeben wird, so muss die Bezahlung trotzdem jedenfalls spätestens innerhalb von 60 Tagen ab der Zuweisung erfolgen.</w:t>
      </w:r>
    </w:p>
    <w:p w14:paraId="0198542A" w14:textId="5E6C0651" w:rsidR="007164AA" w:rsidRPr="00EC4CA4" w:rsidRDefault="007164AA" w:rsidP="007164AA">
      <w:pPr>
        <w:spacing w:after="0" w:line="240" w:lineRule="auto"/>
        <w:jc w:val="both"/>
        <w:rPr>
          <w:rFonts w:ascii="Arial" w:eastAsia="Times New Roman" w:hAnsi="Arial" w:cs="Arial"/>
          <w:sz w:val="24"/>
          <w:szCs w:val="24"/>
        </w:rPr>
      </w:pPr>
      <w:r w:rsidRPr="00EC4CA4">
        <w:rPr>
          <w:rFonts w:ascii="Arial" w:eastAsia="Times New Roman" w:hAnsi="Arial" w:cs="Arial"/>
          <w:sz w:val="24"/>
          <w:szCs w:val="24"/>
          <w:highlight w:val="cyan"/>
        </w:rPr>
        <w:t>Es wird präzisiert, dass gemäß Art. 585, 4. Absatz ZPO der Erwerber (oder die Erwerber bei einem von mehreren Personen abgegebenen Angebot) verpflichtet ist, innerhalb der für die Zahlung des Saldokaufpreises angegebenen Frist die Erklärung zur Bekämpfung der Geldwäsche gemäß Art. 22 des Legislati</w:t>
      </w:r>
      <w:r w:rsidR="00947049" w:rsidRPr="00EC4CA4">
        <w:rPr>
          <w:rFonts w:ascii="Arial" w:eastAsia="Times New Roman" w:hAnsi="Arial" w:cs="Arial"/>
          <w:sz w:val="24"/>
          <w:szCs w:val="24"/>
          <w:highlight w:val="cyan"/>
        </w:rPr>
        <w:t>v</w:t>
      </w:r>
      <w:r w:rsidRPr="00EC4CA4">
        <w:rPr>
          <w:rFonts w:ascii="Arial" w:eastAsia="Times New Roman" w:hAnsi="Arial" w:cs="Arial"/>
          <w:sz w:val="24"/>
          <w:szCs w:val="24"/>
          <w:highlight w:val="cyan"/>
        </w:rPr>
        <w:t>dekretes vom 21. November 2007, Nr. 231, abzugeben, bei sonstigem Verfall der Zuweisung.</w:t>
      </w:r>
    </w:p>
    <w:p w14:paraId="4BE18D86" w14:textId="77777777" w:rsidR="007164AA" w:rsidRPr="00EC4CA4" w:rsidRDefault="007164AA" w:rsidP="007164AA">
      <w:pPr>
        <w:spacing w:line="240" w:lineRule="auto"/>
        <w:jc w:val="both"/>
        <w:rPr>
          <w:rFonts w:ascii="Arial" w:hAnsi="Arial" w:cs="Arial"/>
          <w:b/>
          <w:sz w:val="24"/>
          <w:szCs w:val="24"/>
        </w:rPr>
      </w:pPr>
    </w:p>
    <w:p w14:paraId="26FF2559" w14:textId="77777777" w:rsidR="007164AA" w:rsidRPr="00EC4CA4" w:rsidRDefault="007164AA" w:rsidP="007164AA">
      <w:pPr>
        <w:spacing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“i) der als Kaution überwiesene Betrag; </w:t>
      </w:r>
    </w:p>
    <w:p w14:paraId="25489A34" w14:textId="3774B38A" w:rsidR="007164AA" w:rsidRPr="00EC4CA4" w:rsidRDefault="007164AA" w:rsidP="007164AA">
      <w:pPr>
        <w:widowControl w:val="0"/>
        <w:suppressAutoHyphens/>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l) das Datum, die Uhrzeit und die Nummer des CRO der Überweisung </w:t>
      </w:r>
      <w:r w:rsidR="00D52927" w:rsidRPr="00EC4CA4">
        <w:rPr>
          <w:rFonts w:ascii="Arial" w:eastAsia="Times New Roman" w:hAnsi="Arial" w:cs="Arial"/>
          <w:i/>
          <w:sz w:val="24"/>
          <w:szCs w:val="24"/>
          <w:lang w:eastAsia="it-IT"/>
        </w:rPr>
        <w:t xml:space="preserve">zur Einzahlung </w:t>
      </w:r>
      <w:r w:rsidRPr="00EC4CA4">
        <w:rPr>
          <w:rFonts w:ascii="Arial" w:eastAsia="Times New Roman" w:hAnsi="Arial" w:cs="Arial"/>
          <w:i/>
          <w:sz w:val="24"/>
          <w:szCs w:val="24"/>
          <w:lang w:eastAsia="it-IT"/>
        </w:rPr>
        <w:t>der Kaution”.</w:t>
      </w:r>
    </w:p>
    <w:p w14:paraId="6D5092AE" w14:textId="77777777" w:rsidR="007164AA" w:rsidRPr="00EC4CA4" w:rsidRDefault="007164AA" w:rsidP="007164AA">
      <w:pPr>
        <w:widowControl w:val="0"/>
        <w:suppressAutoHyphens/>
        <w:spacing w:after="0" w:line="240" w:lineRule="auto"/>
        <w:jc w:val="both"/>
        <w:rPr>
          <w:rFonts w:ascii="Arial" w:eastAsia="Times New Roman" w:hAnsi="Arial" w:cs="Arial"/>
          <w:b/>
          <w:sz w:val="24"/>
          <w:szCs w:val="24"/>
          <w:lang w:eastAsia="it-IT"/>
        </w:rPr>
      </w:pPr>
    </w:p>
    <w:p w14:paraId="47181C97" w14:textId="1D464E6D" w:rsidR="007164AA" w:rsidRPr="00EC4CA4" w:rsidRDefault="007164AA" w:rsidP="007164AA">
      <w:pPr>
        <w:widowControl w:val="0"/>
        <w:suppressAutoHyphens/>
        <w:spacing w:after="0" w:line="240" w:lineRule="auto"/>
        <w:jc w:val="both"/>
        <w:rPr>
          <w:rFonts w:ascii="Arial" w:eastAsia="Arial Unicode MS" w:hAnsi="Arial" w:cs="Arial"/>
          <w:b/>
          <w:sz w:val="24"/>
          <w:szCs w:val="24"/>
          <w:lang w:eastAsia="it-IT"/>
        </w:rPr>
      </w:pPr>
      <w:r w:rsidRPr="00EC4CA4">
        <w:rPr>
          <w:rFonts w:ascii="Arial" w:eastAsia="Times New Roman" w:hAnsi="Arial" w:cs="Arial"/>
          <w:b/>
          <w:sz w:val="24"/>
          <w:szCs w:val="24"/>
          <w:lang w:eastAsia="it-IT"/>
        </w:rPr>
        <w:t>Es wird präzisiert, dass die Kaution ausschließlich mittels Banküberweisung auf das vom Verkaufsbeauftragten in der Mitteilung über den Verkauf angegebene Bankkonto erfolgen muss</w:t>
      </w:r>
      <w:r w:rsidRPr="00EC4CA4">
        <w:rPr>
          <w:rFonts w:ascii="Arial" w:eastAsia="Arial Unicode MS" w:hAnsi="Arial" w:cs="Arial"/>
          <w:b/>
          <w:sz w:val="24"/>
          <w:szCs w:val="24"/>
          <w:lang w:eastAsia="it-IT"/>
        </w:rPr>
        <w:t xml:space="preserve">; IN DER BEGRÜNDUNG WIRD </w:t>
      </w:r>
      <w:proofErr w:type="spellStart"/>
      <w:r w:rsidRPr="00EC4CA4">
        <w:rPr>
          <w:rFonts w:ascii="Arial" w:eastAsia="Arial Unicode MS" w:hAnsi="Arial" w:cs="Arial"/>
          <w:b/>
          <w:sz w:val="24"/>
          <w:szCs w:val="24"/>
          <w:lang w:eastAsia="it-IT"/>
        </w:rPr>
        <w:t>AUSSCHLIEßLICH</w:t>
      </w:r>
      <w:proofErr w:type="spellEnd"/>
      <w:r w:rsidRPr="00EC4CA4">
        <w:rPr>
          <w:rFonts w:ascii="Arial" w:eastAsia="Arial Unicode MS" w:hAnsi="Arial" w:cs="Arial"/>
          <w:b/>
          <w:sz w:val="24"/>
          <w:szCs w:val="24"/>
          <w:lang w:eastAsia="it-IT"/>
        </w:rPr>
        <w:t xml:space="preserve"> DER NAME UND NACHNAME DES BIETERS ANGEGEBEN, UND NICHT DIE NUMMER DES VERFAHREN</w:t>
      </w:r>
      <w:r w:rsidR="00947049" w:rsidRPr="00EC4CA4">
        <w:rPr>
          <w:rFonts w:ascii="Arial" w:eastAsia="Arial Unicode MS" w:hAnsi="Arial" w:cs="Arial"/>
          <w:b/>
          <w:sz w:val="24"/>
          <w:szCs w:val="24"/>
          <w:lang w:eastAsia="it-IT"/>
        </w:rPr>
        <w:t>S</w:t>
      </w:r>
      <w:r w:rsidRPr="00EC4CA4">
        <w:rPr>
          <w:rFonts w:ascii="Arial" w:eastAsia="Arial Unicode MS" w:hAnsi="Arial" w:cs="Arial"/>
          <w:b/>
          <w:sz w:val="24"/>
          <w:szCs w:val="24"/>
          <w:lang w:eastAsia="it-IT"/>
        </w:rPr>
        <w:t>, UND KEINE WEITERE ANGABE. Die Überwei</w:t>
      </w:r>
      <w:r w:rsidR="00947049" w:rsidRPr="00EC4CA4">
        <w:rPr>
          <w:rFonts w:ascii="Arial" w:eastAsia="Arial Unicode MS" w:hAnsi="Arial" w:cs="Arial"/>
          <w:b/>
          <w:sz w:val="24"/>
          <w:szCs w:val="24"/>
          <w:lang w:eastAsia="it-IT"/>
        </w:rPr>
        <w:t>s</w:t>
      </w:r>
      <w:r w:rsidRPr="00EC4CA4">
        <w:rPr>
          <w:rFonts w:ascii="Arial" w:eastAsia="Arial Unicode MS" w:hAnsi="Arial" w:cs="Arial"/>
          <w:b/>
          <w:sz w:val="24"/>
          <w:szCs w:val="24"/>
          <w:lang w:eastAsia="it-IT"/>
        </w:rPr>
        <w:t>ung wird mitte</w:t>
      </w:r>
      <w:r w:rsidR="00947049" w:rsidRPr="00EC4CA4">
        <w:rPr>
          <w:rFonts w:ascii="Arial" w:eastAsia="Arial Unicode MS" w:hAnsi="Arial" w:cs="Arial"/>
          <w:b/>
          <w:sz w:val="24"/>
          <w:szCs w:val="24"/>
          <w:lang w:eastAsia="it-IT"/>
        </w:rPr>
        <w:t>l</w:t>
      </w:r>
      <w:r w:rsidRPr="00EC4CA4">
        <w:rPr>
          <w:rFonts w:ascii="Arial" w:eastAsia="Arial Unicode MS" w:hAnsi="Arial" w:cs="Arial"/>
          <w:b/>
          <w:sz w:val="24"/>
          <w:szCs w:val="24"/>
          <w:lang w:eastAsia="it-IT"/>
        </w:rPr>
        <w:t xml:space="preserve">s CRO zugewiesen. Die Überweisung der Kaution muss mindestens drei (3) </w:t>
      </w:r>
      <w:r w:rsidR="00947049" w:rsidRPr="00EC4CA4">
        <w:rPr>
          <w:rFonts w:ascii="Arial" w:eastAsia="Arial Unicode MS" w:hAnsi="Arial" w:cs="Arial"/>
          <w:b/>
          <w:sz w:val="24"/>
          <w:szCs w:val="24"/>
          <w:lang w:eastAsia="it-IT"/>
        </w:rPr>
        <w:t>T</w:t>
      </w:r>
      <w:r w:rsidRPr="00EC4CA4">
        <w:rPr>
          <w:rFonts w:ascii="Arial" w:eastAsia="Arial Unicode MS" w:hAnsi="Arial" w:cs="Arial"/>
          <w:b/>
          <w:sz w:val="24"/>
          <w:szCs w:val="24"/>
          <w:lang w:eastAsia="it-IT"/>
        </w:rPr>
        <w:t xml:space="preserve">age (Samstag, Sonn- und Feiertage ausgenommen) vor der Frist für die </w:t>
      </w:r>
      <w:r w:rsidRPr="00EC4CA4">
        <w:rPr>
          <w:rFonts w:ascii="Arial" w:eastAsia="Arial Unicode MS" w:hAnsi="Arial" w:cs="Arial"/>
          <w:b/>
          <w:sz w:val="24"/>
          <w:szCs w:val="24"/>
          <w:lang w:eastAsia="it-IT"/>
        </w:rPr>
        <w:lastRenderedPageBreak/>
        <w:t>Einreichung der Kaufangebote vorgenommen werden, damit der Bieter überprüfen kann, ob die Gutschrift effektiv erfolgt ist;</w:t>
      </w:r>
    </w:p>
    <w:p w14:paraId="030D9E9B" w14:textId="77777777" w:rsidR="007164AA" w:rsidRPr="00EC4CA4" w:rsidRDefault="007164AA" w:rsidP="007164AA">
      <w:pPr>
        <w:widowControl w:val="0"/>
        <w:suppressAutoHyphens/>
        <w:spacing w:after="0" w:line="240" w:lineRule="auto"/>
        <w:jc w:val="both"/>
        <w:rPr>
          <w:rFonts w:ascii="Arial" w:eastAsia="Times New Roman" w:hAnsi="Arial" w:cs="Arial"/>
          <w:sz w:val="24"/>
          <w:szCs w:val="24"/>
          <w:lang w:eastAsia="it-IT"/>
        </w:rPr>
      </w:pPr>
    </w:p>
    <w:p w14:paraId="3C8A5A4E" w14:textId="3AF51FCA"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sz w:val="24"/>
          <w:szCs w:val="24"/>
          <w:lang w:eastAsia="it-IT"/>
        </w:rPr>
        <w:t>“</w:t>
      </w:r>
      <w:r w:rsidRPr="00EC4CA4">
        <w:rPr>
          <w:rFonts w:ascii="Arial" w:eastAsia="Times New Roman" w:hAnsi="Arial" w:cs="Arial"/>
          <w:i/>
          <w:sz w:val="24"/>
          <w:szCs w:val="24"/>
          <w:lang w:eastAsia="it-IT"/>
        </w:rPr>
        <w:t xml:space="preserve">m) der IBAN Kodex des Bankkontos, auf welchem der Betrag, welcher als </w:t>
      </w:r>
      <w:r w:rsidR="00F00C4E" w:rsidRPr="00EC4CA4">
        <w:rPr>
          <w:rFonts w:ascii="Arial" w:eastAsia="Times New Roman" w:hAnsi="Arial" w:cs="Arial"/>
          <w:i/>
          <w:sz w:val="24"/>
          <w:szCs w:val="24"/>
          <w:lang w:eastAsia="it-IT"/>
        </w:rPr>
        <w:t>Einzahlung</w:t>
      </w:r>
      <w:r w:rsidRPr="00EC4CA4">
        <w:rPr>
          <w:rFonts w:ascii="Arial" w:eastAsia="Times New Roman" w:hAnsi="Arial" w:cs="Arial"/>
          <w:i/>
          <w:sz w:val="24"/>
          <w:szCs w:val="24"/>
          <w:lang w:eastAsia="it-IT"/>
        </w:rPr>
        <w:t xml:space="preserve"> gemäß Buchstabe l) überwi</w:t>
      </w:r>
      <w:r w:rsidR="006B6F28" w:rsidRPr="00EC4CA4">
        <w:rPr>
          <w:rFonts w:ascii="Arial" w:eastAsia="Times New Roman" w:hAnsi="Arial" w:cs="Arial"/>
          <w:i/>
          <w:sz w:val="24"/>
          <w:szCs w:val="24"/>
          <w:lang w:eastAsia="it-IT"/>
        </w:rPr>
        <w:t>e</w:t>
      </w:r>
      <w:r w:rsidRPr="00EC4CA4">
        <w:rPr>
          <w:rFonts w:ascii="Arial" w:eastAsia="Times New Roman" w:hAnsi="Arial" w:cs="Arial"/>
          <w:i/>
          <w:sz w:val="24"/>
          <w:szCs w:val="24"/>
          <w:lang w:eastAsia="it-IT"/>
        </w:rPr>
        <w:t>sen wurde, gutgeschrieben wurde;</w:t>
      </w:r>
    </w:p>
    <w:p w14:paraId="22B72C72" w14:textId="4678A386" w:rsidR="007164AA" w:rsidRPr="00EC4CA4" w:rsidRDefault="007164AA" w:rsidP="007164AA">
      <w:pPr>
        <w:shd w:val="clear" w:color="auto" w:fill="FFFFFF"/>
        <w:spacing w:after="0" w:line="240" w:lineRule="auto"/>
        <w:jc w:val="both"/>
        <w:rPr>
          <w:rFonts w:ascii="Arial" w:eastAsia="Times New Roman" w:hAnsi="Arial" w:cs="Arial"/>
          <w:sz w:val="24"/>
          <w:szCs w:val="24"/>
          <w:lang w:eastAsia="it-IT"/>
        </w:rPr>
      </w:pPr>
      <w:r w:rsidRPr="00EC4CA4">
        <w:rPr>
          <w:rFonts w:ascii="Arial" w:eastAsia="Times New Roman" w:hAnsi="Arial" w:cs="Arial"/>
          <w:i/>
          <w:sz w:val="24"/>
          <w:szCs w:val="24"/>
          <w:lang w:eastAsia="it-IT"/>
        </w:rPr>
        <w:t>n) die Adresse de</w:t>
      </w:r>
      <w:r w:rsidR="00F00C4E" w:rsidRPr="00EC4CA4">
        <w:rPr>
          <w:rFonts w:ascii="Arial" w:eastAsia="Times New Roman" w:hAnsi="Arial" w:cs="Arial"/>
          <w:i/>
          <w:sz w:val="24"/>
          <w:szCs w:val="24"/>
          <w:lang w:eastAsia="it-IT"/>
        </w:rPr>
        <w:t>s</w:t>
      </w:r>
      <w:r w:rsidRPr="00EC4CA4">
        <w:rPr>
          <w:rFonts w:ascii="Arial" w:eastAsia="Times New Roman" w:hAnsi="Arial" w:cs="Arial"/>
          <w:i/>
          <w:sz w:val="24"/>
          <w:szCs w:val="24"/>
          <w:lang w:eastAsia="it-IT"/>
        </w:rPr>
        <w:t xml:space="preserve"> zertifizierten elektronischen Post</w:t>
      </w:r>
      <w:r w:rsidR="00F00C4E" w:rsidRPr="00EC4CA4">
        <w:rPr>
          <w:rFonts w:ascii="Arial" w:eastAsia="Times New Roman" w:hAnsi="Arial" w:cs="Arial"/>
          <w:i/>
          <w:sz w:val="24"/>
          <w:szCs w:val="24"/>
          <w:lang w:eastAsia="it-IT"/>
        </w:rPr>
        <w:t>faches</w:t>
      </w:r>
      <w:r w:rsidRPr="00EC4CA4">
        <w:rPr>
          <w:rFonts w:ascii="Arial" w:eastAsia="Times New Roman" w:hAnsi="Arial" w:cs="Arial"/>
          <w:i/>
          <w:sz w:val="24"/>
          <w:szCs w:val="24"/>
          <w:lang w:eastAsia="it-IT"/>
        </w:rPr>
        <w:t xml:space="preserve"> gemäß Absatz 4 des Art. 12 M.D. 32/2015, alternativ, jene gemäß Absatz 5 d</w:t>
      </w:r>
      <w:r w:rsidR="006B6F28" w:rsidRPr="00EC4CA4">
        <w:rPr>
          <w:rFonts w:ascii="Arial" w:eastAsia="Times New Roman" w:hAnsi="Arial" w:cs="Arial"/>
          <w:i/>
          <w:sz w:val="24"/>
          <w:szCs w:val="24"/>
          <w:lang w:eastAsia="it-IT"/>
        </w:rPr>
        <w:t>e</w:t>
      </w:r>
      <w:r w:rsidRPr="00EC4CA4">
        <w:rPr>
          <w:rFonts w:ascii="Arial" w:eastAsia="Times New Roman" w:hAnsi="Arial" w:cs="Arial"/>
          <w:i/>
          <w:sz w:val="24"/>
          <w:szCs w:val="24"/>
          <w:lang w:eastAsia="it-IT"/>
        </w:rPr>
        <w:t>s genannten Artikels, welche für die Übermittlung des Angebotes und für den Erhalt der von dem gegenständlichen Reglement vorgesehenen Mitteilungen benutzt wurde;</w:t>
      </w:r>
    </w:p>
    <w:p w14:paraId="6830CE2E" w14:textId="1D262CB7"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o) die </w:t>
      </w:r>
      <w:proofErr w:type="spellStart"/>
      <w:r w:rsidRPr="00EC4CA4">
        <w:rPr>
          <w:rFonts w:ascii="Arial" w:eastAsia="Times New Roman" w:hAnsi="Arial" w:cs="Arial"/>
          <w:i/>
          <w:sz w:val="24"/>
          <w:szCs w:val="24"/>
          <w:lang w:eastAsia="it-IT"/>
        </w:rPr>
        <w:t>eventelle</w:t>
      </w:r>
      <w:proofErr w:type="spellEnd"/>
      <w:r w:rsidRPr="00EC4CA4">
        <w:rPr>
          <w:rFonts w:ascii="Arial" w:eastAsia="Times New Roman" w:hAnsi="Arial" w:cs="Arial"/>
          <w:i/>
          <w:sz w:val="24"/>
          <w:szCs w:val="24"/>
          <w:lang w:eastAsia="it-IT"/>
        </w:rPr>
        <w:t xml:space="preserve"> Mobiltelefonnummer für den Erhalt der von dem gegenständlichen </w:t>
      </w:r>
      <w:proofErr w:type="spellStart"/>
      <w:r w:rsidRPr="00EC4CA4">
        <w:rPr>
          <w:rFonts w:ascii="Arial" w:eastAsia="Times New Roman" w:hAnsi="Arial" w:cs="Arial"/>
          <w:i/>
          <w:sz w:val="24"/>
          <w:szCs w:val="24"/>
          <w:lang w:eastAsia="it-IT"/>
        </w:rPr>
        <w:t>Regelement</w:t>
      </w:r>
      <w:proofErr w:type="spellEnd"/>
      <w:r w:rsidRPr="00EC4CA4">
        <w:rPr>
          <w:rFonts w:ascii="Arial" w:eastAsia="Times New Roman" w:hAnsi="Arial" w:cs="Arial"/>
          <w:i/>
          <w:sz w:val="24"/>
          <w:szCs w:val="24"/>
          <w:lang w:eastAsia="it-IT"/>
        </w:rPr>
        <w:t xml:space="preserve"> vorgesehenen Mitteilungen;</w:t>
      </w:r>
    </w:p>
    <w:p w14:paraId="3362A077" w14:textId="37577B7B"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2. Wenn</w:t>
      </w:r>
      <w:r w:rsidR="006B6F28" w:rsidRPr="00EC4CA4">
        <w:rPr>
          <w:rFonts w:ascii="Arial" w:eastAsia="Times New Roman" w:hAnsi="Arial" w:cs="Arial"/>
          <w:i/>
          <w:sz w:val="24"/>
          <w:szCs w:val="24"/>
          <w:lang w:eastAsia="it-IT"/>
        </w:rPr>
        <w:t xml:space="preserve"> </w:t>
      </w:r>
      <w:r w:rsidRPr="00EC4CA4">
        <w:rPr>
          <w:rFonts w:ascii="Arial" w:eastAsia="Times New Roman" w:hAnsi="Arial" w:cs="Arial"/>
          <w:i/>
          <w:sz w:val="24"/>
          <w:szCs w:val="24"/>
          <w:lang w:eastAsia="it-IT"/>
        </w:rPr>
        <w:t>der Bieter seinen Wohnsitz außerha</w:t>
      </w:r>
      <w:r w:rsidR="006B6F28" w:rsidRPr="00EC4CA4">
        <w:rPr>
          <w:rFonts w:ascii="Arial" w:eastAsia="Times New Roman" w:hAnsi="Arial" w:cs="Arial"/>
          <w:i/>
          <w:sz w:val="24"/>
          <w:szCs w:val="24"/>
          <w:lang w:eastAsia="it-IT"/>
        </w:rPr>
        <w:t>l</w:t>
      </w:r>
      <w:r w:rsidRPr="00EC4CA4">
        <w:rPr>
          <w:rFonts w:ascii="Arial" w:eastAsia="Times New Roman" w:hAnsi="Arial" w:cs="Arial"/>
          <w:i/>
          <w:sz w:val="24"/>
          <w:szCs w:val="24"/>
          <w:lang w:eastAsia="it-IT"/>
        </w:rPr>
        <w:t>b des Staats</w:t>
      </w:r>
      <w:r w:rsidR="000404F6" w:rsidRPr="00EC4CA4">
        <w:rPr>
          <w:rFonts w:ascii="Arial" w:eastAsia="Times New Roman" w:hAnsi="Arial" w:cs="Arial"/>
          <w:i/>
          <w:sz w:val="24"/>
          <w:szCs w:val="24"/>
          <w:lang w:eastAsia="it-IT"/>
        </w:rPr>
        <w:t>gebietes</w:t>
      </w:r>
      <w:r w:rsidRPr="00EC4CA4">
        <w:rPr>
          <w:rFonts w:ascii="Arial" w:eastAsia="Times New Roman" w:hAnsi="Arial" w:cs="Arial"/>
          <w:i/>
          <w:sz w:val="24"/>
          <w:szCs w:val="24"/>
          <w:lang w:eastAsia="it-IT"/>
        </w:rPr>
        <w:t xml:space="preserve"> hat, und </w:t>
      </w:r>
      <w:r w:rsidR="000404F6" w:rsidRPr="00EC4CA4">
        <w:rPr>
          <w:rFonts w:ascii="Arial" w:eastAsia="Times New Roman" w:hAnsi="Arial" w:cs="Arial"/>
          <w:i/>
          <w:sz w:val="24"/>
          <w:szCs w:val="24"/>
          <w:lang w:eastAsia="it-IT"/>
        </w:rPr>
        <w:t xml:space="preserve">ihm </w:t>
      </w:r>
      <w:r w:rsidRPr="00EC4CA4">
        <w:rPr>
          <w:rFonts w:ascii="Arial" w:eastAsia="Times New Roman" w:hAnsi="Arial" w:cs="Arial"/>
          <w:i/>
          <w:sz w:val="24"/>
          <w:szCs w:val="24"/>
          <w:lang w:eastAsia="it-IT"/>
        </w:rPr>
        <w:t xml:space="preserve">keine Steuernummer zugewiesen </w:t>
      </w:r>
      <w:r w:rsidR="000404F6" w:rsidRPr="00EC4CA4">
        <w:rPr>
          <w:rFonts w:ascii="Arial" w:eastAsia="Times New Roman" w:hAnsi="Arial" w:cs="Arial"/>
          <w:i/>
          <w:sz w:val="24"/>
          <w:szCs w:val="24"/>
          <w:lang w:eastAsia="it-IT"/>
        </w:rPr>
        <w:t>wurde</w:t>
      </w:r>
      <w:r w:rsidRPr="00EC4CA4">
        <w:rPr>
          <w:rFonts w:ascii="Arial" w:eastAsia="Times New Roman" w:hAnsi="Arial" w:cs="Arial"/>
          <w:i/>
          <w:sz w:val="24"/>
          <w:szCs w:val="24"/>
          <w:lang w:eastAsia="it-IT"/>
        </w:rPr>
        <w:t xml:space="preserve">, muss die Steuernummer angegeben werden, welche von der Steuerbehörde des eigenen Zugehörigkeitsstaates zugewiesen wurde, oder, bei Fehlen derselben, einen analogen Erkennungskodex, wie zum Beispiel eine Sozialversicherungsnummer oder ein anderer Erkennungskodex. In </w:t>
      </w:r>
      <w:r w:rsidR="000404F6" w:rsidRPr="00EC4CA4">
        <w:rPr>
          <w:rFonts w:ascii="Arial" w:eastAsia="Times New Roman" w:hAnsi="Arial" w:cs="Arial"/>
          <w:i/>
          <w:sz w:val="24"/>
          <w:szCs w:val="24"/>
          <w:lang w:eastAsia="it-IT"/>
        </w:rPr>
        <w:t>j</w:t>
      </w:r>
      <w:r w:rsidRPr="00EC4CA4">
        <w:rPr>
          <w:rFonts w:ascii="Arial" w:eastAsia="Times New Roman" w:hAnsi="Arial" w:cs="Arial"/>
          <w:i/>
          <w:sz w:val="24"/>
          <w:szCs w:val="24"/>
          <w:lang w:eastAsia="it-IT"/>
        </w:rPr>
        <w:t xml:space="preserve">edem Fall muss der Kodex des Zugehörigkeitsstaates vorangesetzt werden, in Übereinstimmung mit den technischen Regeln gemäß Standard ISO 3166-1 alpha-2code der International </w:t>
      </w:r>
      <w:proofErr w:type="spellStart"/>
      <w:r w:rsidRPr="00EC4CA4">
        <w:rPr>
          <w:rFonts w:ascii="Arial" w:eastAsia="Times New Roman" w:hAnsi="Arial" w:cs="Arial"/>
          <w:i/>
          <w:sz w:val="24"/>
          <w:szCs w:val="24"/>
          <w:lang w:eastAsia="it-IT"/>
        </w:rPr>
        <w:t>Organization</w:t>
      </w:r>
      <w:proofErr w:type="spellEnd"/>
      <w:r w:rsidRPr="00EC4CA4">
        <w:rPr>
          <w:rFonts w:ascii="Arial" w:eastAsia="Times New Roman" w:hAnsi="Arial" w:cs="Arial"/>
          <w:i/>
          <w:sz w:val="24"/>
          <w:szCs w:val="24"/>
          <w:lang w:eastAsia="it-IT"/>
        </w:rPr>
        <w:t xml:space="preserve"> </w:t>
      </w:r>
      <w:proofErr w:type="spellStart"/>
      <w:r w:rsidRPr="00EC4CA4">
        <w:rPr>
          <w:rFonts w:ascii="Arial" w:eastAsia="Times New Roman" w:hAnsi="Arial" w:cs="Arial"/>
          <w:i/>
          <w:sz w:val="24"/>
          <w:szCs w:val="24"/>
          <w:lang w:eastAsia="it-IT"/>
        </w:rPr>
        <w:t>for</w:t>
      </w:r>
      <w:proofErr w:type="spellEnd"/>
      <w:r w:rsidRPr="00EC4CA4">
        <w:rPr>
          <w:rFonts w:ascii="Arial" w:eastAsia="Times New Roman" w:hAnsi="Arial" w:cs="Arial"/>
          <w:i/>
          <w:sz w:val="24"/>
          <w:szCs w:val="24"/>
          <w:lang w:eastAsia="it-IT"/>
        </w:rPr>
        <w:t xml:space="preserve"> </w:t>
      </w:r>
      <w:proofErr w:type="spellStart"/>
      <w:r w:rsidRPr="00EC4CA4">
        <w:rPr>
          <w:rFonts w:ascii="Arial" w:eastAsia="Times New Roman" w:hAnsi="Arial" w:cs="Arial"/>
          <w:i/>
          <w:sz w:val="24"/>
          <w:szCs w:val="24"/>
          <w:lang w:eastAsia="it-IT"/>
        </w:rPr>
        <w:t>Standardization</w:t>
      </w:r>
      <w:proofErr w:type="spellEnd"/>
      <w:r w:rsidRPr="00EC4CA4">
        <w:rPr>
          <w:rFonts w:ascii="Arial" w:eastAsia="Times New Roman" w:hAnsi="Arial" w:cs="Arial"/>
          <w:i/>
          <w:sz w:val="24"/>
          <w:szCs w:val="24"/>
          <w:lang w:eastAsia="it-IT"/>
        </w:rPr>
        <w:t xml:space="preserve">. </w:t>
      </w:r>
    </w:p>
    <w:p w14:paraId="69B2C254" w14:textId="54161950"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3. Das Angebot für den telematischen Verkauf wird mittels einer vom Ministerium erstellten Software verfasst und </w:t>
      </w:r>
      <w:r w:rsidR="00F00C4E" w:rsidRPr="00EC4CA4">
        <w:rPr>
          <w:rFonts w:ascii="Arial" w:eastAsia="Times New Roman" w:hAnsi="Arial" w:cs="Arial"/>
          <w:i/>
          <w:sz w:val="24"/>
          <w:szCs w:val="24"/>
          <w:lang w:eastAsia="it-IT"/>
        </w:rPr>
        <w:t>verschlüsselt</w:t>
      </w:r>
      <w:r w:rsidRPr="00EC4CA4">
        <w:rPr>
          <w:rFonts w:ascii="Arial" w:eastAsia="Times New Roman" w:hAnsi="Arial" w:cs="Arial"/>
          <w:i/>
          <w:sz w:val="24"/>
          <w:szCs w:val="24"/>
          <w:lang w:eastAsia="it-IT"/>
        </w:rPr>
        <w:t>, in Form eines info</w:t>
      </w:r>
      <w:r w:rsidR="006B6F28" w:rsidRPr="00EC4CA4">
        <w:rPr>
          <w:rFonts w:ascii="Arial" w:eastAsia="Times New Roman" w:hAnsi="Arial" w:cs="Arial"/>
          <w:i/>
          <w:sz w:val="24"/>
          <w:szCs w:val="24"/>
          <w:lang w:eastAsia="it-IT"/>
        </w:rPr>
        <w:t>r</w:t>
      </w:r>
      <w:r w:rsidRPr="00EC4CA4">
        <w:rPr>
          <w:rFonts w:ascii="Arial" w:eastAsia="Times New Roman" w:hAnsi="Arial" w:cs="Arial"/>
          <w:i/>
          <w:sz w:val="24"/>
          <w:szCs w:val="24"/>
          <w:lang w:eastAsia="it-IT"/>
        </w:rPr>
        <w:t>matischen Dokuments ohn</w:t>
      </w:r>
      <w:r w:rsidR="006B6F28" w:rsidRPr="00EC4CA4">
        <w:rPr>
          <w:rFonts w:ascii="Arial" w:eastAsia="Times New Roman" w:hAnsi="Arial" w:cs="Arial"/>
          <w:i/>
          <w:sz w:val="24"/>
          <w:szCs w:val="24"/>
          <w:lang w:eastAsia="it-IT"/>
        </w:rPr>
        <w:t>e</w:t>
      </w:r>
      <w:r w:rsidRPr="00EC4CA4">
        <w:rPr>
          <w:rFonts w:ascii="Arial" w:eastAsia="Times New Roman" w:hAnsi="Arial" w:cs="Arial"/>
          <w:i/>
          <w:sz w:val="24"/>
          <w:szCs w:val="24"/>
          <w:lang w:eastAsia="it-IT"/>
        </w:rPr>
        <w:t xml:space="preserve"> aktive Elemente und in Übereinstimmung </w:t>
      </w:r>
      <w:r w:rsidR="00F14F87" w:rsidRPr="00EC4CA4">
        <w:rPr>
          <w:rFonts w:ascii="Arial" w:eastAsia="Times New Roman" w:hAnsi="Arial" w:cs="Arial"/>
          <w:i/>
          <w:sz w:val="24"/>
          <w:szCs w:val="24"/>
          <w:lang w:eastAsia="it-IT"/>
        </w:rPr>
        <w:t>mit</w:t>
      </w:r>
      <w:r w:rsidRPr="00EC4CA4">
        <w:rPr>
          <w:rFonts w:ascii="Arial" w:eastAsia="Times New Roman" w:hAnsi="Arial" w:cs="Arial"/>
          <w:i/>
          <w:sz w:val="24"/>
          <w:szCs w:val="24"/>
          <w:lang w:eastAsia="it-IT"/>
        </w:rPr>
        <w:t xml:space="preserve"> den technischen Vorgaben gemäß Art. 26 des gegenständlichen Dekrets. Die Software gemäß vorhergehendem Satz wird den Interessierten vom Betreiber des telematischen Verkaufs zur Verfügung gestellt und muss automatisch die Daten gemäß Absatz 1, Buchstaben b), c), d), e), f) und g), sowie die Bezugsdaten der Betreiber der Dienste der zertifizierten elektronischen Post für den telematischen Verkauf, eingetragen gemäß Arti</w:t>
      </w:r>
      <w:r w:rsidR="004C2FB1" w:rsidRPr="00EC4CA4">
        <w:rPr>
          <w:rFonts w:ascii="Arial" w:eastAsia="Times New Roman" w:hAnsi="Arial" w:cs="Arial"/>
          <w:i/>
          <w:sz w:val="24"/>
          <w:szCs w:val="24"/>
          <w:lang w:eastAsia="it-IT"/>
        </w:rPr>
        <w:t>kel</w:t>
      </w:r>
      <w:r w:rsidRPr="00EC4CA4">
        <w:rPr>
          <w:rFonts w:ascii="Arial" w:eastAsia="Times New Roman" w:hAnsi="Arial" w:cs="Arial"/>
          <w:i/>
          <w:sz w:val="24"/>
          <w:szCs w:val="24"/>
          <w:lang w:eastAsia="it-IT"/>
        </w:rPr>
        <w:t xml:space="preserve"> 13, Absatz 4, zur Verfügung stellen. </w:t>
      </w:r>
    </w:p>
    <w:p w14:paraId="09D60D33" w14:textId="373F86E5"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4. Das Angebot wird mittels Postfach der zertifizierten elektronischen Post für den telematischen Verkauf übermittelt. Die Übermittlung ersetzt die erweiterte digitale Unterschrift des Angebotes, immer sofern das Versenden, mit Anfrage um vollständige Bestätigung des erfolgten Erhalts gemäß Artikel 6, Absatz 4 des Dekrets des Staatspräsidenten vom 11. Februar 2005, Nr. 68 und um Bestätigung des Betreibers des Dienstes der zertifizierten elektronischen Post in der Mitteilung oder in einer Anlage derselben, die Zugangsdaten in Übereinstimmung mit den Bestimmungen des Arti</w:t>
      </w:r>
      <w:r w:rsidR="00F14F87" w:rsidRPr="00EC4CA4">
        <w:rPr>
          <w:rFonts w:ascii="Arial" w:eastAsia="Times New Roman" w:hAnsi="Arial" w:cs="Arial"/>
          <w:i/>
          <w:sz w:val="24"/>
          <w:szCs w:val="24"/>
          <w:lang w:eastAsia="it-IT"/>
        </w:rPr>
        <w:t>kel</w:t>
      </w:r>
      <w:r w:rsidRPr="00EC4CA4">
        <w:rPr>
          <w:rFonts w:ascii="Arial" w:eastAsia="Times New Roman" w:hAnsi="Arial" w:cs="Arial"/>
          <w:i/>
          <w:sz w:val="24"/>
          <w:szCs w:val="24"/>
          <w:lang w:eastAsia="it-IT"/>
        </w:rPr>
        <w:t xml:space="preserve"> 13, Absatz 2 und 3 ausgestellt zu haben</w:t>
      </w:r>
      <w:r w:rsidR="004C2FB1" w:rsidRPr="00EC4CA4">
        <w:rPr>
          <w:rFonts w:ascii="Arial" w:eastAsia="Times New Roman" w:hAnsi="Arial" w:cs="Arial"/>
          <w:i/>
          <w:sz w:val="24"/>
          <w:szCs w:val="24"/>
          <w:lang w:eastAsia="it-IT"/>
        </w:rPr>
        <w:t>, erfolgt ist</w:t>
      </w:r>
      <w:r w:rsidRPr="00EC4CA4">
        <w:rPr>
          <w:rFonts w:ascii="Arial" w:eastAsia="Times New Roman" w:hAnsi="Arial" w:cs="Arial"/>
          <w:i/>
          <w:sz w:val="24"/>
          <w:szCs w:val="24"/>
          <w:lang w:eastAsia="it-IT"/>
        </w:rPr>
        <w:t>. Wenn das Angebot von mehreren Personen abgegeben wird, muss dem Angebot eine Vollmacht beigelegt sein, welche von den anderen Mitbietern dem Inhaber des Postfaches der zertifizierten elektronischen Post für den telematischen Verkauf</w:t>
      </w:r>
      <w:r w:rsidR="004C2FB1" w:rsidRPr="00EC4CA4">
        <w:rPr>
          <w:rFonts w:ascii="Arial" w:eastAsia="Times New Roman" w:hAnsi="Arial" w:cs="Arial"/>
          <w:i/>
          <w:sz w:val="24"/>
          <w:szCs w:val="24"/>
          <w:lang w:eastAsia="it-IT"/>
        </w:rPr>
        <w:t xml:space="preserve"> </w:t>
      </w:r>
      <w:r w:rsidRPr="00EC4CA4">
        <w:rPr>
          <w:rFonts w:ascii="Arial" w:eastAsia="Times New Roman" w:hAnsi="Arial" w:cs="Arial"/>
          <w:i/>
          <w:sz w:val="24"/>
          <w:szCs w:val="24"/>
          <w:lang w:eastAsia="it-IT"/>
        </w:rPr>
        <w:t xml:space="preserve">erteilt wurde. Die Vollmacht muss als öffentliche Urkunde oder als Privaturkunde mit Beglaubigung der Unterschriften verfasst werden und kann </w:t>
      </w:r>
      <w:r w:rsidR="00F70FCD" w:rsidRPr="00EC4CA4">
        <w:rPr>
          <w:rFonts w:ascii="Arial" w:eastAsia="Times New Roman" w:hAnsi="Arial" w:cs="Arial"/>
          <w:i/>
          <w:sz w:val="24"/>
          <w:szCs w:val="24"/>
          <w:lang w:eastAsia="it-IT"/>
        </w:rPr>
        <w:t xml:space="preserve">auch </w:t>
      </w:r>
      <w:r w:rsidRPr="00EC4CA4">
        <w:rPr>
          <w:rFonts w:ascii="Arial" w:eastAsia="Times New Roman" w:hAnsi="Arial" w:cs="Arial"/>
          <w:i/>
          <w:sz w:val="24"/>
          <w:szCs w:val="24"/>
          <w:lang w:eastAsia="it-IT"/>
        </w:rPr>
        <w:t xml:space="preserve">als einfache Ablichtung beigefügt werden. </w:t>
      </w:r>
    </w:p>
    <w:p w14:paraId="73C51A97" w14:textId="77777777"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5. Das Angebot, wenn es mit digitaler </w:t>
      </w:r>
      <w:proofErr w:type="spellStart"/>
      <w:r w:rsidRPr="00EC4CA4">
        <w:rPr>
          <w:rFonts w:ascii="Arial" w:eastAsia="Times New Roman" w:hAnsi="Arial" w:cs="Arial"/>
          <w:i/>
          <w:sz w:val="24"/>
          <w:szCs w:val="24"/>
          <w:lang w:eastAsia="it-IT"/>
        </w:rPr>
        <w:t>Unterschift</w:t>
      </w:r>
      <w:proofErr w:type="spellEnd"/>
      <w:r w:rsidRPr="00EC4CA4">
        <w:rPr>
          <w:rFonts w:ascii="Arial" w:eastAsia="Times New Roman" w:hAnsi="Arial" w:cs="Arial"/>
          <w:i/>
          <w:sz w:val="24"/>
          <w:szCs w:val="24"/>
          <w:lang w:eastAsia="it-IT"/>
        </w:rPr>
        <w:t xml:space="preserve"> unterzeichnet ist, kann mittels Postfach der zertifizierten elektronischen Post auch ohne die Anforderungen gemäß Artikel 2, Absatz 1, Buchstabe n) übermittelt werden. Es wird der Absatz 4, dritter Satz, angewandt, und die Vollmacht wird </w:t>
      </w:r>
      <w:proofErr w:type="spellStart"/>
      <w:r w:rsidRPr="00EC4CA4">
        <w:rPr>
          <w:rFonts w:ascii="Arial" w:eastAsia="Times New Roman" w:hAnsi="Arial" w:cs="Arial"/>
          <w:i/>
          <w:sz w:val="24"/>
          <w:szCs w:val="24"/>
          <w:lang w:eastAsia="it-IT"/>
        </w:rPr>
        <w:t>demjenigem</w:t>
      </w:r>
      <w:proofErr w:type="spellEnd"/>
      <w:r w:rsidRPr="00EC4CA4">
        <w:rPr>
          <w:rFonts w:ascii="Arial" w:eastAsia="Times New Roman" w:hAnsi="Arial" w:cs="Arial"/>
          <w:i/>
          <w:sz w:val="24"/>
          <w:szCs w:val="24"/>
          <w:lang w:eastAsia="it-IT"/>
        </w:rPr>
        <w:t xml:space="preserve"> erteilt, welcher das Angebot gemäß gegenständlichem Absatz unterzeichnet hat. </w:t>
      </w:r>
    </w:p>
    <w:p w14:paraId="6B9A147B" w14:textId="187A84DC"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6. Die Dokumente sin</w:t>
      </w:r>
      <w:r w:rsidR="004C2FB1" w:rsidRPr="00EC4CA4">
        <w:rPr>
          <w:rFonts w:ascii="Arial" w:eastAsia="Times New Roman" w:hAnsi="Arial" w:cs="Arial"/>
          <w:i/>
          <w:sz w:val="24"/>
          <w:szCs w:val="24"/>
          <w:lang w:eastAsia="it-IT"/>
        </w:rPr>
        <w:t>d</w:t>
      </w:r>
      <w:r w:rsidRPr="00EC4CA4">
        <w:rPr>
          <w:rFonts w:ascii="Arial" w:eastAsia="Times New Roman" w:hAnsi="Arial" w:cs="Arial"/>
          <w:i/>
          <w:sz w:val="24"/>
          <w:szCs w:val="24"/>
          <w:lang w:eastAsia="it-IT"/>
        </w:rPr>
        <w:t xml:space="preserve"> dem Angebot als informatisches Dokument oder als informatische Kopie beigefügt, auch als Bild</w:t>
      </w:r>
      <w:r w:rsidR="00F70FCD" w:rsidRPr="00EC4CA4">
        <w:rPr>
          <w:rFonts w:ascii="Arial" w:eastAsia="Times New Roman" w:hAnsi="Arial" w:cs="Arial"/>
          <w:i/>
          <w:sz w:val="24"/>
          <w:szCs w:val="24"/>
          <w:lang w:eastAsia="it-IT"/>
        </w:rPr>
        <w:t>datei</w:t>
      </w:r>
      <w:r w:rsidRPr="00EC4CA4">
        <w:rPr>
          <w:rFonts w:ascii="Arial" w:eastAsia="Times New Roman" w:hAnsi="Arial" w:cs="Arial"/>
          <w:i/>
          <w:sz w:val="24"/>
          <w:szCs w:val="24"/>
          <w:lang w:eastAsia="it-IT"/>
        </w:rPr>
        <w:t xml:space="preserve">, ohne aktive Elemente. Die beigefügten Dokumente werden durch die Software gemäß Absatz 3 </w:t>
      </w:r>
      <w:r w:rsidR="00F70FCD" w:rsidRPr="00EC4CA4">
        <w:rPr>
          <w:rFonts w:ascii="Arial" w:eastAsia="Times New Roman" w:hAnsi="Arial" w:cs="Arial"/>
          <w:i/>
          <w:sz w:val="24"/>
          <w:szCs w:val="24"/>
          <w:lang w:eastAsia="it-IT"/>
        </w:rPr>
        <w:t>verschlüsselt</w:t>
      </w:r>
      <w:r w:rsidRPr="00EC4CA4">
        <w:rPr>
          <w:rFonts w:ascii="Arial" w:eastAsia="Times New Roman" w:hAnsi="Arial" w:cs="Arial"/>
          <w:i/>
          <w:sz w:val="24"/>
          <w:szCs w:val="24"/>
          <w:lang w:eastAsia="it-IT"/>
        </w:rPr>
        <w:t xml:space="preserve">. Die Art der Verbindung mittels informatischer Instrumente des Angebotes mit den </w:t>
      </w:r>
      <w:r w:rsidRPr="00EC4CA4">
        <w:rPr>
          <w:rFonts w:ascii="Arial" w:eastAsia="Times New Roman" w:hAnsi="Arial" w:cs="Arial"/>
          <w:i/>
          <w:sz w:val="24"/>
          <w:szCs w:val="24"/>
          <w:lang w:eastAsia="it-IT"/>
        </w:rPr>
        <w:lastRenderedPageBreak/>
        <w:t>Dokumenten, welche dem Angebo</w:t>
      </w:r>
      <w:r w:rsidR="004C2FB1" w:rsidRPr="00EC4CA4">
        <w:rPr>
          <w:rFonts w:ascii="Arial" w:eastAsia="Times New Roman" w:hAnsi="Arial" w:cs="Arial"/>
          <w:i/>
          <w:sz w:val="24"/>
          <w:szCs w:val="24"/>
          <w:lang w:eastAsia="it-IT"/>
        </w:rPr>
        <w:t>t</w:t>
      </w:r>
      <w:r w:rsidRPr="00EC4CA4">
        <w:rPr>
          <w:rFonts w:ascii="Arial" w:eastAsia="Times New Roman" w:hAnsi="Arial" w:cs="Arial"/>
          <w:i/>
          <w:sz w:val="24"/>
          <w:szCs w:val="24"/>
          <w:lang w:eastAsia="it-IT"/>
        </w:rPr>
        <w:t xml:space="preserve"> beigefügt sind, wird von den technischen Vorgaben gemäß Artikel 26 festge</w:t>
      </w:r>
      <w:r w:rsidR="001D0F70" w:rsidRPr="00EC4CA4">
        <w:rPr>
          <w:rFonts w:ascii="Arial" w:eastAsia="Times New Roman" w:hAnsi="Arial" w:cs="Arial"/>
          <w:i/>
          <w:sz w:val="24"/>
          <w:szCs w:val="24"/>
          <w:lang w:eastAsia="it-IT"/>
        </w:rPr>
        <w:t>legt</w:t>
      </w:r>
      <w:r w:rsidRPr="00EC4CA4">
        <w:rPr>
          <w:rFonts w:ascii="Arial" w:eastAsia="Times New Roman" w:hAnsi="Arial" w:cs="Arial"/>
          <w:i/>
          <w:sz w:val="24"/>
          <w:szCs w:val="24"/>
          <w:lang w:eastAsia="it-IT"/>
        </w:rPr>
        <w:t>.”</w:t>
      </w:r>
    </w:p>
    <w:p w14:paraId="111095D1" w14:textId="77777777" w:rsidR="007164AA" w:rsidRPr="00EC4CA4" w:rsidRDefault="007164AA" w:rsidP="007164AA">
      <w:pPr>
        <w:widowControl w:val="0"/>
        <w:spacing w:after="0" w:line="240" w:lineRule="auto"/>
        <w:jc w:val="both"/>
        <w:rPr>
          <w:rFonts w:ascii="Arial" w:eastAsia="Arial Unicode MS" w:hAnsi="Arial" w:cs="Arial"/>
          <w:b/>
          <w:bCs/>
          <w:i/>
          <w:sz w:val="24"/>
          <w:szCs w:val="24"/>
          <w:u w:color="000000"/>
          <w:lang w:eastAsia="it-IT"/>
        </w:rPr>
      </w:pPr>
      <w:r w:rsidRPr="00EC4CA4">
        <w:rPr>
          <w:rFonts w:ascii="Arial" w:eastAsia="Arial Unicode MS" w:hAnsi="Arial" w:cs="Arial"/>
          <w:b/>
          <w:bCs/>
          <w:i/>
          <w:sz w:val="24"/>
          <w:szCs w:val="24"/>
          <w:u w:color="000000"/>
          <w:lang w:eastAsia="it-IT"/>
        </w:rPr>
        <w:br/>
      </w:r>
    </w:p>
    <w:p w14:paraId="44503264" w14:textId="77777777" w:rsidR="007164AA" w:rsidRPr="00EC4CA4" w:rsidRDefault="007164AA" w:rsidP="007164AA">
      <w:pPr>
        <w:widowControl w:val="0"/>
        <w:spacing w:after="0" w:line="240" w:lineRule="auto"/>
        <w:jc w:val="both"/>
        <w:rPr>
          <w:rFonts w:ascii="Arial" w:eastAsia="Arial Unicode MS" w:hAnsi="Arial" w:cs="Arial"/>
          <w:b/>
          <w:sz w:val="24"/>
          <w:szCs w:val="24"/>
          <w:u w:color="000000"/>
          <w:lang w:eastAsia="it-IT"/>
        </w:rPr>
      </w:pPr>
      <w:r w:rsidRPr="00EC4CA4">
        <w:rPr>
          <w:rFonts w:ascii="Arial" w:eastAsia="Arial Unicode MS" w:hAnsi="Arial" w:cs="Arial"/>
          <w:b/>
          <w:bCs/>
          <w:i/>
          <w:sz w:val="24"/>
          <w:szCs w:val="24"/>
          <w:u w:color="000000"/>
          <w:lang w:eastAsia="it-IT"/>
        </w:rPr>
        <w:t>Übermittlung des Angebotes</w:t>
      </w:r>
      <w:r w:rsidRPr="00EC4CA4">
        <w:rPr>
          <w:rFonts w:ascii="Arial" w:eastAsia="Arial Unicode MS" w:hAnsi="Arial" w:cs="Arial"/>
          <w:i/>
          <w:sz w:val="24"/>
          <w:szCs w:val="24"/>
          <w:u w:color="000000"/>
          <w:lang w:eastAsia="it-IT"/>
        </w:rPr>
        <w:t xml:space="preserve"> </w:t>
      </w:r>
      <w:r w:rsidRPr="00EC4CA4">
        <w:rPr>
          <w:rFonts w:ascii="Arial" w:eastAsia="Arial Unicode MS" w:hAnsi="Arial" w:cs="Arial"/>
          <w:b/>
          <w:sz w:val="24"/>
          <w:szCs w:val="24"/>
          <w:u w:color="000000"/>
          <w:lang w:eastAsia="it-IT"/>
        </w:rPr>
        <w:t>(Art. 13 M.D. Nr. 32/2015)</w:t>
      </w:r>
    </w:p>
    <w:p w14:paraId="53A9FA66" w14:textId="77777777" w:rsidR="007164AA" w:rsidRPr="00EC4CA4" w:rsidRDefault="007164AA" w:rsidP="007164AA">
      <w:pPr>
        <w:widowControl w:val="0"/>
        <w:spacing w:after="0" w:line="240" w:lineRule="auto"/>
        <w:jc w:val="both"/>
        <w:rPr>
          <w:rFonts w:ascii="Arial" w:eastAsia="Arial Unicode MS" w:hAnsi="Arial" w:cs="Arial"/>
          <w:b/>
          <w:sz w:val="24"/>
          <w:szCs w:val="24"/>
          <w:u w:color="000000"/>
          <w:lang w:eastAsia="it-IT"/>
        </w:rPr>
      </w:pPr>
    </w:p>
    <w:p w14:paraId="3AF7ED40" w14:textId="58454FCD"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 “1. Das Angebot und die </w:t>
      </w:r>
      <w:proofErr w:type="spellStart"/>
      <w:r w:rsidRPr="00EC4CA4">
        <w:rPr>
          <w:rFonts w:ascii="Arial" w:eastAsia="Times New Roman" w:hAnsi="Arial" w:cs="Arial"/>
          <w:i/>
          <w:sz w:val="24"/>
          <w:szCs w:val="24"/>
          <w:lang w:eastAsia="it-IT"/>
        </w:rPr>
        <w:t>begefügten</w:t>
      </w:r>
      <w:proofErr w:type="spellEnd"/>
      <w:r w:rsidRPr="00EC4CA4">
        <w:rPr>
          <w:rFonts w:ascii="Arial" w:eastAsia="Times New Roman" w:hAnsi="Arial" w:cs="Arial"/>
          <w:i/>
          <w:sz w:val="24"/>
          <w:szCs w:val="24"/>
          <w:lang w:eastAsia="it-IT"/>
        </w:rPr>
        <w:t xml:space="preserve"> Dokumente werden an eigene zertifizierte elektronische Postadresse des </w:t>
      </w:r>
      <w:proofErr w:type="spellStart"/>
      <w:r w:rsidRPr="00EC4CA4">
        <w:rPr>
          <w:rFonts w:ascii="Arial" w:eastAsia="Times New Roman" w:hAnsi="Arial" w:cs="Arial"/>
          <w:i/>
          <w:sz w:val="24"/>
          <w:szCs w:val="24"/>
          <w:lang w:eastAsia="it-IT"/>
        </w:rPr>
        <w:t>Ministerius</w:t>
      </w:r>
      <w:proofErr w:type="spellEnd"/>
      <w:r w:rsidRPr="00EC4CA4">
        <w:rPr>
          <w:rFonts w:ascii="Arial" w:eastAsia="Times New Roman" w:hAnsi="Arial" w:cs="Arial"/>
          <w:i/>
          <w:sz w:val="24"/>
          <w:szCs w:val="24"/>
          <w:lang w:eastAsia="it-IT"/>
        </w:rPr>
        <w:t xml:space="preserve"> mittels eines Postfaches der zertifizier</w:t>
      </w:r>
      <w:r w:rsidR="004C2FB1" w:rsidRPr="00EC4CA4">
        <w:rPr>
          <w:rFonts w:ascii="Arial" w:eastAsia="Times New Roman" w:hAnsi="Arial" w:cs="Arial"/>
          <w:i/>
          <w:sz w:val="24"/>
          <w:szCs w:val="24"/>
          <w:lang w:eastAsia="it-IT"/>
        </w:rPr>
        <w:t>t</w:t>
      </w:r>
      <w:r w:rsidRPr="00EC4CA4">
        <w:rPr>
          <w:rFonts w:ascii="Arial" w:eastAsia="Times New Roman" w:hAnsi="Arial" w:cs="Arial"/>
          <w:i/>
          <w:sz w:val="24"/>
          <w:szCs w:val="24"/>
          <w:lang w:eastAsia="it-IT"/>
        </w:rPr>
        <w:t xml:space="preserve">en elektronischen Post, welche gemäß Artikel 12, Absatz 1, Buchstabe n) angegeben ist, übermittelt. </w:t>
      </w:r>
    </w:p>
    <w:p w14:paraId="5455940E" w14:textId="77777777"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2. Jede Mitteilung der zertifizierten elektronischen Post für den telematischen Verkauf enthält, auch in einer Anlage, die Bestätigung des Betreibers des Postfaches der zertifizierten elektronischen Post für den telematischen Verkauf, die Zugangsdaten nach vorheriger Identifizierung des Antragstellers gemäß den Bestimmungen des gegenständlichen Reglements erlassen zu haben. </w:t>
      </w:r>
    </w:p>
    <w:p w14:paraId="721DB4D3" w14:textId="31499E07"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3. Wenn die Identifizierung in telematischer Form erfolgt ist, kann dieselbe mittels Übermittlung an den Betreiber gemäß Absatz 1 einer einfachen informatischen Ablichtung, auch nicht mittels digitaler Unterschrift unterzeichnet, eines analogen Erkennungsdokumentes des Antragstellers erfolgen. Die einfache Ablichtung </w:t>
      </w:r>
      <w:r w:rsidR="00D67FE2" w:rsidRPr="00EC4CA4">
        <w:rPr>
          <w:rFonts w:ascii="Arial" w:eastAsia="Times New Roman" w:hAnsi="Arial" w:cs="Arial"/>
          <w:i/>
          <w:sz w:val="24"/>
          <w:szCs w:val="24"/>
          <w:lang w:eastAsia="it-IT"/>
        </w:rPr>
        <w:t>darf keine</w:t>
      </w:r>
      <w:r w:rsidRPr="00EC4CA4">
        <w:rPr>
          <w:rFonts w:ascii="Arial" w:eastAsia="Times New Roman" w:hAnsi="Arial" w:cs="Arial"/>
          <w:i/>
          <w:sz w:val="24"/>
          <w:szCs w:val="24"/>
          <w:lang w:eastAsia="it-IT"/>
        </w:rPr>
        <w:t xml:space="preserve"> aktive</w:t>
      </w:r>
      <w:r w:rsidR="00D67FE2" w:rsidRPr="00EC4CA4">
        <w:rPr>
          <w:rFonts w:ascii="Arial" w:eastAsia="Times New Roman" w:hAnsi="Arial" w:cs="Arial"/>
          <w:i/>
          <w:sz w:val="24"/>
          <w:szCs w:val="24"/>
          <w:lang w:eastAsia="it-IT"/>
        </w:rPr>
        <w:t>n</w:t>
      </w:r>
      <w:r w:rsidRPr="00EC4CA4">
        <w:rPr>
          <w:rFonts w:ascii="Arial" w:eastAsia="Times New Roman" w:hAnsi="Arial" w:cs="Arial"/>
          <w:i/>
          <w:sz w:val="24"/>
          <w:szCs w:val="24"/>
          <w:lang w:eastAsia="it-IT"/>
        </w:rPr>
        <w:t xml:space="preserve"> Elemente </w:t>
      </w:r>
      <w:r w:rsidR="00D67FE2" w:rsidRPr="00EC4CA4">
        <w:rPr>
          <w:rFonts w:ascii="Arial" w:eastAsia="Times New Roman" w:hAnsi="Arial" w:cs="Arial"/>
          <w:i/>
          <w:sz w:val="24"/>
          <w:szCs w:val="24"/>
          <w:lang w:eastAsia="it-IT"/>
        </w:rPr>
        <w:t>enthalten</w:t>
      </w:r>
      <w:r w:rsidRPr="00EC4CA4">
        <w:rPr>
          <w:rFonts w:ascii="Arial" w:eastAsia="Times New Roman" w:hAnsi="Arial" w:cs="Arial"/>
          <w:i/>
          <w:sz w:val="24"/>
          <w:szCs w:val="24"/>
          <w:lang w:eastAsia="it-IT"/>
        </w:rPr>
        <w:t xml:space="preserve"> und die von den technischen Vorgaben gemäß Artikel 26 vorgesehenen Formate </w:t>
      </w:r>
      <w:r w:rsidR="00D67FE2" w:rsidRPr="00EC4CA4">
        <w:rPr>
          <w:rFonts w:ascii="Arial" w:eastAsia="Times New Roman" w:hAnsi="Arial" w:cs="Arial"/>
          <w:i/>
          <w:sz w:val="24"/>
          <w:szCs w:val="24"/>
          <w:lang w:eastAsia="it-IT"/>
        </w:rPr>
        <w:t>aufweisen</w:t>
      </w:r>
      <w:r w:rsidRPr="00EC4CA4">
        <w:rPr>
          <w:rFonts w:ascii="Arial" w:eastAsia="Times New Roman" w:hAnsi="Arial" w:cs="Arial"/>
          <w:i/>
          <w:sz w:val="24"/>
          <w:szCs w:val="24"/>
          <w:lang w:eastAsia="it-IT"/>
        </w:rPr>
        <w:t xml:space="preserve">. Wenn der Bieter nicht über ein von einem Staat der Europäischen Union ausgestelltes Erkennungsdokument verfügt, muss </w:t>
      </w:r>
      <w:r w:rsidR="00D67FE2" w:rsidRPr="00EC4CA4">
        <w:rPr>
          <w:rFonts w:ascii="Arial" w:eastAsia="Times New Roman" w:hAnsi="Arial" w:cs="Arial"/>
          <w:i/>
          <w:sz w:val="24"/>
          <w:szCs w:val="24"/>
          <w:lang w:eastAsia="it-IT"/>
        </w:rPr>
        <w:t>eine</w:t>
      </w:r>
      <w:r w:rsidRPr="00EC4CA4">
        <w:rPr>
          <w:rFonts w:ascii="Arial" w:eastAsia="Times New Roman" w:hAnsi="Arial" w:cs="Arial"/>
          <w:i/>
          <w:sz w:val="24"/>
          <w:szCs w:val="24"/>
          <w:lang w:eastAsia="it-IT"/>
        </w:rPr>
        <w:t xml:space="preserve"> einfache Ablichtung vom Reisepass </w:t>
      </w:r>
      <w:r w:rsidR="00D67FE2" w:rsidRPr="00EC4CA4">
        <w:rPr>
          <w:rFonts w:ascii="Arial" w:eastAsia="Times New Roman" w:hAnsi="Arial" w:cs="Arial"/>
          <w:i/>
          <w:sz w:val="24"/>
          <w:szCs w:val="24"/>
          <w:lang w:eastAsia="it-IT"/>
        </w:rPr>
        <w:t>erstellt</w:t>
      </w:r>
      <w:r w:rsidRPr="00EC4CA4">
        <w:rPr>
          <w:rFonts w:ascii="Arial" w:eastAsia="Times New Roman" w:hAnsi="Arial" w:cs="Arial"/>
          <w:i/>
          <w:sz w:val="24"/>
          <w:szCs w:val="24"/>
          <w:lang w:eastAsia="it-IT"/>
        </w:rPr>
        <w:t xml:space="preserve"> werden. </w:t>
      </w:r>
    </w:p>
    <w:p w14:paraId="78AEF763" w14:textId="3632E3C1"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4. Der Zuständige für die automatisierten Informationssysteme des Ministeriums überprüft, auf Anfrage der Betreiber gemäß Absatz 1, dass das für das Ausstellen der Zugangsdaten vorgesehene Verfahren mit den Bestimmungen des gegenstän</w:t>
      </w:r>
      <w:r w:rsidR="00EB6259" w:rsidRPr="00EC4CA4">
        <w:rPr>
          <w:rFonts w:ascii="Arial" w:eastAsia="Times New Roman" w:hAnsi="Arial" w:cs="Arial"/>
          <w:i/>
          <w:sz w:val="24"/>
          <w:szCs w:val="24"/>
          <w:lang w:eastAsia="it-IT"/>
        </w:rPr>
        <w:t>d</w:t>
      </w:r>
      <w:r w:rsidRPr="00EC4CA4">
        <w:rPr>
          <w:rFonts w:ascii="Arial" w:eastAsia="Times New Roman" w:hAnsi="Arial" w:cs="Arial"/>
          <w:i/>
          <w:sz w:val="24"/>
          <w:szCs w:val="24"/>
          <w:lang w:eastAsia="it-IT"/>
        </w:rPr>
        <w:t>lichen Artike</w:t>
      </w:r>
      <w:r w:rsidR="00EB6259" w:rsidRPr="00EC4CA4">
        <w:rPr>
          <w:rFonts w:ascii="Arial" w:eastAsia="Times New Roman" w:hAnsi="Arial" w:cs="Arial"/>
          <w:i/>
          <w:sz w:val="24"/>
          <w:szCs w:val="24"/>
          <w:lang w:eastAsia="it-IT"/>
        </w:rPr>
        <w:t>l</w:t>
      </w:r>
      <w:r w:rsidRPr="00EC4CA4">
        <w:rPr>
          <w:rFonts w:ascii="Arial" w:eastAsia="Times New Roman" w:hAnsi="Arial" w:cs="Arial"/>
          <w:i/>
          <w:sz w:val="24"/>
          <w:szCs w:val="24"/>
          <w:lang w:eastAsia="it-IT"/>
        </w:rPr>
        <w:t xml:space="preserve">s übereinstimmt und schreibt sie in einen eigenen öffentlichen Bereich des Portals der telematischen Dienste des Ministeriums ein.” </w:t>
      </w:r>
    </w:p>
    <w:p w14:paraId="6B55912A" w14:textId="77777777" w:rsidR="007164AA" w:rsidRPr="00EC4CA4" w:rsidRDefault="007164AA" w:rsidP="007164AA">
      <w:pPr>
        <w:widowControl w:val="0"/>
        <w:spacing w:after="0" w:line="240" w:lineRule="auto"/>
        <w:jc w:val="both"/>
        <w:rPr>
          <w:rFonts w:ascii="Arial" w:eastAsia="Arial Unicode MS" w:hAnsi="Arial" w:cs="Arial"/>
          <w:sz w:val="24"/>
          <w:szCs w:val="24"/>
          <w:u w:color="000000"/>
          <w:lang w:eastAsia="it-IT"/>
        </w:rPr>
      </w:pPr>
      <w:r w:rsidRPr="00EC4CA4">
        <w:rPr>
          <w:rFonts w:ascii="Arial" w:eastAsia="Arial Unicode MS" w:hAnsi="Arial" w:cs="Arial"/>
          <w:b/>
          <w:bCs/>
          <w:sz w:val="24"/>
          <w:szCs w:val="24"/>
          <w:u w:color="000000"/>
          <w:lang w:eastAsia="it-IT"/>
        </w:rPr>
        <w:br/>
      </w:r>
      <w:r w:rsidRPr="00EC4CA4">
        <w:rPr>
          <w:rFonts w:ascii="Arial" w:eastAsia="Arial Unicode MS" w:hAnsi="Arial" w:cs="Arial"/>
          <w:b/>
          <w:bCs/>
          <w:i/>
          <w:sz w:val="24"/>
          <w:szCs w:val="24"/>
          <w:u w:color="000000"/>
          <w:lang w:eastAsia="it-IT"/>
        </w:rPr>
        <w:t>Hinterlegung und Übermittlung des Angebotes an den Betreiber für den telematischen Verkauf</w:t>
      </w:r>
      <w:r w:rsidRPr="00EC4CA4">
        <w:rPr>
          <w:rFonts w:ascii="Arial" w:eastAsia="Arial Unicode MS" w:hAnsi="Arial" w:cs="Arial"/>
          <w:sz w:val="24"/>
          <w:szCs w:val="24"/>
          <w:u w:color="000000"/>
          <w:lang w:eastAsia="it-IT"/>
        </w:rPr>
        <w:t xml:space="preserve"> </w:t>
      </w:r>
      <w:r w:rsidRPr="00EC4CA4">
        <w:rPr>
          <w:rFonts w:ascii="Arial" w:eastAsia="Arial Unicode MS" w:hAnsi="Arial" w:cs="Arial"/>
          <w:b/>
          <w:sz w:val="24"/>
          <w:szCs w:val="24"/>
          <w:u w:color="000000"/>
          <w:lang w:eastAsia="it-IT"/>
        </w:rPr>
        <w:t>(Art. 14 M.D. Nr. 32/2015)</w:t>
      </w:r>
      <w:r w:rsidRPr="00EC4CA4">
        <w:rPr>
          <w:rFonts w:ascii="Arial" w:eastAsia="Arial Unicode MS" w:hAnsi="Arial" w:cs="Arial"/>
          <w:sz w:val="24"/>
          <w:szCs w:val="24"/>
          <w:u w:color="000000"/>
          <w:lang w:eastAsia="it-IT"/>
        </w:rPr>
        <w:t xml:space="preserve"> </w:t>
      </w:r>
    </w:p>
    <w:p w14:paraId="4CAEF05E" w14:textId="77777777" w:rsidR="007164AA" w:rsidRPr="00EC4CA4" w:rsidRDefault="007164AA" w:rsidP="007164AA">
      <w:pPr>
        <w:widowControl w:val="0"/>
        <w:spacing w:after="0" w:line="240" w:lineRule="auto"/>
        <w:jc w:val="both"/>
        <w:rPr>
          <w:rFonts w:ascii="Arial" w:eastAsia="Arial Unicode MS" w:hAnsi="Arial" w:cs="Arial"/>
          <w:sz w:val="24"/>
          <w:szCs w:val="24"/>
          <w:u w:color="000000"/>
          <w:lang w:eastAsia="it-IT"/>
        </w:rPr>
      </w:pPr>
    </w:p>
    <w:p w14:paraId="6E482694" w14:textId="32567377" w:rsidR="007164AA" w:rsidRPr="00EC4CA4" w:rsidRDefault="007164AA" w:rsidP="007164AA">
      <w:pPr>
        <w:shd w:val="clear" w:color="auto" w:fill="FFFFFF"/>
        <w:spacing w:after="0" w:line="240" w:lineRule="auto"/>
        <w:jc w:val="both"/>
        <w:rPr>
          <w:rFonts w:ascii="Arial" w:eastAsia="Times New Roman" w:hAnsi="Arial" w:cs="Arial"/>
          <w:sz w:val="24"/>
          <w:szCs w:val="24"/>
          <w:lang w:eastAsia="it-IT"/>
        </w:rPr>
      </w:pPr>
      <w:r w:rsidRPr="00EC4CA4">
        <w:rPr>
          <w:rFonts w:ascii="Arial" w:eastAsia="Times New Roman" w:hAnsi="Arial" w:cs="Arial"/>
          <w:i/>
          <w:sz w:val="24"/>
          <w:szCs w:val="24"/>
          <w:lang w:eastAsia="it-IT"/>
        </w:rPr>
        <w:t>“1. Das Angebot gilt in dem Moment als hinterlegt, sobald die vollständige Bestätigung de</w:t>
      </w:r>
      <w:r w:rsidR="002A1C10" w:rsidRPr="00EC4CA4">
        <w:rPr>
          <w:rFonts w:ascii="Arial" w:eastAsia="Times New Roman" w:hAnsi="Arial" w:cs="Arial"/>
          <w:i/>
          <w:sz w:val="24"/>
          <w:szCs w:val="24"/>
          <w:lang w:eastAsia="it-IT"/>
        </w:rPr>
        <w:t>r</w:t>
      </w:r>
      <w:r w:rsidRPr="00EC4CA4">
        <w:rPr>
          <w:rFonts w:ascii="Arial" w:eastAsia="Times New Roman" w:hAnsi="Arial" w:cs="Arial"/>
          <w:i/>
          <w:sz w:val="24"/>
          <w:szCs w:val="24"/>
          <w:lang w:eastAsia="it-IT"/>
        </w:rPr>
        <w:t xml:space="preserve"> erfolgten</w:t>
      </w:r>
      <w:r w:rsidR="002A1C10" w:rsidRPr="00EC4CA4">
        <w:rPr>
          <w:rFonts w:ascii="Arial" w:eastAsia="Times New Roman" w:hAnsi="Arial" w:cs="Arial"/>
          <w:i/>
          <w:sz w:val="24"/>
          <w:szCs w:val="24"/>
          <w:lang w:eastAsia="it-IT"/>
        </w:rPr>
        <w:t xml:space="preserve"> Übermittlung</w:t>
      </w:r>
      <w:r w:rsidRPr="00EC4CA4">
        <w:rPr>
          <w:rFonts w:ascii="Arial" w:eastAsia="Times New Roman" w:hAnsi="Arial" w:cs="Arial"/>
          <w:i/>
          <w:sz w:val="24"/>
          <w:szCs w:val="24"/>
          <w:lang w:eastAsia="it-IT"/>
        </w:rPr>
        <w:t xml:space="preserve"> seitens des Betreibers der zertifizierten elektronischen Post des </w:t>
      </w:r>
      <w:r w:rsidR="00EB6259" w:rsidRPr="00EC4CA4">
        <w:rPr>
          <w:rFonts w:ascii="Arial" w:eastAsia="Times New Roman" w:hAnsi="Arial" w:cs="Arial"/>
          <w:i/>
          <w:sz w:val="24"/>
          <w:szCs w:val="24"/>
          <w:lang w:eastAsia="it-IT"/>
        </w:rPr>
        <w:t>J</w:t>
      </w:r>
      <w:r w:rsidRPr="00EC4CA4">
        <w:rPr>
          <w:rFonts w:ascii="Arial" w:eastAsia="Times New Roman" w:hAnsi="Arial" w:cs="Arial"/>
          <w:i/>
          <w:sz w:val="24"/>
          <w:szCs w:val="24"/>
          <w:lang w:eastAsia="it-IT"/>
        </w:rPr>
        <w:t xml:space="preserve">ustizministeriums erstellt ist.” </w:t>
      </w:r>
    </w:p>
    <w:p w14:paraId="60FCF333" w14:textId="77777777" w:rsidR="007164AA" w:rsidRPr="00EC4CA4" w:rsidRDefault="007164AA" w:rsidP="007164AA">
      <w:pPr>
        <w:shd w:val="clear" w:color="auto" w:fill="FFFFFF"/>
        <w:spacing w:after="0" w:line="240" w:lineRule="auto"/>
        <w:jc w:val="both"/>
        <w:rPr>
          <w:rFonts w:ascii="Arial" w:eastAsia="Times New Roman" w:hAnsi="Arial" w:cs="Arial"/>
          <w:sz w:val="24"/>
          <w:szCs w:val="24"/>
          <w:lang w:eastAsia="it-IT"/>
        </w:rPr>
      </w:pPr>
    </w:p>
    <w:p w14:paraId="630ADA0B" w14:textId="0E68D1EF" w:rsidR="007164AA" w:rsidRPr="00EC4CA4" w:rsidRDefault="007164AA" w:rsidP="007164AA">
      <w:pPr>
        <w:shd w:val="clear" w:color="auto" w:fill="FFFFFF"/>
        <w:spacing w:after="0" w:line="240" w:lineRule="auto"/>
        <w:jc w:val="both"/>
        <w:rPr>
          <w:rFonts w:ascii="Arial" w:eastAsia="Arial Unicode MS" w:hAnsi="Arial" w:cs="Arial"/>
          <w:sz w:val="24"/>
          <w:szCs w:val="24"/>
          <w:lang w:eastAsia="it-IT"/>
        </w:rPr>
      </w:pPr>
      <w:r w:rsidRPr="00EC4CA4">
        <w:rPr>
          <w:rFonts w:ascii="Arial" w:eastAsia="Times New Roman" w:hAnsi="Arial" w:cs="Arial"/>
          <w:sz w:val="24"/>
          <w:szCs w:val="24"/>
          <w:lang w:eastAsia="it-IT"/>
        </w:rPr>
        <w:t>Es wird präzisiert, dass die Kaufangebote einen Tag vor dem Verkaufstermin und dem Ter</w:t>
      </w:r>
      <w:r w:rsidR="00EB6259" w:rsidRPr="00EC4CA4">
        <w:rPr>
          <w:rFonts w:ascii="Arial" w:eastAsia="Times New Roman" w:hAnsi="Arial" w:cs="Arial"/>
          <w:sz w:val="24"/>
          <w:szCs w:val="24"/>
          <w:lang w:eastAsia="it-IT"/>
        </w:rPr>
        <w:t>m</w:t>
      </w:r>
      <w:r w:rsidRPr="00EC4CA4">
        <w:rPr>
          <w:rFonts w:ascii="Arial" w:eastAsia="Times New Roman" w:hAnsi="Arial" w:cs="Arial"/>
          <w:sz w:val="24"/>
          <w:szCs w:val="24"/>
          <w:lang w:eastAsia="it-IT"/>
        </w:rPr>
        <w:t>in für den Wettbewerb zwischen den Bietern innerhalb 12 Uhr durch Verse</w:t>
      </w:r>
      <w:r w:rsidR="00285FA9" w:rsidRPr="00EC4CA4">
        <w:rPr>
          <w:rFonts w:ascii="Arial" w:eastAsia="Times New Roman" w:hAnsi="Arial" w:cs="Arial"/>
          <w:sz w:val="24"/>
          <w:szCs w:val="24"/>
          <w:lang w:eastAsia="it-IT"/>
        </w:rPr>
        <w:t>n</w:t>
      </w:r>
      <w:r w:rsidRPr="00EC4CA4">
        <w:rPr>
          <w:rFonts w:ascii="Arial" w:eastAsia="Times New Roman" w:hAnsi="Arial" w:cs="Arial"/>
          <w:sz w:val="24"/>
          <w:szCs w:val="24"/>
          <w:lang w:eastAsia="it-IT"/>
        </w:rPr>
        <w:t>den an die PEC Adresse des Ministeriums</w:t>
      </w:r>
      <w:r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u w:val="single"/>
          <w:lang w:eastAsia="it-IT"/>
        </w:rPr>
        <w:t>offertapvp.dgsia@giustiziacert.it</w:t>
      </w:r>
      <w:r w:rsidRPr="00EC4CA4">
        <w:rPr>
          <w:rFonts w:ascii="Arial" w:eastAsia="Arial Unicode MS" w:hAnsi="Arial" w:cs="Arial"/>
          <w:sz w:val="24"/>
          <w:szCs w:val="24"/>
          <w:lang w:eastAsia="it-IT"/>
        </w:rPr>
        <w:t xml:space="preserve"> eingehen müssen, wobei ausschließlich das vorgefertigte Modell, welches auf der Plattform des M</w:t>
      </w:r>
      <w:r w:rsidR="00EB6259" w:rsidRPr="00EC4CA4">
        <w:rPr>
          <w:rFonts w:ascii="Arial" w:eastAsia="Arial Unicode MS" w:hAnsi="Arial" w:cs="Arial"/>
          <w:sz w:val="24"/>
          <w:szCs w:val="24"/>
          <w:lang w:eastAsia="it-IT"/>
        </w:rPr>
        <w:t>i</w:t>
      </w:r>
      <w:r w:rsidRPr="00EC4CA4">
        <w:rPr>
          <w:rFonts w:ascii="Arial" w:eastAsia="Arial Unicode MS" w:hAnsi="Arial" w:cs="Arial"/>
          <w:sz w:val="24"/>
          <w:szCs w:val="24"/>
          <w:lang w:eastAsia="it-IT"/>
        </w:rPr>
        <w:t>nisteriums http://venditepubbliche.giustizia.it oder auf der Plattfo</w:t>
      </w:r>
      <w:r w:rsidR="00EB6259" w:rsidRPr="00EC4CA4">
        <w:rPr>
          <w:rFonts w:ascii="Arial" w:eastAsia="Arial Unicode MS" w:hAnsi="Arial" w:cs="Arial"/>
          <w:sz w:val="24"/>
          <w:szCs w:val="24"/>
          <w:lang w:eastAsia="it-IT"/>
        </w:rPr>
        <w:t>r</w:t>
      </w:r>
      <w:r w:rsidRPr="00EC4CA4">
        <w:rPr>
          <w:rFonts w:ascii="Arial" w:eastAsia="Arial Unicode MS" w:hAnsi="Arial" w:cs="Arial"/>
          <w:sz w:val="24"/>
          <w:szCs w:val="24"/>
          <w:lang w:eastAsia="it-IT"/>
        </w:rPr>
        <w:t>m des Betreibers abgerufen werden kann, verwen</w:t>
      </w:r>
      <w:r w:rsidR="00EB6259" w:rsidRPr="00EC4CA4">
        <w:rPr>
          <w:rFonts w:ascii="Arial" w:eastAsia="Arial Unicode MS" w:hAnsi="Arial" w:cs="Arial"/>
          <w:sz w:val="24"/>
          <w:szCs w:val="24"/>
          <w:lang w:eastAsia="it-IT"/>
        </w:rPr>
        <w:t>d</w:t>
      </w:r>
      <w:r w:rsidRPr="00EC4CA4">
        <w:rPr>
          <w:rFonts w:ascii="Arial" w:eastAsia="Arial Unicode MS" w:hAnsi="Arial" w:cs="Arial"/>
          <w:sz w:val="24"/>
          <w:szCs w:val="24"/>
          <w:lang w:eastAsia="it-IT"/>
        </w:rPr>
        <w:t>et werden darf.</w:t>
      </w:r>
    </w:p>
    <w:p w14:paraId="325BD521" w14:textId="0CA206C1" w:rsidR="007164AA" w:rsidRPr="00EC4CA4" w:rsidRDefault="007164AA" w:rsidP="007164AA">
      <w:pPr>
        <w:spacing w:after="0" w:line="240" w:lineRule="auto"/>
        <w:jc w:val="both"/>
        <w:rPr>
          <w:rFonts w:ascii="Arial" w:eastAsia="Times New Roman" w:hAnsi="Arial" w:cs="Arial"/>
          <w:sz w:val="24"/>
          <w:szCs w:val="24"/>
        </w:rPr>
      </w:pPr>
      <w:r w:rsidRPr="00EC4CA4">
        <w:rPr>
          <w:rFonts w:ascii="Arial" w:eastAsia="Arial Unicode MS" w:hAnsi="Arial" w:cs="Arial"/>
          <w:sz w:val="24"/>
          <w:szCs w:val="24"/>
          <w:highlight w:val="cyan"/>
          <w:lang w:eastAsia="it-IT"/>
        </w:rPr>
        <w:t xml:space="preserve">Gemäß Art. 571 ZPO kann das telematische Angebot </w:t>
      </w:r>
      <w:r w:rsidR="00E8013B" w:rsidRPr="00EC4CA4">
        <w:rPr>
          <w:rFonts w:ascii="Arial" w:eastAsia="Arial Unicode MS" w:hAnsi="Arial" w:cs="Arial"/>
          <w:sz w:val="24"/>
          <w:szCs w:val="24"/>
          <w:highlight w:val="cyan"/>
          <w:lang w:eastAsia="it-IT"/>
        </w:rPr>
        <w:t>nur</w:t>
      </w:r>
      <w:r w:rsidRPr="00EC4CA4">
        <w:rPr>
          <w:rFonts w:ascii="Arial" w:eastAsia="Arial Unicode MS" w:hAnsi="Arial" w:cs="Arial"/>
          <w:sz w:val="24"/>
          <w:szCs w:val="24"/>
          <w:highlight w:val="cyan"/>
          <w:lang w:eastAsia="it-IT"/>
        </w:rPr>
        <w:t xml:space="preserve"> vom Bieter (oder von einem der Mitbieter in Falle von mehreren Bietern oder vom gesetzlichen Vertreter der bietenden Gesellschaft) oder von einem Rechtsanwalt </w:t>
      </w:r>
      <w:r w:rsidR="00285FA9" w:rsidRPr="00EC4CA4">
        <w:rPr>
          <w:rFonts w:ascii="Arial" w:eastAsia="Arial Unicode MS" w:hAnsi="Arial" w:cs="Arial"/>
          <w:sz w:val="24"/>
          <w:szCs w:val="24"/>
          <w:highlight w:val="cyan"/>
          <w:lang w:eastAsia="it-IT"/>
        </w:rPr>
        <w:t xml:space="preserve">auch </w:t>
      </w:r>
      <w:r w:rsidRPr="00EC4CA4">
        <w:rPr>
          <w:rFonts w:ascii="Arial" w:eastAsia="Arial Unicode MS" w:hAnsi="Arial" w:cs="Arial"/>
          <w:sz w:val="24"/>
          <w:szCs w:val="24"/>
          <w:highlight w:val="cyan"/>
          <w:lang w:eastAsia="it-IT"/>
        </w:rPr>
        <w:t xml:space="preserve">gemäß Art. 579 letzter Absatz ZPO </w:t>
      </w:r>
      <w:r w:rsidR="00E8013B" w:rsidRPr="00EC4CA4">
        <w:rPr>
          <w:rFonts w:ascii="Arial" w:eastAsia="Arial Unicode MS" w:hAnsi="Arial" w:cs="Arial"/>
          <w:sz w:val="24"/>
          <w:szCs w:val="24"/>
          <w:highlight w:val="cyan"/>
          <w:lang w:eastAsia="it-IT"/>
        </w:rPr>
        <w:t>eingereicht</w:t>
      </w:r>
      <w:r w:rsidRPr="00EC4CA4">
        <w:rPr>
          <w:rFonts w:ascii="Arial" w:eastAsia="Arial Unicode MS" w:hAnsi="Arial" w:cs="Arial"/>
          <w:sz w:val="24"/>
          <w:szCs w:val="24"/>
          <w:highlight w:val="cyan"/>
          <w:lang w:eastAsia="it-IT"/>
        </w:rPr>
        <w:t xml:space="preserve"> (unterschrieben und versendet) werden</w:t>
      </w:r>
      <w:r w:rsidR="00285FA9" w:rsidRPr="00EC4CA4">
        <w:rPr>
          <w:rFonts w:ascii="Arial" w:eastAsia="Arial Unicode MS" w:hAnsi="Arial" w:cs="Arial"/>
          <w:sz w:val="24"/>
          <w:szCs w:val="24"/>
          <w:highlight w:val="cyan"/>
          <w:lang w:eastAsia="it-IT"/>
        </w:rPr>
        <w:t>.</w:t>
      </w:r>
      <w:r w:rsidRPr="00EC4CA4">
        <w:rPr>
          <w:rFonts w:ascii="Arial" w:eastAsia="Arial Unicode MS" w:hAnsi="Arial" w:cs="Arial"/>
          <w:sz w:val="24"/>
          <w:szCs w:val="24"/>
          <w:highlight w:val="cyan"/>
          <w:lang w:eastAsia="it-IT"/>
        </w:rPr>
        <w:t xml:space="preserve"> D</w:t>
      </w:r>
      <w:r w:rsidR="00E8013B" w:rsidRPr="00EC4CA4">
        <w:rPr>
          <w:rFonts w:ascii="Arial" w:eastAsia="Arial Unicode MS" w:hAnsi="Arial" w:cs="Arial"/>
          <w:sz w:val="24"/>
          <w:szCs w:val="24"/>
          <w:highlight w:val="cyan"/>
          <w:lang w:eastAsia="it-IT"/>
        </w:rPr>
        <w:t>as Einreichen</w:t>
      </w:r>
      <w:r w:rsidRPr="00EC4CA4">
        <w:rPr>
          <w:rFonts w:ascii="Arial" w:eastAsia="Arial Unicode MS" w:hAnsi="Arial" w:cs="Arial"/>
          <w:sz w:val="24"/>
          <w:szCs w:val="24"/>
          <w:highlight w:val="cyan"/>
          <w:lang w:eastAsia="it-IT"/>
        </w:rPr>
        <w:t xml:space="preserve"> des Kaufangebotes seitens andere</w:t>
      </w:r>
      <w:r w:rsidR="00C00FAA" w:rsidRPr="00EC4CA4">
        <w:rPr>
          <w:rFonts w:ascii="Arial" w:eastAsia="Arial Unicode MS" w:hAnsi="Arial" w:cs="Arial"/>
          <w:sz w:val="24"/>
          <w:szCs w:val="24"/>
          <w:highlight w:val="cyan"/>
          <w:lang w:eastAsia="it-IT"/>
        </w:rPr>
        <w:t>r</w:t>
      </w:r>
      <w:r w:rsidRPr="00EC4CA4">
        <w:rPr>
          <w:rFonts w:ascii="Arial" w:eastAsia="Arial Unicode MS" w:hAnsi="Arial" w:cs="Arial"/>
          <w:sz w:val="24"/>
          <w:szCs w:val="24"/>
          <w:highlight w:val="cyan"/>
          <w:lang w:eastAsia="it-IT"/>
        </w:rPr>
        <w:t xml:space="preserve"> (als jene</w:t>
      </w:r>
      <w:r w:rsidR="00C00FAA" w:rsidRPr="00EC4CA4">
        <w:rPr>
          <w:rFonts w:ascii="Arial" w:eastAsia="Arial Unicode MS" w:hAnsi="Arial" w:cs="Arial"/>
          <w:sz w:val="24"/>
          <w:szCs w:val="24"/>
          <w:highlight w:val="cyan"/>
          <w:lang w:eastAsia="it-IT"/>
        </w:rPr>
        <w:t>r</w:t>
      </w:r>
      <w:r w:rsidRPr="00EC4CA4">
        <w:rPr>
          <w:rFonts w:ascii="Arial" w:eastAsia="Arial Unicode MS" w:hAnsi="Arial" w:cs="Arial"/>
          <w:sz w:val="24"/>
          <w:szCs w:val="24"/>
          <w:highlight w:val="cyan"/>
          <w:lang w:eastAsia="it-IT"/>
        </w:rPr>
        <w:t xml:space="preserve"> eben beschriebenen) </w:t>
      </w:r>
      <w:r w:rsidR="00C00FAA" w:rsidRPr="00EC4CA4">
        <w:rPr>
          <w:rFonts w:ascii="Arial" w:eastAsia="Arial Unicode MS" w:hAnsi="Arial" w:cs="Arial"/>
          <w:sz w:val="24"/>
          <w:szCs w:val="24"/>
          <w:highlight w:val="cyan"/>
          <w:lang w:eastAsia="it-IT"/>
        </w:rPr>
        <w:t>Personen</w:t>
      </w:r>
      <w:r w:rsidRPr="00EC4CA4">
        <w:rPr>
          <w:rFonts w:ascii="Arial" w:eastAsia="Arial Unicode MS" w:hAnsi="Arial" w:cs="Arial"/>
          <w:sz w:val="24"/>
          <w:szCs w:val="24"/>
          <w:highlight w:val="cyan"/>
          <w:lang w:eastAsia="it-IT"/>
        </w:rPr>
        <w:t xml:space="preserve"> hat den Ausschluss des Kaufangebotes wegen Unzulässigkeit zur Folge</w:t>
      </w:r>
      <w:r w:rsidRPr="00EC4CA4">
        <w:rPr>
          <w:rFonts w:ascii="Arial" w:eastAsia="Times New Roman" w:hAnsi="Arial" w:cs="Arial"/>
          <w:sz w:val="24"/>
          <w:szCs w:val="24"/>
          <w:highlight w:val="cyan"/>
        </w:rPr>
        <w:t>.</w:t>
      </w:r>
    </w:p>
    <w:p w14:paraId="080C1381" w14:textId="77777777" w:rsidR="007164AA" w:rsidRPr="00EC4CA4" w:rsidRDefault="007164AA" w:rsidP="007164AA">
      <w:pPr>
        <w:widowControl w:val="0"/>
        <w:suppressAutoHyphens/>
        <w:spacing w:after="0" w:line="240" w:lineRule="auto"/>
        <w:jc w:val="both"/>
        <w:rPr>
          <w:rFonts w:ascii="Arial" w:eastAsia="Arial Unicode MS" w:hAnsi="Arial" w:cs="Arial"/>
          <w:sz w:val="24"/>
          <w:szCs w:val="24"/>
          <w:lang w:eastAsia="it-IT"/>
        </w:rPr>
      </w:pPr>
    </w:p>
    <w:p w14:paraId="5254FE66" w14:textId="77777777"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p>
    <w:p w14:paraId="21B07449" w14:textId="2AC7BB6B"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lastRenderedPageBreak/>
        <w:t xml:space="preserve">“2. Das Angebot, welches bei der Adresse der zertifizierten elektronischen Post gemäß Artikel 13, Absatz 1, eingelangt ist, wird nicht vor hundertachtzig Minuten und nicht nach </w:t>
      </w:r>
      <w:proofErr w:type="spellStart"/>
      <w:r w:rsidRPr="00EC4CA4">
        <w:rPr>
          <w:rFonts w:ascii="Arial" w:eastAsia="Times New Roman" w:hAnsi="Arial" w:cs="Arial"/>
          <w:i/>
          <w:sz w:val="24"/>
          <w:szCs w:val="24"/>
          <w:lang w:eastAsia="it-IT"/>
        </w:rPr>
        <w:t>hundertzwanzig</w:t>
      </w:r>
      <w:proofErr w:type="spellEnd"/>
      <w:r w:rsidRPr="00EC4CA4">
        <w:rPr>
          <w:rFonts w:ascii="Arial" w:eastAsia="Times New Roman" w:hAnsi="Arial" w:cs="Arial"/>
          <w:i/>
          <w:sz w:val="24"/>
          <w:szCs w:val="24"/>
          <w:lang w:eastAsia="it-IT"/>
        </w:rPr>
        <w:t xml:space="preserve"> Minuten vor der für den Beginn der Ver</w:t>
      </w:r>
      <w:r w:rsidR="004311BA" w:rsidRPr="00EC4CA4">
        <w:rPr>
          <w:rFonts w:ascii="Arial" w:eastAsia="Times New Roman" w:hAnsi="Arial" w:cs="Arial"/>
          <w:i/>
          <w:sz w:val="24"/>
          <w:szCs w:val="24"/>
          <w:lang w:eastAsia="it-IT"/>
        </w:rPr>
        <w:t>k</w:t>
      </w:r>
      <w:r w:rsidRPr="00EC4CA4">
        <w:rPr>
          <w:rFonts w:ascii="Arial" w:eastAsia="Times New Roman" w:hAnsi="Arial" w:cs="Arial"/>
          <w:i/>
          <w:sz w:val="24"/>
          <w:szCs w:val="24"/>
          <w:lang w:eastAsia="it-IT"/>
        </w:rPr>
        <w:t>aufsverhandlungen festg</w:t>
      </w:r>
      <w:r w:rsidR="004311BA" w:rsidRPr="00EC4CA4">
        <w:rPr>
          <w:rFonts w:ascii="Arial" w:eastAsia="Times New Roman" w:hAnsi="Arial" w:cs="Arial"/>
          <w:i/>
          <w:sz w:val="24"/>
          <w:szCs w:val="24"/>
          <w:lang w:eastAsia="it-IT"/>
        </w:rPr>
        <w:t>e</w:t>
      </w:r>
      <w:r w:rsidRPr="00EC4CA4">
        <w:rPr>
          <w:rFonts w:ascii="Arial" w:eastAsia="Times New Roman" w:hAnsi="Arial" w:cs="Arial"/>
          <w:i/>
          <w:sz w:val="24"/>
          <w:szCs w:val="24"/>
          <w:lang w:eastAsia="it-IT"/>
        </w:rPr>
        <w:t xml:space="preserve">setzten Uhrzeit automatisch </w:t>
      </w:r>
      <w:r w:rsidR="00DA78F6" w:rsidRPr="00EC4CA4">
        <w:rPr>
          <w:rFonts w:ascii="Arial" w:eastAsia="Times New Roman" w:hAnsi="Arial" w:cs="Arial"/>
          <w:i/>
          <w:sz w:val="24"/>
          <w:szCs w:val="24"/>
          <w:lang w:eastAsia="it-IT"/>
        </w:rPr>
        <w:t>entschlüsselt</w:t>
      </w:r>
      <w:r w:rsidRPr="00EC4CA4">
        <w:rPr>
          <w:rFonts w:ascii="Arial" w:eastAsia="Times New Roman" w:hAnsi="Arial" w:cs="Arial"/>
          <w:i/>
          <w:sz w:val="24"/>
          <w:szCs w:val="24"/>
          <w:lang w:eastAsia="it-IT"/>
        </w:rPr>
        <w:t xml:space="preserve">. </w:t>
      </w:r>
    </w:p>
    <w:p w14:paraId="0969D736" w14:textId="1A23D0E3"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3. Die Software gemäß Artikel 12, Absatz 3, arbeitet ein weiteres Textdokument aus, ohne Einschränkungen für das Verfahren zur Auswahl und Kopie, in einem der </w:t>
      </w:r>
      <w:r w:rsidR="004311BA" w:rsidRPr="00EC4CA4">
        <w:rPr>
          <w:rFonts w:ascii="Arial" w:eastAsia="Times New Roman" w:hAnsi="Arial" w:cs="Arial"/>
          <w:i/>
          <w:sz w:val="24"/>
          <w:szCs w:val="24"/>
          <w:lang w:eastAsia="it-IT"/>
        </w:rPr>
        <w:t>v</w:t>
      </w:r>
      <w:r w:rsidRPr="00EC4CA4">
        <w:rPr>
          <w:rFonts w:ascii="Arial" w:eastAsia="Times New Roman" w:hAnsi="Arial" w:cs="Arial"/>
          <w:i/>
          <w:sz w:val="24"/>
          <w:szCs w:val="24"/>
          <w:lang w:eastAsia="it-IT"/>
        </w:rPr>
        <w:t xml:space="preserve">on den technischen Vorgaben gemäß Artikel 26 vorgesehenen Formate. Das Dokument muss die Daten des Angebotes enthalten, außer jene gemäß Artikel 12, Absatz 1, Buchstaben a), n) und o). </w:t>
      </w:r>
    </w:p>
    <w:p w14:paraId="3C71D90E" w14:textId="77777777" w:rsidR="007164AA" w:rsidRPr="00EC4CA4" w:rsidRDefault="007164AA" w:rsidP="007164AA">
      <w:pPr>
        <w:shd w:val="clear" w:color="auto" w:fill="FFFFFF"/>
        <w:spacing w:after="0" w:line="240" w:lineRule="auto"/>
        <w:jc w:val="both"/>
        <w:rPr>
          <w:rFonts w:ascii="Arial" w:eastAsia="Times New Roman" w:hAnsi="Arial" w:cs="Arial"/>
          <w:i/>
          <w:sz w:val="24"/>
          <w:szCs w:val="24"/>
          <w:lang w:eastAsia="it-IT"/>
        </w:rPr>
      </w:pPr>
      <w:r w:rsidRPr="00EC4CA4">
        <w:rPr>
          <w:rFonts w:ascii="Arial" w:eastAsia="Times New Roman" w:hAnsi="Arial" w:cs="Arial"/>
          <w:i/>
          <w:sz w:val="24"/>
          <w:szCs w:val="24"/>
          <w:lang w:eastAsia="it-IT"/>
        </w:rPr>
        <w:t xml:space="preserve">4. Das Angebot und das Dokument gemäß Absatz 2 werden den Betreibern, welche mit den entsprechenden Verkäufen beauftragt sind, innerhalb der in Absatz 1 </w:t>
      </w:r>
      <w:proofErr w:type="spellStart"/>
      <w:r w:rsidRPr="00EC4CA4">
        <w:rPr>
          <w:rFonts w:ascii="Arial" w:eastAsia="Times New Roman" w:hAnsi="Arial" w:cs="Arial"/>
          <w:i/>
          <w:sz w:val="24"/>
          <w:szCs w:val="24"/>
          <w:lang w:eastAsia="it-IT"/>
        </w:rPr>
        <w:t>vorgesehehen</w:t>
      </w:r>
      <w:proofErr w:type="spellEnd"/>
      <w:r w:rsidRPr="00EC4CA4">
        <w:rPr>
          <w:rFonts w:ascii="Arial" w:eastAsia="Times New Roman" w:hAnsi="Arial" w:cs="Arial"/>
          <w:i/>
          <w:sz w:val="24"/>
          <w:szCs w:val="24"/>
          <w:lang w:eastAsia="it-IT"/>
        </w:rPr>
        <w:t xml:space="preserve"> Frist, übermittelt.”</w:t>
      </w:r>
    </w:p>
    <w:p w14:paraId="76A0CEE4" w14:textId="77777777" w:rsidR="007164AA" w:rsidRPr="00EC4CA4" w:rsidRDefault="007164AA" w:rsidP="007164AA">
      <w:pPr>
        <w:spacing w:after="0" w:line="240" w:lineRule="auto"/>
        <w:jc w:val="both"/>
        <w:rPr>
          <w:rFonts w:ascii="Arial" w:eastAsia="Times New Roman" w:hAnsi="Arial" w:cs="Arial"/>
          <w:b/>
          <w:i/>
          <w:sz w:val="24"/>
          <w:szCs w:val="24"/>
          <w:lang w:eastAsia="de-DE"/>
        </w:rPr>
      </w:pPr>
    </w:p>
    <w:p w14:paraId="122DF4BF" w14:textId="77777777" w:rsidR="007164AA" w:rsidRPr="00EC4CA4" w:rsidRDefault="007164AA" w:rsidP="007164AA">
      <w:pPr>
        <w:widowControl w:val="0"/>
        <w:spacing w:after="0" w:line="240" w:lineRule="auto"/>
        <w:jc w:val="both"/>
        <w:rPr>
          <w:rFonts w:ascii="Arial" w:eastAsia="Arial Unicode MS" w:hAnsi="Arial" w:cs="Arial"/>
          <w:b/>
          <w:i/>
          <w:sz w:val="24"/>
          <w:szCs w:val="24"/>
          <w:u w:color="000000"/>
          <w:lang w:eastAsia="de-DE"/>
        </w:rPr>
      </w:pPr>
    </w:p>
    <w:p w14:paraId="0812F6DE" w14:textId="77777777" w:rsidR="007164AA" w:rsidRPr="00EC4CA4" w:rsidRDefault="007164AA" w:rsidP="007164AA">
      <w:pPr>
        <w:widowControl w:val="0"/>
        <w:spacing w:after="0" w:line="240" w:lineRule="auto"/>
        <w:jc w:val="both"/>
        <w:rPr>
          <w:rFonts w:ascii="Arial" w:eastAsia="Arial Unicode MS" w:hAnsi="Arial" w:cs="Arial"/>
          <w:b/>
          <w:sz w:val="24"/>
          <w:szCs w:val="24"/>
          <w:u w:color="000000"/>
          <w:lang w:eastAsia="it-IT"/>
        </w:rPr>
      </w:pPr>
      <w:r w:rsidRPr="00EC4CA4">
        <w:rPr>
          <w:rFonts w:ascii="Arial" w:eastAsia="Arial Unicode MS" w:hAnsi="Arial" w:cs="Arial"/>
          <w:b/>
          <w:i/>
          <w:sz w:val="24"/>
          <w:szCs w:val="24"/>
          <w:u w:color="000000"/>
          <w:lang w:eastAsia="de-DE"/>
        </w:rPr>
        <w:t xml:space="preserve">Hinweis zur Verbindung </w:t>
      </w:r>
      <w:r w:rsidRPr="00EC4CA4">
        <w:rPr>
          <w:rFonts w:ascii="Arial" w:eastAsia="Arial Unicode MS" w:hAnsi="Arial" w:cs="Arial"/>
          <w:b/>
          <w:sz w:val="24"/>
          <w:szCs w:val="24"/>
          <w:u w:color="000000"/>
          <w:lang w:eastAsia="it-IT"/>
        </w:rPr>
        <w:t>(Art. 16 M.D. Nr. 32/2015)</w:t>
      </w:r>
    </w:p>
    <w:p w14:paraId="5A954DF5" w14:textId="77777777" w:rsidR="007164AA" w:rsidRPr="00EC4CA4" w:rsidRDefault="007164AA" w:rsidP="007164AA">
      <w:pPr>
        <w:widowControl w:val="0"/>
        <w:spacing w:after="0" w:line="240" w:lineRule="auto"/>
        <w:jc w:val="both"/>
        <w:rPr>
          <w:rFonts w:ascii="Arial" w:eastAsia="Arial Unicode MS" w:hAnsi="Arial" w:cs="Arial"/>
          <w:b/>
          <w:sz w:val="24"/>
          <w:szCs w:val="24"/>
          <w:u w:color="000000"/>
          <w:lang w:eastAsia="it-IT"/>
        </w:rPr>
      </w:pPr>
    </w:p>
    <w:p w14:paraId="2CDC8965" w14:textId="5C1EF399" w:rsidR="007164AA" w:rsidRPr="00EC4CA4" w:rsidRDefault="007164AA" w:rsidP="007164AA">
      <w:pPr>
        <w:spacing w:after="0" w:line="240" w:lineRule="auto"/>
        <w:jc w:val="both"/>
        <w:rPr>
          <w:rFonts w:ascii="Arial" w:eastAsia="Times New Roman" w:hAnsi="Arial" w:cs="Arial"/>
          <w:i/>
          <w:sz w:val="24"/>
          <w:szCs w:val="24"/>
          <w:lang w:eastAsia="de-DE"/>
        </w:rPr>
      </w:pPr>
      <w:r w:rsidRPr="00EC4CA4">
        <w:rPr>
          <w:rFonts w:ascii="Arial" w:eastAsia="Times New Roman" w:hAnsi="Arial" w:cs="Arial"/>
          <w:i/>
          <w:sz w:val="24"/>
          <w:szCs w:val="24"/>
          <w:lang w:eastAsia="de-DE"/>
        </w:rPr>
        <w:t xml:space="preserve">“1. Mindestens dreißig Minuten vor dem Beginn der Verkaufshandlungen schickt der Betreiber des telematischen Verkaufs an die im Angebot angegebene Adresse der zertifizierten elektronischen Post eine Einladung sich mit dem eigenen Portal zu verbinden. Ein Auszug der Einladung des vorhergehenden Satzes wird von dem Betreiber, mittels SMS, an die </w:t>
      </w:r>
      <w:proofErr w:type="spellStart"/>
      <w:r w:rsidRPr="00EC4CA4">
        <w:rPr>
          <w:rFonts w:ascii="Arial" w:eastAsia="Times New Roman" w:hAnsi="Arial" w:cs="Arial"/>
          <w:i/>
          <w:sz w:val="24"/>
          <w:szCs w:val="24"/>
          <w:lang w:eastAsia="de-DE"/>
        </w:rPr>
        <w:t>Mobiltelefonnummr</w:t>
      </w:r>
      <w:proofErr w:type="spellEnd"/>
      <w:r w:rsidRPr="00EC4CA4">
        <w:rPr>
          <w:rFonts w:ascii="Arial" w:eastAsia="Times New Roman" w:hAnsi="Arial" w:cs="Arial"/>
          <w:i/>
          <w:sz w:val="24"/>
          <w:szCs w:val="24"/>
          <w:lang w:eastAsia="de-DE"/>
        </w:rPr>
        <w:t xml:space="preserve"> gemäß Artikel 12, Absatz 1, Buchstabe o) verschickt. </w:t>
      </w:r>
    </w:p>
    <w:p w14:paraId="238FB5EB" w14:textId="77777777" w:rsidR="007164AA" w:rsidRPr="00EC4CA4" w:rsidRDefault="007164AA" w:rsidP="007164AA">
      <w:pPr>
        <w:spacing w:after="0" w:line="240" w:lineRule="auto"/>
        <w:jc w:val="both"/>
        <w:rPr>
          <w:rFonts w:ascii="Arial" w:eastAsia="Times New Roman" w:hAnsi="Arial" w:cs="Arial"/>
          <w:i/>
          <w:sz w:val="24"/>
          <w:szCs w:val="24"/>
          <w:lang w:eastAsia="de-DE"/>
        </w:rPr>
      </w:pPr>
      <w:r w:rsidRPr="00EC4CA4">
        <w:rPr>
          <w:rFonts w:ascii="Arial" w:eastAsia="Times New Roman" w:hAnsi="Arial" w:cs="Arial"/>
          <w:i/>
          <w:sz w:val="24"/>
          <w:szCs w:val="24"/>
          <w:lang w:eastAsia="de-DE"/>
        </w:rPr>
        <w:t xml:space="preserve">2. Um die Teilnahme an den Verkaufshandlungen zu ermöglichen, schickt der Betreiber, innerhalb der Frist gemäß Absatz 1, an das Postfach gemäß Artikel 12, Absatz 1, Buchstabe n) die Zugangsdaten zum eigenen Portal.” </w:t>
      </w:r>
    </w:p>
    <w:p w14:paraId="5B42C41F" w14:textId="77777777" w:rsidR="007164AA" w:rsidRPr="00EC4CA4" w:rsidRDefault="007164AA" w:rsidP="007164AA">
      <w:pPr>
        <w:shd w:val="clear" w:color="auto" w:fill="FFFFFF"/>
        <w:spacing w:after="0" w:line="240" w:lineRule="auto"/>
        <w:jc w:val="both"/>
        <w:rPr>
          <w:rFonts w:ascii="Arial" w:eastAsia="Times New Roman" w:hAnsi="Arial" w:cs="Arial"/>
          <w:b/>
          <w:i/>
          <w:sz w:val="24"/>
          <w:szCs w:val="24"/>
          <w:lang w:eastAsia="de-DE"/>
        </w:rPr>
      </w:pPr>
    </w:p>
    <w:p w14:paraId="2B6ACB9B" w14:textId="77777777" w:rsidR="007164AA" w:rsidRPr="00EC4CA4" w:rsidRDefault="007164AA" w:rsidP="007164AA">
      <w:pPr>
        <w:widowControl w:val="0"/>
        <w:spacing w:after="0" w:line="240" w:lineRule="auto"/>
        <w:jc w:val="both"/>
        <w:rPr>
          <w:rFonts w:ascii="Arial" w:eastAsia="Arial Unicode MS" w:hAnsi="Arial" w:cs="Arial"/>
          <w:b/>
          <w:i/>
          <w:sz w:val="24"/>
          <w:szCs w:val="24"/>
          <w:u w:color="000000"/>
          <w:lang w:eastAsia="de-DE"/>
        </w:rPr>
      </w:pPr>
    </w:p>
    <w:p w14:paraId="3B11B3D4" w14:textId="77777777" w:rsidR="007164AA" w:rsidRPr="00EC4CA4" w:rsidRDefault="007164AA" w:rsidP="007164AA">
      <w:pPr>
        <w:widowControl w:val="0"/>
        <w:spacing w:after="0" w:line="240" w:lineRule="auto"/>
        <w:jc w:val="both"/>
        <w:rPr>
          <w:rFonts w:ascii="Arial" w:eastAsia="Arial Unicode MS" w:hAnsi="Arial" w:cs="Arial"/>
          <w:b/>
          <w:i/>
          <w:sz w:val="24"/>
          <w:szCs w:val="24"/>
          <w:u w:color="000000"/>
          <w:lang w:eastAsia="de-DE"/>
        </w:rPr>
      </w:pPr>
      <w:r w:rsidRPr="00EC4CA4">
        <w:rPr>
          <w:rFonts w:ascii="Arial" w:eastAsia="Arial Unicode MS" w:hAnsi="Arial" w:cs="Arial"/>
          <w:b/>
          <w:i/>
          <w:sz w:val="24"/>
          <w:szCs w:val="24"/>
          <w:u w:color="000000"/>
          <w:lang w:eastAsia="de-DE"/>
        </w:rPr>
        <w:t xml:space="preserve">Kontrollen des Betreibers für den telematischen Verkauf </w:t>
      </w:r>
      <w:r w:rsidRPr="00EC4CA4">
        <w:rPr>
          <w:rFonts w:ascii="Arial" w:eastAsia="Arial Unicode MS" w:hAnsi="Arial" w:cs="Arial"/>
          <w:b/>
          <w:sz w:val="24"/>
          <w:szCs w:val="24"/>
          <w:u w:color="000000"/>
          <w:lang w:eastAsia="it-IT"/>
        </w:rPr>
        <w:t>(Art. 17 M.D. Nr. 32/2015)</w:t>
      </w:r>
    </w:p>
    <w:p w14:paraId="312CA089" w14:textId="77777777" w:rsidR="007164AA" w:rsidRPr="00EC4CA4" w:rsidRDefault="007164AA" w:rsidP="007164AA">
      <w:pPr>
        <w:spacing w:after="0" w:line="240" w:lineRule="auto"/>
        <w:jc w:val="both"/>
        <w:rPr>
          <w:rFonts w:ascii="Arial" w:eastAsia="Times New Roman" w:hAnsi="Arial" w:cs="Arial"/>
          <w:i/>
          <w:sz w:val="24"/>
          <w:szCs w:val="24"/>
          <w:lang w:eastAsia="de-DE"/>
        </w:rPr>
      </w:pPr>
    </w:p>
    <w:p w14:paraId="18177D6A" w14:textId="6DEBFD0F" w:rsidR="007164AA" w:rsidRPr="00EC4CA4" w:rsidRDefault="007164AA" w:rsidP="007164AA">
      <w:pPr>
        <w:spacing w:after="0" w:line="240" w:lineRule="auto"/>
        <w:jc w:val="both"/>
        <w:rPr>
          <w:rFonts w:ascii="Arial" w:eastAsia="Times New Roman" w:hAnsi="Arial" w:cs="Arial"/>
          <w:i/>
          <w:sz w:val="24"/>
          <w:szCs w:val="24"/>
          <w:lang w:eastAsia="de-DE"/>
        </w:rPr>
      </w:pPr>
      <w:r w:rsidRPr="00EC4CA4">
        <w:rPr>
          <w:rFonts w:ascii="Arial" w:eastAsia="Times New Roman" w:hAnsi="Arial" w:cs="Arial"/>
          <w:i/>
          <w:sz w:val="24"/>
          <w:szCs w:val="24"/>
          <w:lang w:eastAsia="de-DE"/>
        </w:rPr>
        <w:t>“1. An den Verkaufshandlungen dürfen die Bieter teilnehmen. Die Identifizierung der Teilnehmer erfolgt mittels der Zugangs</w:t>
      </w:r>
      <w:r w:rsidR="006238EE" w:rsidRPr="00EC4CA4">
        <w:rPr>
          <w:rFonts w:ascii="Arial" w:eastAsia="Times New Roman" w:hAnsi="Arial" w:cs="Arial"/>
          <w:i/>
          <w:sz w:val="24"/>
          <w:szCs w:val="24"/>
          <w:lang w:eastAsia="de-DE"/>
        </w:rPr>
        <w:t>d</w:t>
      </w:r>
      <w:r w:rsidRPr="00EC4CA4">
        <w:rPr>
          <w:rFonts w:ascii="Arial" w:eastAsia="Times New Roman" w:hAnsi="Arial" w:cs="Arial"/>
          <w:i/>
          <w:sz w:val="24"/>
          <w:szCs w:val="24"/>
          <w:lang w:eastAsia="de-DE"/>
        </w:rPr>
        <w:t>aten gemäß Artikel 16, Absatz 2.</w:t>
      </w:r>
    </w:p>
    <w:p w14:paraId="58331696" w14:textId="22665182" w:rsidR="007164AA" w:rsidRPr="00EC4CA4" w:rsidRDefault="007164AA" w:rsidP="007164AA">
      <w:pPr>
        <w:spacing w:after="0" w:line="240" w:lineRule="auto"/>
        <w:jc w:val="both"/>
        <w:rPr>
          <w:rFonts w:ascii="Arial" w:eastAsia="Times New Roman" w:hAnsi="Arial" w:cs="Arial"/>
          <w:i/>
          <w:sz w:val="24"/>
          <w:szCs w:val="24"/>
          <w:lang w:eastAsia="de-DE"/>
        </w:rPr>
      </w:pPr>
      <w:r w:rsidRPr="00EC4CA4">
        <w:rPr>
          <w:rFonts w:ascii="Arial" w:eastAsia="Times New Roman" w:hAnsi="Arial" w:cs="Arial"/>
          <w:i/>
          <w:sz w:val="24"/>
          <w:szCs w:val="24"/>
          <w:lang w:eastAsia="de-DE"/>
        </w:rPr>
        <w:t>2. Der Betreiber überprüft, dass die Mitteilung der zertifizierten elektronischen Post, mittels welcher das Angebot übermittelt wurde, die Bestätigung gemäß Artikel 13, Absatz 2, enthält, sowie die effektive Überweisung der Kaution. Vom Ausgang dieser Überprüfungen infor</w:t>
      </w:r>
      <w:r w:rsidR="006238EE" w:rsidRPr="00EC4CA4">
        <w:rPr>
          <w:rFonts w:ascii="Arial" w:eastAsia="Times New Roman" w:hAnsi="Arial" w:cs="Arial"/>
          <w:i/>
          <w:sz w:val="24"/>
          <w:szCs w:val="24"/>
          <w:lang w:eastAsia="de-DE"/>
        </w:rPr>
        <w:t>m</w:t>
      </w:r>
      <w:r w:rsidRPr="00EC4CA4">
        <w:rPr>
          <w:rFonts w:ascii="Arial" w:eastAsia="Times New Roman" w:hAnsi="Arial" w:cs="Arial"/>
          <w:i/>
          <w:sz w:val="24"/>
          <w:szCs w:val="24"/>
          <w:lang w:eastAsia="de-DE"/>
        </w:rPr>
        <w:t>ier</w:t>
      </w:r>
      <w:r w:rsidR="006238EE" w:rsidRPr="00EC4CA4">
        <w:rPr>
          <w:rFonts w:ascii="Arial" w:eastAsia="Times New Roman" w:hAnsi="Arial" w:cs="Arial"/>
          <w:i/>
          <w:sz w:val="24"/>
          <w:szCs w:val="24"/>
          <w:lang w:eastAsia="de-DE"/>
        </w:rPr>
        <w:t>t</w:t>
      </w:r>
      <w:r w:rsidRPr="00EC4CA4">
        <w:rPr>
          <w:rFonts w:ascii="Arial" w:eastAsia="Times New Roman" w:hAnsi="Arial" w:cs="Arial"/>
          <w:i/>
          <w:sz w:val="24"/>
          <w:szCs w:val="24"/>
          <w:lang w:eastAsia="de-DE"/>
        </w:rPr>
        <w:t xml:space="preserve"> der Betreiber unverzüglich den Richter oder den Verantwortlichen der Prozedur.”</w:t>
      </w:r>
    </w:p>
    <w:p w14:paraId="0547229D" w14:textId="77777777" w:rsidR="00CF5B6F" w:rsidRPr="00EC4CA4" w:rsidRDefault="00CF5B6F" w:rsidP="00CF5B6F">
      <w:pPr>
        <w:widowControl w:val="0"/>
        <w:spacing w:after="0" w:line="240" w:lineRule="auto"/>
        <w:ind w:left="720" w:hanging="360"/>
        <w:jc w:val="both"/>
        <w:rPr>
          <w:rFonts w:ascii="Helvetica Neue Bold Condensed" w:eastAsia="Arial Unicode MS" w:hAnsi="Helvetica Neue Bold Condensed" w:cs="Arial Unicode MS"/>
          <w:color w:val="000000"/>
          <w:sz w:val="24"/>
          <w:szCs w:val="24"/>
          <w:u w:color="000000"/>
          <w:lang w:eastAsia="it-IT"/>
        </w:rPr>
      </w:pPr>
    </w:p>
    <w:p w14:paraId="15079AF5" w14:textId="77777777" w:rsidR="00CF5B6F" w:rsidRPr="00EC4CA4" w:rsidRDefault="00CF5B6F" w:rsidP="00CF5B6F">
      <w:pPr>
        <w:spacing w:after="0" w:line="240" w:lineRule="auto"/>
        <w:jc w:val="both"/>
        <w:rPr>
          <w:rFonts w:ascii="Arial" w:eastAsia="Times New Roman" w:hAnsi="Arial" w:cs="Arial"/>
          <w:sz w:val="24"/>
          <w:szCs w:val="24"/>
          <w:lang w:eastAsia="de-DE"/>
        </w:rPr>
      </w:pPr>
    </w:p>
    <w:p w14:paraId="5FD06C23"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B)</w:t>
      </w:r>
    </w:p>
    <w:p w14:paraId="59D17153"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p>
    <w:p w14:paraId="52F56B99" w14:textId="0FB572E4"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MODALIT</w:t>
      </w:r>
      <w:r w:rsidR="00B93544" w:rsidRPr="00EC4CA4">
        <w:rPr>
          <w:rFonts w:ascii="Arial" w:eastAsia="Arial Unicode MS" w:hAnsi="Arial" w:cs="Arial"/>
          <w:b/>
          <w:sz w:val="24"/>
          <w:szCs w:val="24"/>
          <w:lang w:eastAsia="it-IT"/>
        </w:rPr>
        <w:t xml:space="preserve">ÄTEN DES </w:t>
      </w:r>
      <w:r w:rsidRPr="00EC4CA4">
        <w:rPr>
          <w:rFonts w:ascii="Arial" w:eastAsia="Arial Unicode MS" w:hAnsi="Arial" w:cs="Arial"/>
          <w:b/>
          <w:sz w:val="24"/>
          <w:szCs w:val="24"/>
          <w:lang w:eastAsia="it-IT"/>
        </w:rPr>
        <w:t>VE</w:t>
      </w:r>
      <w:r w:rsidR="00B93544" w:rsidRPr="00EC4CA4">
        <w:rPr>
          <w:rFonts w:ascii="Arial" w:eastAsia="Arial Unicode MS" w:hAnsi="Arial" w:cs="Arial"/>
          <w:b/>
          <w:sz w:val="24"/>
          <w:szCs w:val="24"/>
          <w:lang w:eastAsia="it-IT"/>
        </w:rPr>
        <w:t>RKAUFS</w:t>
      </w:r>
    </w:p>
    <w:p w14:paraId="2C2D9C62"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6CD5203C"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-1-</w:t>
      </w:r>
    </w:p>
    <w:p w14:paraId="47428652"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p>
    <w:p w14:paraId="4BEB7F40" w14:textId="6FEF2468" w:rsidR="001C3C4A" w:rsidRPr="00EC4CA4" w:rsidRDefault="001C3C4A" w:rsidP="001C3C4A">
      <w:pPr>
        <w:widowControl w:val="0"/>
        <w:suppressAutoHyphens/>
        <w:spacing w:after="0" w:line="240" w:lineRule="auto"/>
        <w:jc w:val="both"/>
        <w:rPr>
          <w:rFonts w:ascii="Arial" w:eastAsia="Arial Unicode MS" w:hAnsi="Arial" w:cs="Arial"/>
          <w:b/>
          <w:bCs/>
          <w:sz w:val="24"/>
          <w:szCs w:val="24"/>
          <w:lang w:eastAsia="it-IT"/>
        </w:rPr>
      </w:pPr>
      <w:r w:rsidRPr="00EC4CA4">
        <w:rPr>
          <w:rFonts w:ascii="Arial" w:eastAsia="Arial Unicode MS" w:hAnsi="Arial" w:cs="Arial"/>
          <w:sz w:val="24"/>
          <w:szCs w:val="24"/>
          <w:lang w:eastAsia="it-IT"/>
        </w:rPr>
        <w:t>Das eingereichte Angebot berechtigt nicht zum Erwerb der Liegenschaft, da es vollkommen in der Beurteilung des Richters liegt, dem Verkauf stattzugeben oder nicht, und dies auch im Falle eines einzigen Bieters (Art. 572 und 586 ZPO). Die im anlogen Angebot als Erwerber der Liegenschaft aufscheinende Person muss bei der oben an</w:t>
      </w:r>
      <w:r w:rsidR="00675396" w:rsidRPr="00EC4CA4">
        <w:rPr>
          <w:rFonts w:ascii="Arial" w:eastAsia="Arial Unicode MS" w:hAnsi="Arial" w:cs="Arial"/>
          <w:sz w:val="24"/>
          <w:szCs w:val="24"/>
          <w:lang w:eastAsia="it-IT"/>
        </w:rPr>
        <w:t>g</w:t>
      </w:r>
      <w:r w:rsidRPr="00EC4CA4">
        <w:rPr>
          <w:rFonts w:ascii="Arial" w:eastAsia="Arial Unicode MS" w:hAnsi="Arial" w:cs="Arial"/>
          <w:sz w:val="24"/>
          <w:szCs w:val="24"/>
          <w:lang w:eastAsia="it-IT"/>
        </w:rPr>
        <w:t>eführten Verkaufsverhandlung anwesend sein, vorbehaltlich der Erteilung einer Vol</w:t>
      </w:r>
      <w:r w:rsidR="00675396" w:rsidRPr="00EC4CA4">
        <w:rPr>
          <w:rFonts w:ascii="Arial" w:eastAsia="Arial Unicode MS" w:hAnsi="Arial" w:cs="Arial"/>
          <w:sz w:val="24"/>
          <w:szCs w:val="24"/>
          <w:lang w:eastAsia="it-IT"/>
        </w:rPr>
        <w:t>l</w:t>
      </w:r>
      <w:r w:rsidRPr="00EC4CA4">
        <w:rPr>
          <w:rFonts w:ascii="Arial" w:eastAsia="Arial Unicode MS" w:hAnsi="Arial" w:cs="Arial"/>
          <w:sz w:val="24"/>
          <w:szCs w:val="24"/>
          <w:lang w:eastAsia="it-IT"/>
        </w:rPr>
        <w:t>m</w:t>
      </w:r>
      <w:r w:rsidR="00675396" w:rsidRPr="00EC4CA4">
        <w:rPr>
          <w:rFonts w:ascii="Arial" w:eastAsia="Arial Unicode MS" w:hAnsi="Arial" w:cs="Arial"/>
          <w:sz w:val="24"/>
          <w:szCs w:val="24"/>
          <w:lang w:eastAsia="it-IT"/>
        </w:rPr>
        <w:t>a</w:t>
      </w:r>
      <w:r w:rsidRPr="00EC4CA4">
        <w:rPr>
          <w:rFonts w:ascii="Arial" w:eastAsia="Arial Unicode MS" w:hAnsi="Arial" w:cs="Arial"/>
          <w:sz w:val="24"/>
          <w:szCs w:val="24"/>
          <w:lang w:eastAsia="it-IT"/>
        </w:rPr>
        <w:t xml:space="preserve">cht, wie oben ausgeführt; die Zuweisung kann jedenfalls auch zugunsten </w:t>
      </w:r>
      <w:r w:rsidRPr="00EC4CA4">
        <w:rPr>
          <w:rFonts w:ascii="Arial" w:eastAsia="Arial Unicode MS" w:hAnsi="Arial" w:cs="Arial"/>
          <w:sz w:val="24"/>
          <w:szCs w:val="24"/>
          <w:lang w:eastAsia="it-IT"/>
        </w:rPr>
        <w:lastRenderedPageBreak/>
        <w:t xml:space="preserve">des Bieters </w:t>
      </w:r>
      <w:r w:rsidR="00675396" w:rsidRPr="00EC4CA4">
        <w:rPr>
          <w:rFonts w:ascii="Arial" w:eastAsia="Arial Unicode MS" w:hAnsi="Arial" w:cs="Arial"/>
          <w:sz w:val="24"/>
          <w:szCs w:val="24"/>
          <w:lang w:eastAsia="it-IT"/>
        </w:rPr>
        <w:t>(</w:t>
      </w:r>
      <w:r w:rsidRPr="00EC4CA4">
        <w:rPr>
          <w:rFonts w:ascii="Arial" w:eastAsia="Arial Unicode MS" w:hAnsi="Arial" w:cs="Arial"/>
          <w:sz w:val="24"/>
          <w:szCs w:val="24"/>
          <w:lang w:eastAsia="it-IT"/>
        </w:rPr>
        <w:t xml:space="preserve">in analoger Form) erfolgen, wenn dieser nicht bei der </w:t>
      </w:r>
      <w:r w:rsidR="00675396" w:rsidRPr="00EC4CA4">
        <w:rPr>
          <w:rFonts w:ascii="Arial" w:eastAsia="Arial Unicode MS" w:hAnsi="Arial" w:cs="Arial"/>
          <w:sz w:val="24"/>
          <w:szCs w:val="24"/>
          <w:lang w:eastAsia="it-IT"/>
        </w:rPr>
        <w:t>V</w:t>
      </w:r>
      <w:r w:rsidRPr="00EC4CA4">
        <w:rPr>
          <w:rFonts w:ascii="Arial" w:eastAsia="Arial Unicode MS" w:hAnsi="Arial" w:cs="Arial"/>
          <w:sz w:val="24"/>
          <w:szCs w:val="24"/>
          <w:lang w:eastAsia="it-IT"/>
        </w:rPr>
        <w:t>erhandlung erscheint, wenn es sich u</w:t>
      </w:r>
      <w:r w:rsidR="00675396" w:rsidRPr="00EC4CA4">
        <w:rPr>
          <w:rFonts w:ascii="Arial" w:eastAsia="Arial Unicode MS" w:hAnsi="Arial" w:cs="Arial"/>
          <w:sz w:val="24"/>
          <w:szCs w:val="24"/>
          <w:lang w:eastAsia="it-IT"/>
        </w:rPr>
        <w:t>m</w:t>
      </w:r>
      <w:r w:rsidRPr="00EC4CA4">
        <w:rPr>
          <w:rFonts w:ascii="Arial" w:eastAsia="Arial Unicode MS" w:hAnsi="Arial" w:cs="Arial"/>
          <w:sz w:val="24"/>
          <w:szCs w:val="24"/>
          <w:lang w:eastAsia="it-IT"/>
        </w:rPr>
        <w:t xml:space="preserve"> ein</w:t>
      </w:r>
      <w:r w:rsidR="00675396"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einziges Angebot oder</w:t>
      </w:r>
      <w:r w:rsidR="00675396"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um das höchste Angebot handelt.</w:t>
      </w:r>
    </w:p>
    <w:p w14:paraId="464CB6F2" w14:textId="5FCC8349" w:rsidR="001C3C4A" w:rsidRPr="00EC4CA4" w:rsidRDefault="001C3C4A" w:rsidP="001C3C4A">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b/>
          <w:sz w:val="24"/>
          <w:szCs w:val="24"/>
          <w:lang w:eastAsia="it-IT"/>
        </w:rPr>
        <w:t xml:space="preserve">Die im telematischen Angebot angegebene Person nimmt an den Verkaufshandlungen </w:t>
      </w:r>
      <w:r w:rsidRPr="00EC4CA4">
        <w:rPr>
          <w:rFonts w:ascii="Arial" w:eastAsia="Arial Unicode MS" w:hAnsi="Arial" w:cs="Arial"/>
          <w:b/>
          <w:sz w:val="24"/>
          <w:szCs w:val="24"/>
          <w:u w:val="single"/>
          <w:lang w:eastAsia="it-IT"/>
        </w:rPr>
        <w:t>ausschließlich</w:t>
      </w:r>
      <w:r w:rsidRPr="00EC4CA4">
        <w:rPr>
          <w:rFonts w:ascii="Arial" w:eastAsia="Arial Unicode MS" w:hAnsi="Arial" w:cs="Arial"/>
          <w:b/>
          <w:sz w:val="24"/>
          <w:szCs w:val="24"/>
          <w:lang w:eastAsia="it-IT"/>
        </w:rPr>
        <w:t xml:space="preserve"> in telematischer Form teil</w:t>
      </w:r>
      <w:r w:rsidRPr="00EC4CA4">
        <w:rPr>
          <w:rFonts w:ascii="Arial" w:eastAsia="Arial Unicode MS" w:hAnsi="Arial" w:cs="Arial"/>
          <w:sz w:val="24"/>
          <w:szCs w:val="24"/>
          <w:lang w:eastAsia="it-IT"/>
        </w:rPr>
        <w:t>; die Zuweisung kann jedenfalls auch zugunsten des Bieters (in telematischer Form) erfolgen, welcher sich nicht mit dem Portal für die Verkaufshandlungen verbunden hat, wenn es sich um ein einziges Ange</w:t>
      </w:r>
      <w:r w:rsidR="00204CCE" w:rsidRPr="00EC4CA4">
        <w:rPr>
          <w:rFonts w:ascii="Arial" w:eastAsia="Arial Unicode MS" w:hAnsi="Arial" w:cs="Arial"/>
          <w:sz w:val="24"/>
          <w:szCs w:val="24"/>
          <w:lang w:eastAsia="it-IT"/>
        </w:rPr>
        <w:t>b</w:t>
      </w:r>
      <w:r w:rsidRPr="00EC4CA4">
        <w:rPr>
          <w:rFonts w:ascii="Arial" w:eastAsia="Arial Unicode MS" w:hAnsi="Arial" w:cs="Arial"/>
          <w:sz w:val="24"/>
          <w:szCs w:val="24"/>
          <w:lang w:eastAsia="it-IT"/>
        </w:rPr>
        <w:t>ot oder</w:t>
      </w:r>
      <w:r w:rsidR="00204CCE"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um das höchste Angebot handelt.</w:t>
      </w:r>
    </w:p>
    <w:p w14:paraId="5BFDBB6A" w14:textId="77777777" w:rsidR="00CF5B6F" w:rsidRPr="00EC4CA4" w:rsidRDefault="00CF5B6F" w:rsidP="00CF5B6F">
      <w:pPr>
        <w:widowControl w:val="0"/>
        <w:suppressAutoHyphens/>
        <w:spacing w:after="0" w:line="240" w:lineRule="auto"/>
        <w:jc w:val="center"/>
        <w:rPr>
          <w:rFonts w:ascii="Arial" w:eastAsia="Arial Unicode MS" w:hAnsi="Arial" w:cs="Arial"/>
          <w:sz w:val="24"/>
          <w:szCs w:val="24"/>
          <w:lang w:eastAsia="it-IT"/>
        </w:rPr>
      </w:pPr>
    </w:p>
    <w:p w14:paraId="300BC44D"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- 2 -</w:t>
      </w:r>
    </w:p>
    <w:p w14:paraId="4E767BF0"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327D8858" w14:textId="4161D54C" w:rsidR="00CF5B6F" w:rsidRPr="00EC4CA4" w:rsidRDefault="00DD047C" w:rsidP="00CF5B6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Die Verhandlung </w:t>
      </w:r>
      <w:r w:rsidR="009F4129" w:rsidRPr="00EC4CA4">
        <w:rPr>
          <w:rFonts w:ascii="Arial" w:eastAsia="Arial Unicode MS" w:hAnsi="Arial" w:cs="Arial"/>
          <w:sz w:val="24"/>
          <w:szCs w:val="24"/>
          <w:lang w:eastAsia="it-IT"/>
        </w:rPr>
        <w:t>für den gleichzeit</w:t>
      </w:r>
      <w:r w:rsidR="00022E69" w:rsidRPr="00EC4CA4">
        <w:rPr>
          <w:rFonts w:ascii="Arial" w:eastAsia="Arial Unicode MS" w:hAnsi="Arial" w:cs="Arial"/>
          <w:sz w:val="24"/>
          <w:szCs w:val="24"/>
          <w:lang w:eastAsia="it-IT"/>
        </w:rPr>
        <w:t>i</w:t>
      </w:r>
      <w:r w:rsidR="009F4129" w:rsidRPr="00EC4CA4">
        <w:rPr>
          <w:rFonts w:ascii="Arial" w:eastAsia="Arial Unicode MS" w:hAnsi="Arial" w:cs="Arial"/>
          <w:sz w:val="24"/>
          <w:szCs w:val="24"/>
          <w:lang w:eastAsia="it-IT"/>
        </w:rPr>
        <w:t>gen telematischen und analogen Verkauf findet beim Landesgericht Bozen</w:t>
      </w:r>
      <w:r w:rsidR="00CF5B6F" w:rsidRPr="00EC4CA4">
        <w:rPr>
          <w:rFonts w:ascii="Arial" w:eastAsia="Arial Unicode MS" w:hAnsi="Arial" w:cs="Arial"/>
          <w:sz w:val="24"/>
          <w:szCs w:val="24"/>
          <w:highlight w:val="cyan"/>
          <w:lang w:eastAsia="it-IT"/>
        </w:rPr>
        <w:t>,</w:t>
      </w:r>
      <w:r w:rsidR="00F73181" w:rsidRPr="00EC4CA4">
        <w:rPr>
          <w:rFonts w:ascii="Arial" w:eastAsia="Arial Unicode MS" w:hAnsi="Arial" w:cs="Arial"/>
          <w:sz w:val="24"/>
          <w:szCs w:val="24"/>
          <w:highlight w:val="cyan"/>
          <w:lang w:eastAsia="it-IT"/>
        </w:rPr>
        <w:t xml:space="preserve"> </w:t>
      </w:r>
      <w:r w:rsidR="009F4129" w:rsidRPr="00EC4CA4">
        <w:rPr>
          <w:rFonts w:ascii="Arial" w:eastAsia="Arial Unicode MS" w:hAnsi="Arial" w:cs="Arial"/>
          <w:sz w:val="24"/>
          <w:szCs w:val="24"/>
          <w:highlight w:val="cyan"/>
          <w:lang w:eastAsia="it-IT"/>
        </w:rPr>
        <w:t>zweiter Stock</w:t>
      </w:r>
      <w:r w:rsidR="00F73181" w:rsidRPr="00EC4CA4">
        <w:rPr>
          <w:rFonts w:ascii="Arial" w:eastAsia="Arial Unicode MS" w:hAnsi="Arial" w:cs="Arial"/>
          <w:sz w:val="24"/>
          <w:szCs w:val="24"/>
          <w:highlight w:val="cyan"/>
          <w:lang w:eastAsia="it-IT"/>
        </w:rPr>
        <w:t xml:space="preserve">, </w:t>
      </w:r>
      <w:r w:rsidR="009F4129" w:rsidRPr="00EC4CA4">
        <w:rPr>
          <w:rFonts w:ascii="Arial" w:eastAsia="Arial Unicode MS" w:hAnsi="Arial" w:cs="Arial"/>
          <w:sz w:val="24"/>
          <w:szCs w:val="24"/>
          <w:highlight w:val="cyan"/>
          <w:lang w:eastAsia="it-IT"/>
        </w:rPr>
        <w:t>Saal der Versteigerungen</w:t>
      </w:r>
      <w:r w:rsidR="00F73181" w:rsidRPr="00EC4CA4">
        <w:rPr>
          <w:rFonts w:ascii="Arial" w:eastAsia="Arial Unicode MS" w:hAnsi="Arial" w:cs="Arial"/>
          <w:sz w:val="24"/>
          <w:szCs w:val="24"/>
          <w:highlight w:val="cyan"/>
          <w:lang w:eastAsia="it-IT"/>
        </w:rPr>
        <w:t xml:space="preserve"> (</w:t>
      </w:r>
      <w:r w:rsidR="009F4129" w:rsidRPr="00EC4CA4">
        <w:rPr>
          <w:rFonts w:ascii="Arial" w:eastAsia="Arial Unicode MS" w:hAnsi="Arial" w:cs="Arial"/>
          <w:sz w:val="24"/>
          <w:szCs w:val="24"/>
          <w:highlight w:val="cyan"/>
          <w:lang w:eastAsia="it-IT"/>
        </w:rPr>
        <w:t>Saal</w:t>
      </w:r>
      <w:r w:rsidR="00F73181" w:rsidRPr="00EC4CA4">
        <w:rPr>
          <w:rFonts w:ascii="Arial" w:eastAsia="Arial Unicode MS" w:hAnsi="Arial" w:cs="Arial"/>
          <w:sz w:val="24"/>
          <w:szCs w:val="24"/>
          <w:highlight w:val="cyan"/>
          <w:lang w:eastAsia="it-IT"/>
        </w:rPr>
        <w:t xml:space="preserve"> 2.21),</w:t>
      </w:r>
      <w:r w:rsidR="00F73181" w:rsidRPr="00EC4CA4">
        <w:rPr>
          <w:rFonts w:ascii="Arial" w:eastAsia="Arial Unicode MS" w:hAnsi="Arial" w:cs="Arial"/>
          <w:sz w:val="24"/>
          <w:szCs w:val="24"/>
          <w:lang w:eastAsia="it-IT"/>
        </w:rPr>
        <w:t xml:space="preserve"> </w:t>
      </w:r>
      <w:r w:rsidR="009F4129" w:rsidRPr="00EC4CA4">
        <w:rPr>
          <w:rFonts w:ascii="Arial" w:eastAsia="Arial Unicode MS" w:hAnsi="Arial" w:cs="Arial"/>
          <w:sz w:val="24"/>
          <w:szCs w:val="24"/>
          <w:lang w:eastAsia="it-IT"/>
        </w:rPr>
        <w:t>vor dem Verkaufsbeauftragten statt</w:t>
      </w:r>
      <w:r w:rsidR="00CF5B6F" w:rsidRPr="00EC4CA4">
        <w:rPr>
          <w:rFonts w:ascii="Arial" w:eastAsia="Arial Unicode MS" w:hAnsi="Arial" w:cs="Arial"/>
          <w:sz w:val="24"/>
          <w:szCs w:val="24"/>
          <w:lang w:eastAsia="it-IT"/>
        </w:rPr>
        <w:t>.</w:t>
      </w:r>
    </w:p>
    <w:p w14:paraId="79C6187F" w14:textId="022DF311" w:rsidR="00A824A5" w:rsidRPr="00EC4CA4" w:rsidRDefault="009F4129" w:rsidP="00A824A5">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Bei der Verhandlung für den Verkauf überprüft der Verkaufsbeauftragte die in der Kanzlei erhaltenen analogen Angebote und die vom Betreiber erhaltenen telematischen Angebote</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 xml:space="preserve">welcher </w:t>
      </w:r>
      <w:r w:rsidR="00A824A5" w:rsidRPr="00EC4CA4">
        <w:rPr>
          <w:rFonts w:ascii="Arial" w:eastAsia="Arial Unicode MS" w:hAnsi="Arial" w:cs="Arial"/>
          <w:sz w:val="24"/>
          <w:szCs w:val="24"/>
          <w:lang w:eastAsia="it-IT"/>
        </w:rPr>
        <w:t xml:space="preserve">die Obliegenheiten </w:t>
      </w:r>
      <w:proofErr w:type="spellStart"/>
      <w:r w:rsidR="00A824A5" w:rsidRPr="00EC4CA4">
        <w:rPr>
          <w:rFonts w:ascii="Arial" w:eastAsia="Arial Unicode MS" w:hAnsi="Arial" w:cs="Arial"/>
          <w:sz w:val="24"/>
          <w:szCs w:val="24"/>
          <w:lang w:eastAsia="it-IT"/>
        </w:rPr>
        <w:t>genäß</w:t>
      </w:r>
      <w:proofErr w:type="spellEnd"/>
      <w:r w:rsidR="00A824A5" w:rsidRPr="00EC4CA4">
        <w:rPr>
          <w:rFonts w:ascii="Arial" w:eastAsia="Arial Unicode MS" w:hAnsi="Arial" w:cs="Arial"/>
          <w:sz w:val="24"/>
          <w:szCs w:val="24"/>
          <w:lang w:eastAsia="it-IT"/>
        </w:rPr>
        <w:t xml:space="preserve"> Art. 14, Absatz 2 und Art. 17 Absatz 2 M.D. Nr. 32/2015 bereits erledigt haben muss. </w:t>
      </w:r>
    </w:p>
    <w:p w14:paraId="3FA6BE04" w14:textId="147ABF84" w:rsidR="00A824A5" w:rsidRPr="00EC4CA4" w:rsidRDefault="00A824A5" w:rsidP="00A824A5">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Wenn das Angebot gleich oder höher ist als der Wert de</w:t>
      </w:r>
      <w:r w:rsidR="00A61FAF">
        <w:rPr>
          <w:rFonts w:ascii="Arial" w:eastAsia="Arial Unicode MS" w:hAnsi="Arial" w:cs="Arial"/>
          <w:sz w:val="24"/>
          <w:szCs w:val="24"/>
          <w:lang w:eastAsia="it-IT"/>
        </w:rPr>
        <w:t>r</w:t>
      </w:r>
      <w:r w:rsidRPr="00EC4CA4">
        <w:rPr>
          <w:rFonts w:ascii="Arial" w:eastAsia="Arial Unicode MS" w:hAnsi="Arial" w:cs="Arial"/>
          <w:sz w:val="24"/>
          <w:szCs w:val="24"/>
          <w:lang w:eastAsia="it-IT"/>
        </w:rPr>
        <w:t xml:space="preserve"> Liegenschaft, wie in der Verkaufsverfügung angegeben (Ausrufpreis), wird dasselbe ohne weiteres angenommen. Wenn das Angebot in einem Ausmaß von nicht mehr als ein Viertel niedriger ist als der in der Verkaufsverfügung angegebene Preis (Mindestangebot), kann der Verkaufsbeauftragte de</w:t>
      </w:r>
      <w:r w:rsidR="00CF5A3F" w:rsidRPr="00EC4CA4">
        <w:rPr>
          <w:rFonts w:ascii="Arial" w:eastAsia="Arial Unicode MS" w:hAnsi="Arial" w:cs="Arial"/>
          <w:sz w:val="24"/>
          <w:szCs w:val="24"/>
          <w:lang w:eastAsia="it-IT"/>
        </w:rPr>
        <w:t>m</w:t>
      </w:r>
      <w:r w:rsidRPr="00EC4CA4">
        <w:rPr>
          <w:rFonts w:ascii="Arial" w:eastAsia="Arial Unicode MS" w:hAnsi="Arial" w:cs="Arial"/>
          <w:sz w:val="24"/>
          <w:szCs w:val="24"/>
          <w:lang w:eastAsia="it-IT"/>
        </w:rPr>
        <w:t xml:space="preserve"> Verkauf </w:t>
      </w:r>
      <w:r w:rsidR="00CF5A3F" w:rsidRPr="00EC4CA4">
        <w:rPr>
          <w:rFonts w:ascii="Arial" w:eastAsia="Arial Unicode MS" w:hAnsi="Arial" w:cs="Arial"/>
          <w:sz w:val="24"/>
          <w:szCs w:val="24"/>
          <w:lang w:eastAsia="it-IT"/>
        </w:rPr>
        <w:t>stattgeben</w:t>
      </w:r>
      <w:r w:rsidRPr="00EC4CA4">
        <w:rPr>
          <w:rFonts w:ascii="Arial" w:eastAsia="Arial Unicode MS" w:hAnsi="Arial" w:cs="Arial"/>
          <w:sz w:val="24"/>
          <w:szCs w:val="24"/>
          <w:lang w:eastAsia="it-IT"/>
        </w:rPr>
        <w:t xml:space="preserve">, wenn er der </w:t>
      </w:r>
      <w:r w:rsidR="00022E69" w:rsidRPr="00EC4CA4">
        <w:rPr>
          <w:rFonts w:ascii="Arial" w:eastAsia="Arial Unicode MS" w:hAnsi="Arial" w:cs="Arial"/>
          <w:sz w:val="24"/>
          <w:szCs w:val="24"/>
          <w:lang w:eastAsia="it-IT"/>
        </w:rPr>
        <w:t>Auffassung</w:t>
      </w:r>
      <w:r w:rsidRPr="00EC4CA4">
        <w:rPr>
          <w:rFonts w:ascii="Arial" w:eastAsia="Arial Unicode MS" w:hAnsi="Arial" w:cs="Arial"/>
          <w:sz w:val="24"/>
          <w:szCs w:val="24"/>
          <w:lang w:eastAsia="it-IT"/>
        </w:rPr>
        <w:t xml:space="preserve"> ist, dass es keine konkrete Möglichkeit gibt, mit einem </w:t>
      </w:r>
      <w:r w:rsidR="00CF5A3F" w:rsidRPr="00EC4CA4">
        <w:rPr>
          <w:rFonts w:ascii="Arial" w:eastAsia="Arial Unicode MS" w:hAnsi="Arial" w:cs="Arial"/>
          <w:sz w:val="24"/>
          <w:szCs w:val="24"/>
          <w:lang w:eastAsia="it-IT"/>
        </w:rPr>
        <w:t>erneuten</w:t>
      </w:r>
      <w:r w:rsidRPr="00EC4CA4">
        <w:rPr>
          <w:rFonts w:ascii="Arial" w:eastAsia="Arial Unicode MS" w:hAnsi="Arial" w:cs="Arial"/>
          <w:sz w:val="24"/>
          <w:szCs w:val="24"/>
          <w:lang w:eastAsia="it-IT"/>
        </w:rPr>
        <w:t xml:space="preserve"> Verkauf einen höheren Preis zu erzielen und wenn keine Zuweisungsanträge gemäß Art. 588 ZPO vorliegen.</w:t>
      </w:r>
    </w:p>
    <w:p w14:paraId="7AD47F48" w14:textId="77777777" w:rsidR="00A824A5" w:rsidRPr="00EC4CA4" w:rsidRDefault="00A824A5" w:rsidP="00A824A5">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Wenn mehrere Angebote vorliegen, lädt der Verkaufsbeauftragte die Bieter in jedem Fall zu einem Wettbewerb, ausgehend vom höchsten Angebot, ein.</w:t>
      </w:r>
    </w:p>
    <w:p w14:paraId="4523F992" w14:textId="098269F5" w:rsidR="00A824A5" w:rsidRPr="00EC4CA4" w:rsidRDefault="00A824A5" w:rsidP="00A824A5">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Wenn </w:t>
      </w:r>
      <w:r w:rsidR="00147F94" w:rsidRPr="00EC4CA4">
        <w:rPr>
          <w:rFonts w:ascii="Arial" w:eastAsia="Arial Unicode MS" w:hAnsi="Arial" w:cs="Arial"/>
          <w:sz w:val="24"/>
          <w:szCs w:val="24"/>
          <w:lang w:eastAsia="it-IT"/>
        </w:rPr>
        <w:t>Z</w:t>
      </w:r>
      <w:r w:rsidRPr="00EC4CA4">
        <w:rPr>
          <w:rFonts w:ascii="Arial" w:eastAsia="Arial Unicode MS" w:hAnsi="Arial" w:cs="Arial"/>
          <w:sz w:val="24"/>
          <w:szCs w:val="24"/>
          <w:lang w:eastAsia="it-IT"/>
        </w:rPr>
        <w:t>uweisungsanträge gemäß Art. 588 ZPO gestellt wurden und der Preis des höchsten Angebotes oder des als erste</w:t>
      </w:r>
      <w:r w:rsidR="00147F94" w:rsidRPr="00EC4CA4">
        <w:rPr>
          <w:rFonts w:ascii="Arial" w:eastAsia="Arial Unicode MS" w:hAnsi="Arial" w:cs="Arial"/>
          <w:sz w:val="24"/>
          <w:szCs w:val="24"/>
          <w:lang w:eastAsia="it-IT"/>
        </w:rPr>
        <w:t>s</w:t>
      </w:r>
      <w:r w:rsidRPr="00EC4CA4">
        <w:rPr>
          <w:rFonts w:ascii="Arial" w:eastAsia="Arial Unicode MS" w:hAnsi="Arial" w:cs="Arial"/>
          <w:sz w:val="24"/>
          <w:szCs w:val="24"/>
          <w:lang w:eastAsia="it-IT"/>
        </w:rPr>
        <w:t xml:space="preserve"> abgegebenen Angebotes </w:t>
      </w:r>
      <w:r w:rsidR="00147F94" w:rsidRPr="00EC4CA4">
        <w:rPr>
          <w:rFonts w:ascii="Arial" w:eastAsia="Arial Unicode MS" w:hAnsi="Arial" w:cs="Arial"/>
          <w:sz w:val="24"/>
          <w:szCs w:val="24"/>
          <w:lang w:eastAsia="it-IT"/>
        </w:rPr>
        <w:t>n</w:t>
      </w:r>
      <w:r w:rsidRPr="00EC4CA4">
        <w:rPr>
          <w:rFonts w:ascii="Arial" w:eastAsia="Arial Unicode MS" w:hAnsi="Arial" w:cs="Arial"/>
          <w:sz w:val="24"/>
          <w:szCs w:val="24"/>
          <w:lang w:eastAsia="it-IT"/>
        </w:rPr>
        <w:t>iedr</w:t>
      </w:r>
      <w:r w:rsidR="00147F94" w:rsidRPr="00EC4CA4">
        <w:rPr>
          <w:rFonts w:ascii="Arial" w:eastAsia="Arial Unicode MS" w:hAnsi="Arial" w:cs="Arial"/>
          <w:sz w:val="24"/>
          <w:szCs w:val="24"/>
          <w:lang w:eastAsia="it-IT"/>
        </w:rPr>
        <w:t>i</w:t>
      </w:r>
      <w:r w:rsidRPr="00EC4CA4">
        <w:rPr>
          <w:rFonts w:ascii="Arial" w:eastAsia="Arial Unicode MS" w:hAnsi="Arial" w:cs="Arial"/>
          <w:sz w:val="24"/>
          <w:szCs w:val="24"/>
          <w:lang w:eastAsia="it-IT"/>
        </w:rPr>
        <w:t>ger als der Wert der Liegenschaft ist, wie in der Verkaufsverfügung angegeben, so nimmt der Verkaufsbeauftragte den Verkauf nicht vor und vollzieht die Zuweisung.</w:t>
      </w:r>
    </w:p>
    <w:p w14:paraId="07BC8A14"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6709D171"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- 3 -</w:t>
      </w:r>
    </w:p>
    <w:p w14:paraId="7EB4D462" w14:textId="77777777" w:rsidR="00CF5B6F" w:rsidRPr="00EC4CA4" w:rsidRDefault="00CF5B6F" w:rsidP="00CF5B6F">
      <w:pPr>
        <w:autoSpaceDE w:val="0"/>
        <w:autoSpaceDN w:val="0"/>
        <w:adjustRightInd w:val="0"/>
        <w:spacing w:after="0" w:line="240" w:lineRule="auto"/>
        <w:jc w:val="both"/>
        <w:rPr>
          <w:rFonts w:ascii="Arial" w:eastAsia="Arial Unicode MS" w:hAnsi="Arial" w:cs="Arial"/>
          <w:sz w:val="24"/>
          <w:szCs w:val="24"/>
          <w:lang w:eastAsia="it-IT"/>
        </w:rPr>
      </w:pPr>
    </w:p>
    <w:p w14:paraId="36718AFB" w14:textId="1C8FB30F" w:rsidR="00F24D59" w:rsidRPr="00EC4CA4" w:rsidRDefault="00F24D59" w:rsidP="00F24D59">
      <w:pPr>
        <w:autoSpaceDE w:val="0"/>
        <w:autoSpaceDN w:val="0"/>
        <w:adjustRightInd w:val="0"/>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Im Falle </w:t>
      </w:r>
      <w:r w:rsidR="009E2083" w:rsidRPr="00EC4CA4">
        <w:rPr>
          <w:rFonts w:ascii="Arial" w:eastAsia="Arial Unicode MS" w:hAnsi="Arial" w:cs="Arial"/>
          <w:sz w:val="24"/>
          <w:szCs w:val="24"/>
          <w:lang w:eastAsia="it-IT"/>
        </w:rPr>
        <w:t>v</w:t>
      </w:r>
      <w:r w:rsidRPr="00EC4CA4">
        <w:rPr>
          <w:rFonts w:ascii="Arial" w:eastAsia="Arial Unicode MS" w:hAnsi="Arial" w:cs="Arial"/>
          <w:sz w:val="24"/>
          <w:szCs w:val="24"/>
          <w:lang w:eastAsia="it-IT"/>
        </w:rPr>
        <w:t>on mehreren gültigen Angeboten, wird ein Wettbewerb auf Grundlage des höchsten Angebotes vorgenommen. Die telematischen Bieter nehmen in telematischer Form am Wettbewerb teil und die Bieter in analoger Form nehmen am Wettbewerb teil, indem sie persönlich erscheinen oder mittels eines Beauftr</w:t>
      </w:r>
      <w:r w:rsidR="009E2083" w:rsidRPr="00EC4CA4">
        <w:rPr>
          <w:rFonts w:ascii="Arial" w:eastAsia="Arial Unicode MS" w:hAnsi="Arial" w:cs="Arial"/>
          <w:sz w:val="24"/>
          <w:szCs w:val="24"/>
          <w:lang w:eastAsia="it-IT"/>
        </w:rPr>
        <w:t>a</w:t>
      </w:r>
      <w:r w:rsidRPr="00EC4CA4">
        <w:rPr>
          <w:rFonts w:ascii="Arial" w:eastAsia="Arial Unicode MS" w:hAnsi="Arial" w:cs="Arial"/>
          <w:sz w:val="24"/>
          <w:szCs w:val="24"/>
          <w:lang w:eastAsia="it-IT"/>
        </w:rPr>
        <w:t xml:space="preserve">gten oder eines </w:t>
      </w:r>
      <w:r w:rsidR="009E2083" w:rsidRPr="00EC4CA4">
        <w:rPr>
          <w:rFonts w:ascii="Arial" w:eastAsia="Arial Unicode MS" w:hAnsi="Arial" w:cs="Arial"/>
          <w:sz w:val="24"/>
          <w:szCs w:val="24"/>
          <w:lang w:eastAsia="it-IT"/>
        </w:rPr>
        <w:t>Rechtsanw</w:t>
      </w:r>
      <w:r w:rsidRPr="00EC4CA4">
        <w:rPr>
          <w:rFonts w:ascii="Arial" w:eastAsia="Arial Unicode MS" w:hAnsi="Arial" w:cs="Arial"/>
          <w:sz w:val="24"/>
          <w:szCs w:val="24"/>
          <w:lang w:eastAsia="it-IT"/>
        </w:rPr>
        <w:t xml:space="preserve">altes auch im Sinne des Art. 579 ZPO. Im Laufe dieses Wettbewerbes darf keines der höheren Angebote, welches innerhalb der Frist von einer Minute ab dem vorhergehenden Angebot abgegeben werden muss, niedriger sein als die angegebene Mindesterhöhung, wie in der Mitteilung über den Verkauf festgesetzt und wie unter </w:t>
      </w:r>
      <w:r w:rsidR="00FD26EB" w:rsidRPr="00EC4CA4">
        <w:rPr>
          <w:rFonts w:ascii="Arial" w:eastAsia="Arial Unicode MS" w:hAnsi="Arial" w:cs="Arial"/>
          <w:sz w:val="24"/>
          <w:szCs w:val="24"/>
          <w:lang w:eastAsia="it-IT"/>
        </w:rPr>
        <w:t xml:space="preserve">dem </w:t>
      </w:r>
      <w:r w:rsidRPr="00EC4CA4">
        <w:rPr>
          <w:rFonts w:ascii="Arial" w:eastAsia="Arial Unicode MS" w:hAnsi="Arial" w:cs="Arial"/>
          <w:sz w:val="24"/>
          <w:szCs w:val="24"/>
          <w:lang w:eastAsia="it-IT"/>
        </w:rPr>
        <w:t>Buchstaben B) Punkt 4 der gegenständlichen allgemeinen Verkaufsbedingungen der Liegenschaftsverkäufe vorgesehen.</w:t>
      </w:r>
    </w:p>
    <w:p w14:paraId="7B43FC86" w14:textId="13AFF9DA" w:rsidR="00F24D59" w:rsidRPr="00EC4CA4" w:rsidRDefault="00F24D59" w:rsidP="00F24D59">
      <w:pPr>
        <w:autoSpaceDE w:val="0"/>
        <w:autoSpaceDN w:val="0"/>
        <w:adjustRightInd w:val="0"/>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Die in telematischer Form vorgebrachten Erhöhungen müssen im Protokoll </w:t>
      </w:r>
      <w:r w:rsidR="00924587" w:rsidRPr="00EC4CA4">
        <w:rPr>
          <w:rFonts w:ascii="Arial" w:eastAsia="Arial Unicode MS" w:hAnsi="Arial" w:cs="Arial"/>
          <w:sz w:val="24"/>
          <w:szCs w:val="24"/>
          <w:lang w:eastAsia="it-IT"/>
        </w:rPr>
        <w:t xml:space="preserve">niedergeschrieben und für diejenigen, welche persönlich an den Verkaufshandlungen teilnehmen, sichtbar gemacht werden, so wie auch die Erhöhungen, welche von den analogen Bietern vorgebracht werden, im Protokoll </w:t>
      </w:r>
      <w:r w:rsidR="00F22799" w:rsidRPr="00EC4CA4">
        <w:rPr>
          <w:rFonts w:ascii="Arial" w:eastAsia="Arial Unicode MS" w:hAnsi="Arial" w:cs="Arial"/>
          <w:sz w:val="24"/>
          <w:szCs w:val="24"/>
          <w:lang w:eastAsia="it-IT"/>
        </w:rPr>
        <w:t>wiedergegeben</w:t>
      </w:r>
      <w:r w:rsidR="00924587" w:rsidRPr="00EC4CA4">
        <w:rPr>
          <w:rFonts w:ascii="Arial" w:eastAsia="Arial Unicode MS" w:hAnsi="Arial" w:cs="Arial"/>
          <w:sz w:val="24"/>
          <w:szCs w:val="24"/>
          <w:lang w:eastAsia="it-IT"/>
        </w:rPr>
        <w:t xml:space="preserve"> werden müssen und den telematischen Bietern sichtbar gemacht werden müssen</w:t>
      </w:r>
      <w:r w:rsidRPr="00EC4CA4">
        <w:rPr>
          <w:rFonts w:ascii="Arial" w:eastAsia="Arial Unicode MS" w:hAnsi="Arial" w:cs="Arial"/>
          <w:sz w:val="24"/>
          <w:szCs w:val="24"/>
          <w:lang w:eastAsia="it-IT"/>
        </w:rPr>
        <w:t xml:space="preserve">. </w:t>
      </w:r>
      <w:r w:rsidR="00924587" w:rsidRPr="00EC4CA4">
        <w:rPr>
          <w:rFonts w:ascii="Arial" w:eastAsia="Arial Unicode MS" w:hAnsi="Arial" w:cs="Arial"/>
          <w:sz w:val="24"/>
          <w:szCs w:val="24"/>
          <w:lang w:eastAsia="it-IT"/>
        </w:rPr>
        <w:t>Die Frist von einer Minute für die Erhöhung läuft ab dem vom Verkaufsbeauftragten angegebenen Moment</w:t>
      </w:r>
      <w:r w:rsidRPr="00EC4CA4">
        <w:rPr>
          <w:rFonts w:ascii="Arial" w:eastAsia="Arial Unicode MS" w:hAnsi="Arial" w:cs="Arial"/>
          <w:sz w:val="24"/>
          <w:szCs w:val="24"/>
          <w:lang w:eastAsia="it-IT"/>
        </w:rPr>
        <w:t xml:space="preserve">, </w:t>
      </w:r>
      <w:r w:rsidR="00924587" w:rsidRPr="00EC4CA4">
        <w:rPr>
          <w:rFonts w:ascii="Arial" w:eastAsia="Arial Unicode MS" w:hAnsi="Arial" w:cs="Arial"/>
          <w:sz w:val="24"/>
          <w:szCs w:val="24"/>
          <w:lang w:eastAsia="it-IT"/>
        </w:rPr>
        <w:t xml:space="preserve">nach erfolgter Überprüfung der Sichtbarkeit der vorhergehenden Erhöhung </w:t>
      </w:r>
      <w:r w:rsidR="00924587" w:rsidRPr="00EC4CA4">
        <w:rPr>
          <w:rFonts w:ascii="Arial" w:eastAsia="Arial Unicode MS" w:hAnsi="Arial" w:cs="Arial"/>
          <w:sz w:val="24"/>
          <w:szCs w:val="24"/>
          <w:lang w:eastAsia="it-IT"/>
        </w:rPr>
        <w:lastRenderedPageBreak/>
        <w:t>für alle Teilnehmer</w:t>
      </w:r>
      <w:r w:rsidRPr="00EC4CA4">
        <w:rPr>
          <w:rFonts w:ascii="Arial" w:eastAsia="Arial Unicode MS" w:hAnsi="Arial" w:cs="Arial"/>
          <w:sz w:val="24"/>
          <w:szCs w:val="24"/>
          <w:lang w:eastAsia="it-IT"/>
        </w:rPr>
        <w:t xml:space="preserve">. </w:t>
      </w:r>
      <w:r w:rsidR="00924587" w:rsidRPr="00EC4CA4">
        <w:rPr>
          <w:rFonts w:ascii="Arial" w:eastAsia="Arial Unicode MS" w:hAnsi="Arial" w:cs="Arial"/>
          <w:sz w:val="24"/>
          <w:szCs w:val="24"/>
          <w:lang w:eastAsia="it-IT"/>
        </w:rPr>
        <w:t xml:space="preserve">Es </w:t>
      </w:r>
      <w:r w:rsidR="00C9679A" w:rsidRPr="00EC4CA4">
        <w:rPr>
          <w:rFonts w:ascii="Arial" w:eastAsia="Arial Unicode MS" w:hAnsi="Arial" w:cs="Arial"/>
          <w:sz w:val="24"/>
          <w:szCs w:val="24"/>
          <w:lang w:eastAsia="it-IT"/>
        </w:rPr>
        <w:t>obliegt</w:t>
      </w:r>
      <w:r w:rsidR="00924587" w:rsidRPr="00EC4CA4">
        <w:rPr>
          <w:rFonts w:ascii="Arial" w:eastAsia="Arial Unicode MS" w:hAnsi="Arial" w:cs="Arial"/>
          <w:sz w:val="24"/>
          <w:szCs w:val="24"/>
          <w:lang w:eastAsia="it-IT"/>
        </w:rPr>
        <w:t xml:space="preserve"> der Bewertung des Verkaufsbeauftragten, in welcher Reihenfolge die Erhöhungen erfolgt sind</w:t>
      </w:r>
      <w:r w:rsidRPr="00EC4CA4">
        <w:rPr>
          <w:rFonts w:ascii="Arial" w:eastAsia="Arial Unicode MS" w:hAnsi="Arial" w:cs="Arial"/>
          <w:sz w:val="24"/>
          <w:szCs w:val="24"/>
          <w:lang w:eastAsia="it-IT"/>
        </w:rPr>
        <w:t>.</w:t>
      </w:r>
    </w:p>
    <w:p w14:paraId="00879EB4" w14:textId="24395DFF" w:rsidR="00F24D59" w:rsidRPr="00EC4CA4" w:rsidRDefault="00F24D59" w:rsidP="00F24D59">
      <w:pPr>
        <w:autoSpaceDE w:val="0"/>
        <w:autoSpaceDN w:val="0"/>
        <w:adjustRightInd w:val="0"/>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Die Liegenschaft wird definitiv an denjen</w:t>
      </w:r>
      <w:r w:rsidR="0098201D" w:rsidRPr="00EC4CA4">
        <w:rPr>
          <w:rFonts w:ascii="Arial" w:eastAsia="Arial Unicode MS" w:hAnsi="Arial" w:cs="Arial"/>
          <w:sz w:val="24"/>
          <w:szCs w:val="24"/>
          <w:lang w:eastAsia="it-IT"/>
        </w:rPr>
        <w:t>i</w:t>
      </w:r>
      <w:r w:rsidRPr="00EC4CA4">
        <w:rPr>
          <w:rFonts w:ascii="Arial" w:eastAsia="Arial Unicode MS" w:hAnsi="Arial" w:cs="Arial"/>
          <w:sz w:val="24"/>
          <w:szCs w:val="24"/>
          <w:lang w:eastAsia="it-IT"/>
        </w:rPr>
        <w:t xml:space="preserve">gen Bieter zugewiesen, welcher den höchsten </w:t>
      </w:r>
      <w:r w:rsidR="009E2083" w:rsidRPr="00EC4CA4">
        <w:rPr>
          <w:rFonts w:ascii="Arial" w:eastAsia="Arial Unicode MS" w:hAnsi="Arial" w:cs="Arial"/>
          <w:sz w:val="24"/>
          <w:szCs w:val="24"/>
          <w:lang w:eastAsia="it-IT"/>
        </w:rPr>
        <w:t>P</w:t>
      </w:r>
      <w:r w:rsidRPr="00EC4CA4">
        <w:rPr>
          <w:rFonts w:ascii="Arial" w:eastAsia="Arial Unicode MS" w:hAnsi="Arial" w:cs="Arial"/>
          <w:sz w:val="24"/>
          <w:szCs w:val="24"/>
          <w:lang w:eastAsia="it-IT"/>
        </w:rPr>
        <w:t>reis geboten hat. Wenn Angebote über dense</w:t>
      </w:r>
      <w:r w:rsidR="009E2083" w:rsidRPr="00EC4CA4">
        <w:rPr>
          <w:rFonts w:ascii="Arial" w:eastAsia="Arial Unicode MS" w:hAnsi="Arial" w:cs="Arial"/>
          <w:sz w:val="24"/>
          <w:szCs w:val="24"/>
          <w:lang w:eastAsia="it-IT"/>
        </w:rPr>
        <w:t>l</w:t>
      </w:r>
      <w:r w:rsidRPr="00EC4CA4">
        <w:rPr>
          <w:rFonts w:ascii="Arial" w:eastAsia="Arial Unicode MS" w:hAnsi="Arial" w:cs="Arial"/>
          <w:sz w:val="24"/>
          <w:szCs w:val="24"/>
          <w:lang w:eastAsia="it-IT"/>
        </w:rPr>
        <w:t>ben Betrag abgegeben werden, welche im Zuge des Wettbewerbes nicht von einem höheren Angebot übertroffen werden, so erfolgt die Zuweisung mittels Losverfahren zugunsten eines der Bieter</w:t>
      </w:r>
      <w:r w:rsidR="009E2083" w:rsidRPr="00EC4CA4">
        <w:rPr>
          <w:rFonts w:ascii="Arial" w:eastAsia="Arial Unicode MS" w:hAnsi="Arial" w:cs="Arial"/>
          <w:sz w:val="24"/>
          <w:szCs w:val="24"/>
          <w:lang w:eastAsia="it-IT"/>
        </w:rPr>
        <w:t>,</w:t>
      </w:r>
      <w:r w:rsidRPr="00EC4CA4">
        <w:rPr>
          <w:rFonts w:ascii="Arial" w:eastAsia="Arial Unicode MS" w:hAnsi="Arial" w:cs="Arial"/>
          <w:sz w:val="24"/>
          <w:szCs w:val="24"/>
          <w:lang w:eastAsia="it-IT"/>
        </w:rPr>
        <w:t xml:space="preserve"> welche das Angebot über denselben Preis abgegeben haben. Die Zuweisung ist </w:t>
      </w:r>
      <w:r w:rsidR="00803C34" w:rsidRPr="00EC4CA4">
        <w:rPr>
          <w:rFonts w:ascii="Arial" w:eastAsia="Arial Unicode MS" w:hAnsi="Arial" w:cs="Arial"/>
          <w:sz w:val="24"/>
          <w:szCs w:val="24"/>
          <w:lang w:eastAsia="it-IT"/>
        </w:rPr>
        <w:t>endgültig</w:t>
      </w:r>
      <w:r w:rsidRPr="00EC4CA4">
        <w:rPr>
          <w:rFonts w:ascii="Arial" w:eastAsia="Arial Unicode MS" w:hAnsi="Arial" w:cs="Arial"/>
          <w:sz w:val="24"/>
          <w:szCs w:val="24"/>
          <w:lang w:eastAsia="it-IT"/>
        </w:rPr>
        <w:t xml:space="preserve"> und es werden keine nachfolgenden Angebote berücksichtigt.</w:t>
      </w:r>
    </w:p>
    <w:p w14:paraId="65472000" w14:textId="77777777" w:rsidR="00CF4C71" w:rsidRPr="00EC4CA4" w:rsidRDefault="00CF4C71" w:rsidP="00F24D59">
      <w:pPr>
        <w:autoSpaceDE w:val="0"/>
        <w:autoSpaceDN w:val="0"/>
        <w:adjustRightInd w:val="0"/>
        <w:spacing w:after="0" w:line="240" w:lineRule="auto"/>
        <w:jc w:val="both"/>
        <w:rPr>
          <w:rFonts w:ascii="Arial" w:eastAsia="Arial Unicode MS" w:hAnsi="Arial" w:cs="Arial"/>
          <w:sz w:val="24"/>
          <w:szCs w:val="24"/>
          <w:lang w:eastAsia="it-IT"/>
        </w:rPr>
      </w:pPr>
    </w:p>
    <w:p w14:paraId="7CEBF931" w14:textId="77777777" w:rsidR="00CF4C71" w:rsidRPr="00EC4CA4" w:rsidRDefault="00CF4C71" w:rsidP="00CF4C71">
      <w:pPr>
        <w:spacing w:line="240" w:lineRule="auto"/>
        <w:jc w:val="center"/>
        <w:rPr>
          <w:rFonts w:ascii="Arial" w:hAnsi="Arial" w:cs="Arial"/>
          <w:b/>
          <w:sz w:val="24"/>
          <w:szCs w:val="24"/>
        </w:rPr>
      </w:pPr>
      <w:r w:rsidRPr="00EC4CA4">
        <w:rPr>
          <w:rFonts w:ascii="Arial" w:hAnsi="Arial" w:cs="Arial"/>
          <w:b/>
          <w:sz w:val="24"/>
          <w:szCs w:val="24"/>
        </w:rPr>
        <w:t>- 4 -</w:t>
      </w:r>
    </w:p>
    <w:p w14:paraId="03C3BB2D" w14:textId="77777777" w:rsidR="00CF4C71" w:rsidRPr="00EC4CA4" w:rsidRDefault="00CF4C71" w:rsidP="00CF4C71">
      <w:pPr>
        <w:spacing w:line="240" w:lineRule="auto"/>
        <w:jc w:val="both"/>
        <w:rPr>
          <w:rFonts w:ascii="Arial" w:hAnsi="Arial" w:cs="Arial"/>
          <w:b/>
          <w:sz w:val="24"/>
          <w:szCs w:val="24"/>
        </w:rPr>
      </w:pPr>
      <w:r w:rsidRPr="00EC4CA4">
        <w:rPr>
          <w:rFonts w:ascii="Arial" w:hAnsi="Arial" w:cs="Arial"/>
          <w:b/>
          <w:sz w:val="24"/>
          <w:szCs w:val="24"/>
        </w:rPr>
        <w:t>Der Betrag der Mindesterhöhung wird wie folgt festgesetzt:</w:t>
      </w:r>
    </w:p>
    <w:p w14:paraId="06F04FE5" w14:textId="55CB413D" w:rsidR="00CF4C71" w:rsidRPr="00EC4CA4" w:rsidRDefault="00CF4C71" w:rsidP="00CF4C71">
      <w:pPr>
        <w:spacing w:line="240" w:lineRule="auto"/>
        <w:jc w:val="both"/>
        <w:rPr>
          <w:rFonts w:ascii="Arial" w:hAnsi="Arial" w:cs="Arial"/>
          <w:sz w:val="24"/>
          <w:szCs w:val="24"/>
        </w:rPr>
      </w:pPr>
      <w:r w:rsidRPr="00EC4CA4">
        <w:rPr>
          <w:rFonts w:ascii="Arial" w:hAnsi="Arial" w:cs="Arial"/>
          <w:sz w:val="24"/>
          <w:szCs w:val="24"/>
        </w:rPr>
        <w:t xml:space="preserve">Euro 1.000 bei einem Ausrufpreis </w:t>
      </w:r>
      <w:r w:rsidR="00803C34" w:rsidRPr="00EC4CA4">
        <w:rPr>
          <w:rFonts w:ascii="Arial" w:hAnsi="Arial" w:cs="Arial"/>
          <w:sz w:val="24"/>
          <w:szCs w:val="24"/>
        </w:rPr>
        <w:t>bis zu</w:t>
      </w:r>
      <w:r w:rsidRPr="00EC4CA4">
        <w:rPr>
          <w:rFonts w:ascii="Arial" w:hAnsi="Arial" w:cs="Arial"/>
          <w:sz w:val="24"/>
          <w:szCs w:val="24"/>
        </w:rPr>
        <w:t xml:space="preserve"> 10.000 Euro</w:t>
      </w:r>
    </w:p>
    <w:p w14:paraId="4C35AD8D" w14:textId="77777777" w:rsidR="00CF4C71" w:rsidRPr="00EC4CA4" w:rsidRDefault="00CF4C71" w:rsidP="00CF4C71">
      <w:pPr>
        <w:spacing w:line="240" w:lineRule="auto"/>
        <w:jc w:val="both"/>
        <w:rPr>
          <w:rFonts w:ascii="Arial" w:hAnsi="Arial" w:cs="Arial"/>
          <w:sz w:val="24"/>
          <w:szCs w:val="24"/>
        </w:rPr>
      </w:pPr>
      <w:r w:rsidRPr="00EC4CA4">
        <w:rPr>
          <w:rFonts w:ascii="Arial" w:hAnsi="Arial" w:cs="Arial"/>
          <w:sz w:val="24"/>
          <w:szCs w:val="24"/>
        </w:rPr>
        <w:t>Euro 2.000 bei einem Ausrufpreis zwischen 10.000,01 und 100.000 Euro</w:t>
      </w:r>
    </w:p>
    <w:p w14:paraId="424FDE41" w14:textId="77777777" w:rsidR="00CF4C71" w:rsidRPr="00EC4CA4" w:rsidRDefault="00CF4C71" w:rsidP="00CF4C71">
      <w:pPr>
        <w:spacing w:line="240" w:lineRule="auto"/>
        <w:jc w:val="both"/>
        <w:rPr>
          <w:rFonts w:ascii="Arial" w:hAnsi="Arial" w:cs="Arial"/>
          <w:sz w:val="24"/>
          <w:szCs w:val="24"/>
        </w:rPr>
      </w:pPr>
      <w:r w:rsidRPr="00EC4CA4">
        <w:rPr>
          <w:rFonts w:ascii="Arial" w:hAnsi="Arial" w:cs="Arial"/>
          <w:sz w:val="24"/>
          <w:szCs w:val="24"/>
        </w:rPr>
        <w:t>Euro 2.500 bei einem Ausrufpreis zwischen 100.000,01 und 250.000 Euro</w:t>
      </w:r>
    </w:p>
    <w:p w14:paraId="0D0E29E6" w14:textId="77777777" w:rsidR="00CF4C71" w:rsidRPr="00EC4CA4" w:rsidRDefault="00CF4C71" w:rsidP="00CF4C71">
      <w:pPr>
        <w:spacing w:line="240" w:lineRule="auto"/>
        <w:jc w:val="both"/>
        <w:rPr>
          <w:rFonts w:ascii="Arial" w:hAnsi="Arial" w:cs="Arial"/>
          <w:sz w:val="24"/>
          <w:szCs w:val="24"/>
        </w:rPr>
      </w:pPr>
      <w:r w:rsidRPr="00EC4CA4">
        <w:rPr>
          <w:rFonts w:ascii="Arial" w:hAnsi="Arial" w:cs="Arial"/>
          <w:sz w:val="24"/>
          <w:szCs w:val="24"/>
        </w:rPr>
        <w:t>Euro 5.000 bei einem Ausrufpreis zwischen 250.000,01 und 500.000 Euro</w:t>
      </w:r>
    </w:p>
    <w:p w14:paraId="736A1E90" w14:textId="77777777" w:rsidR="00CF4C71" w:rsidRPr="00EC4CA4" w:rsidRDefault="00CF4C71" w:rsidP="00CF4C71">
      <w:pPr>
        <w:spacing w:line="240" w:lineRule="auto"/>
        <w:jc w:val="both"/>
        <w:rPr>
          <w:rFonts w:ascii="Arial" w:hAnsi="Arial" w:cs="Arial"/>
          <w:sz w:val="24"/>
          <w:szCs w:val="24"/>
        </w:rPr>
      </w:pPr>
      <w:r w:rsidRPr="00EC4CA4">
        <w:rPr>
          <w:rFonts w:ascii="Arial" w:hAnsi="Arial" w:cs="Arial"/>
          <w:sz w:val="24"/>
          <w:szCs w:val="24"/>
        </w:rPr>
        <w:t>Euro 10.000 bei einem Ausrufpreis über 500.000 Euro</w:t>
      </w:r>
    </w:p>
    <w:p w14:paraId="49237B7D" w14:textId="77777777" w:rsidR="00CF4C71" w:rsidRPr="00EC4CA4" w:rsidRDefault="00CF4C71" w:rsidP="00CF4C71">
      <w:pPr>
        <w:spacing w:line="240" w:lineRule="auto"/>
        <w:jc w:val="both"/>
        <w:rPr>
          <w:rFonts w:ascii="Arial" w:hAnsi="Arial" w:cs="Arial"/>
          <w:sz w:val="24"/>
          <w:szCs w:val="24"/>
        </w:rPr>
      </w:pPr>
      <w:r w:rsidRPr="00EC4CA4">
        <w:rPr>
          <w:rFonts w:ascii="Arial" w:hAnsi="Arial" w:cs="Arial"/>
          <w:sz w:val="24"/>
          <w:szCs w:val="24"/>
        </w:rPr>
        <w:t>Dieselben Unterteilungen gelten für den Fall, dass infolge einer Versteigerung ohne Angebote weitere Verkaufsversuche mit vermindertem Preis vorgenommen werden.</w:t>
      </w:r>
    </w:p>
    <w:p w14:paraId="714549F1" w14:textId="77777777" w:rsidR="00CF4C71" w:rsidRPr="00EC4CA4" w:rsidRDefault="00CF4C71" w:rsidP="00CF4C71">
      <w:pPr>
        <w:spacing w:line="240" w:lineRule="auto"/>
        <w:jc w:val="center"/>
        <w:rPr>
          <w:rFonts w:ascii="Arial" w:hAnsi="Arial" w:cs="Arial"/>
          <w:b/>
          <w:sz w:val="24"/>
          <w:szCs w:val="24"/>
        </w:rPr>
      </w:pPr>
      <w:r w:rsidRPr="00EC4CA4">
        <w:rPr>
          <w:rFonts w:ascii="Arial" w:hAnsi="Arial" w:cs="Arial"/>
          <w:b/>
          <w:sz w:val="24"/>
          <w:szCs w:val="24"/>
        </w:rPr>
        <w:t>- 5 -</w:t>
      </w:r>
    </w:p>
    <w:p w14:paraId="0A329319" w14:textId="34D71A66" w:rsidR="00CF4C71" w:rsidRPr="00EC4CA4" w:rsidRDefault="00CF4C71" w:rsidP="00CF4C71">
      <w:pPr>
        <w:spacing w:line="240" w:lineRule="auto"/>
        <w:jc w:val="both"/>
        <w:rPr>
          <w:rFonts w:ascii="Arial" w:hAnsi="Arial" w:cs="Arial"/>
          <w:sz w:val="24"/>
          <w:szCs w:val="24"/>
        </w:rPr>
      </w:pPr>
      <w:r w:rsidRPr="00EC4CA4">
        <w:rPr>
          <w:rFonts w:ascii="Arial" w:hAnsi="Arial" w:cs="Arial"/>
          <w:sz w:val="24"/>
          <w:szCs w:val="24"/>
        </w:rPr>
        <w:t>Sind seit dem letzten Angebot 60 Sekunden verstrichen, ohn</w:t>
      </w:r>
      <w:r w:rsidR="0098201D" w:rsidRPr="00EC4CA4">
        <w:rPr>
          <w:rFonts w:ascii="Arial" w:hAnsi="Arial" w:cs="Arial"/>
          <w:sz w:val="24"/>
          <w:szCs w:val="24"/>
        </w:rPr>
        <w:t>e</w:t>
      </w:r>
      <w:r w:rsidRPr="00EC4CA4">
        <w:rPr>
          <w:rFonts w:ascii="Arial" w:hAnsi="Arial" w:cs="Arial"/>
          <w:sz w:val="24"/>
          <w:szCs w:val="24"/>
        </w:rPr>
        <w:t xml:space="preserve"> dass ein höheres Angebot </w:t>
      </w:r>
      <w:proofErr w:type="spellStart"/>
      <w:r w:rsidRPr="00EC4CA4">
        <w:rPr>
          <w:rFonts w:ascii="Arial" w:hAnsi="Arial" w:cs="Arial"/>
          <w:sz w:val="24"/>
          <w:szCs w:val="24"/>
        </w:rPr>
        <w:t>abgegegen</w:t>
      </w:r>
      <w:proofErr w:type="spellEnd"/>
      <w:r w:rsidRPr="00EC4CA4">
        <w:rPr>
          <w:rFonts w:ascii="Arial" w:hAnsi="Arial" w:cs="Arial"/>
          <w:sz w:val="24"/>
          <w:szCs w:val="24"/>
        </w:rPr>
        <w:t xml:space="preserve"> wird, so wird die Liegenschaft dem letzten Bieter zugewiesen.</w:t>
      </w:r>
    </w:p>
    <w:p w14:paraId="72E571A7" w14:textId="77777777" w:rsidR="00CF4C71" w:rsidRPr="00EC4CA4" w:rsidRDefault="00CF4C71" w:rsidP="00F24D59">
      <w:pPr>
        <w:autoSpaceDE w:val="0"/>
        <w:autoSpaceDN w:val="0"/>
        <w:adjustRightInd w:val="0"/>
        <w:spacing w:after="0" w:line="240" w:lineRule="auto"/>
        <w:jc w:val="both"/>
        <w:rPr>
          <w:rFonts w:ascii="Arial" w:eastAsia="Arial Unicode MS" w:hAnsi="Arial" w:cs="Arial"/>
          <w:sz w:val="24"/>
          <w:szCs w:val="24"/>
          <w:lang w:eastAsia="it-IT"/>
        </w:rPr>
      </w:pPr>
    </w:p>
    <w:p w14:paraId="6430316C" w14:textId="77777777" w:rsidR="00CF5B6F" w:rsidRPr="00EC4CA4" w:rsidRDefault="00CF5B6F" w:rsidP="00CF5B6F">
      <w:pPr>
        <w:widowControl w:val="0"/>
        <w:suppressAutoHyphens/>
        <w:spacing w:after="0" w:line="240" w:lineRule="auto"/>
        <w:ind w:left="360"/>
        <w:jc w:val="both"/>
        <w:rPr>
          <w:rFonts w:ascii="Arial" w:eastAsia="Arial Unicode MS" w:hAnsi="Arial" w:cs="Arial"/>
          <w:sz w:val="24"/>
          <w:szCs w:val="24"/>
          <w:lang w:eastAsia="it-IT"/>
        </w:rPr>
      </w:pPr>
    </w:p>
    <w:p w14:paraId="0825F465" w14:textId="77777777" w:rsidR="003A4218" w:rsidRPr="00EC4CA4" w:rsidRDefault="003A4218" w:rsidP="003A4218">
      <w:pPr>
        <w:spacing w:line="240" w:lineRule="auto"/>
        <w:jc w:val="center"/>
        <w:rPr>
          <w:rFonts w:ascii="Arial" w:hAnsi="Arial" w:cs="Arial"/>
          <w:b/>
          <w:sz w:val="24"/>
          <w:szCs w:val="24"/>
        </w:rPr>
      </w:pPr>
      <w:r w:rsidRPr="00EC4CA4">
        <w:rPr>
          <w:rFonts w:ascii="Arial" w:hAnsi="Arial" w:cs="Arial"/>
          <w:b/>
          <w:sz w:val="24"/>
          <w:szCs w:val="24"/>
        </w:rPr>
        <w:t>C)</w:t>
      </w:r>
    </w:p>
    <w:p w14:paraId="331D8675" w14:textId="77777777" w:rsidR="003A4218" w:rsidRPr="00EC4CA4" w:rsidRDefault="003A4218" w:rsidP="003A4218">
      <w:pPr>
        <w:spacing w:line="240" w:lineRule="auto"/>
        <w:jc w:val="center"/>
        <w:rPr>
          <w:rFonts w:ascii="Arial" w:hAnsi="Arial" w:cs="Arial"/>
          <w:b/>
          <w:sz w:val="24"/>
          <w:szCs w:val="24"/>
        </w:rPr>
      </w:pPr>
      <w:r w:rsidRPr="00EC4CA4">
        <w:rPr>
          <w:rFonts w:ascii="Arial" w:hAnsi="Arial" w:cs="Arial"/>
          <w:b/>
          <w:sz w:val="24"/>
          <w:szCs w:val="24"/>
        </w:rPr>
        <w:t>WIRKUNGEN DER ZUWEISUNG UND ÜBERWEISUNG DES KAUFPREISES</w:t>
      </w:r>
    </w:p>
    <w:p w14:paraId="0EBC0016" w14:textId="77777777" w:rsidR="003A4218" w:rsidRPr="00EC4CA4" w:rsidRDefault="003A4218" w:rsidP="003A4218">
      <w:pPr>
        <w:spacing w:line="240" w:lineRule="auto"/>
        <w:jc w:val="center"/>
        <w:rPr>
          <w:rFonts w:ascii="Arial" w:hAnsi="Arial" w:cs="Arial"/>
          <w:b/>
          <w:sz w:val="24"/>
          <w:szCs w:val="24"/>
        </w:rPr>
      </w:pPr>
      <w:r w:rsidRPr="00EC4CA4">
        <w:rPr>
          <w:rFonts w:ascii="Arial" w:hAnsi="Arial" w:cs="Arial"/>
          <w:b/>
          <w:sz w:val="24"/>
          <w:szCs w:val="24"/>
        </w:rPr>
        <w:t>- 1 -</w:t>
      </w:r>
    </w:p>
    <w:p w14:paraId="5D5C0DB4" w14:textId="5CF3CE79" w:rsidR="003A4218" w:rsidRPr="00EC4CA4" w:rsidRDefault="003A4218" w:rsidP="003A4218">
      <w:pPr>
        <w:spacing w:line="240" w:lineRule="auto"/>
        <w:jc w:val="both"/>
        <w:rPr>
          <w:rFonts w:ascii="Arial" w:hAnsi="Arial" w:cs="Arial"/>
          <w:sz w:val="24"/>
          <w:szCs w:val="24"/>
        </w:rPr>
      </w:pPr>
      <w:r w:rsidRPr="00EC4CA4">
        <w:rPr>
          <w:rFonts w:ascii="Arial" w:hAnsi="Arial" w:cs="Arial"/>
          <w:sz w:val="24"/>
          <w:szCs w:val="24"/>
        </w:rPr>
        <w:t xml:space="preserve">Der Erwerber muss auf dem Bankkonto des Vollstreckungsverfahrens den Saldokaufpreis, abzüglich der bereits geleisteten Kaution, sowie den Betrag für die für die Übertragung notwendigen Gebühren, hinterlegen, welche vom Verkaufsbeauftragten dem Erwerber innerhalb </w:t>
      </w:r>
      <w:r w:rsidR="000F2475" w:rsidRPr="00EC4CA4">
        <w:rPr>
          <w:rFonts w:ascii="Arial" w:hAnsi="Arial" w:cs="Arial"/>
          <w:sz w:val="24"/>
          <w:szCs w:val="24"/>
        </w:rPr>
        <w:t xml:space="preserve">von </w:t>
      </w:r>
      <w:r w:rsidRPr="00EC4CA4">
        <w:rPr>
          <w:rFonts w:ascii="Arial" w:hAnsi="Arial" w:cs="Arial"/>
          <w:sz w:val="24"/>
          <w:szCs w:val="24"/>
        </w:rPr>
        <w:t>10 Tagen ab der Zuweisung mitgeteilt werden, und welche, falls sie nicht genau angegeben werden können, 15% des Zuweisungspreises betragen, vorbehaltlich des Ausgleichs; in jedem Fall ist der Erwerber zur Überweisung der für die Übertragung notwendigen Gebühren verpflichtet, auch wenn diese mehr als die vorhin ange</w:t>
      </w:r>
      <w:r w:rsidR="0021482D" w:rsidRPr="00EC4CA4">
        <w:rPr>
          <w:rFonts w:ascii="Arial" w:hAnsi="Arial" w:cs="Arial"/>
          <w:sz w:val="24"/>
          <w:szCs w:val="24"/>
        </w:rPr>
        <w:t>führten</w:t>
      </w:r>
      <w:r w:rsidRPr="00EC4CA4">
        <w:rPr>
          <w:rFonts w:ascii="Arial" w:hAnsi="Arial" w:cs="Arial"/>
          <w:sz w:val="24"/>
          <w:szCs w:val="24"/>
        </w:rPr>
        <w:t xml:space="preserve"> 15% betragen; jedweder vom Erwerber überwiesene Betrag wird zuallererst auf die Spesen und Gebühren für die Übertragung der Liegenschaft angerechnet, und nachher auf den Kaufpreis gemäß Art. 1194 ZGB; in jedem Fall hat die nicht erfolgte Überweisung des Kaufpreises und der notwendigen Gebühren innerhalb der Frist von 60 Tagen ab der Zuweisung den Erlass einer </w:t>
      </w:r>
      <w:r w:rsidR="0051360A" w:rsidRPr="00EC4CA4">
        <w:rPr>
          <w:rFonts w:ascii="Arial" w:hAnsi="Arial" w:cs="Arial"/>
          <w:sz w:val="24"/>
          <w:szCs w:val="24"/>
        </w:rPr>
        <w:t>V</w:t>
      </w:r>
      <w:r w:rsidRPr="00EC4CA4">
        <w:rPr>
          <w:rFonts w:ascii="Arial" w:hAnsi="Arial" w:cs="Arial"/>
          <w:sz w:val="24"/>
          <w:szCs w:val="24"/>
        </w:rPr>
        <w:t>erfügung zum Verfall der Zuweisung mit den Wirkungen gemäß Art. 587 ZPO zur Folge.</w:t>
      </w:r>
    </w:p>
    <w:p w14:paraId="2F8697B2" w14:textId="4AE2976E" w:rsidR="003A4218" w:rsidRPr="00EC4CA4" w:rsidRDefault="003A4218" w:rsidP="003A4218">
      <w:pPr>
        <w:spacing w:line="240" w:lineRule="auto"/>
        <w:jc w:val="both"/>
        <w:rPr>
          <w:rFonts w:ascii="Arial" w:hAnsi="Arial" w:cs="Arial"/>
          <w:sz w:val="24"/>
          <w:szCs w:val="24"/>
        </w:rPr>
      </w:pPr>
      <w:r w:rsidRPr="00EC4CA4">
        <w:rPr>
          <w:rFonts w:ascii="Arial" w:hAnsi="Arial" w:cs="Arial"/>
          <w:sz w:val="24"/>
          <w:szCs w:val="24"/>
        </w:rPr>
        <w:t>Außerdem muss der Erwerber zugleich auch den weiteren Betrag gemäß Art. 2 Absatz 7 des MD (Justiz) vom 15. Oktober 2015, Nr. 227 zu seinen Lasten bezahle</w:t>
      </w:r>
      <w:r w:rsidR="0051360A" w:rsidRPr="00EC4CA4">
        <w:rPr>
          <w:rFonts w:ascii="Arial" w:hAnsi="Arial" w:cs="Arial"/>
          <w:sz w:val="24"/>
          <w:szCs w:val="24"/>
        </w:rPr>
        <w:t>n</w:t>
      </w:r>
      <w:r w:rsidRPr="00EC4CA4">
        <w:rPr>
          <w:rFonts w:ascii="Arial" w:hAnsi="Arial" w:cs="Arial"/>
          <w:sz w:val="24"/>
          <w:szCs w:val="24"/>
        </w:rPr>
        <w:t xml:space="preserve">, dessen </w:t>
      </w:r>
      <w:r w:rsidRPr="00EC4CA4">
        <w:rPr>
          <w:rFonts w:ascii="Arial" w:hAnsi="Arial" w:cs="Arial"/>
          <w:sz w:val="24"/>
          <w:szCs w:val="24"/>
        </w:rPr>
        <w:lastRenderedPageBreak/>
        <w:t>Höhe ihm innerhalb von 10 Tagen ab der Zuweisung vom Verkaufsbeauftragten mitgeteilt wird.</w:t>
      </w:r>
    </w:p>
    <w:p w14:paraId="59765151" w14:textId="77777777" w:rsidR="003A4218" w:rsidRPr="00EC4CA4" w:rsidRDefault="003A4218" w:rsidP="003A4218">
      <w:pPr>
        <w:spacing w:line="240" w:lineRule="auto"/>
        <w:jc w:val="center"/>
        <w:rPr>
          <w:rFonts w:ascii="Arial" w:hAnsi="Arial" w:cs="Arial"/>
          <w:b/>
          <w:sz w:val="24"/>
          <w:szCs w:val="24"/>
        </w:rPr>
      </w:pPr>
      <w:r w:rsidRPr="00EC4CA4">
        <w:rPr>
          <w:rFonts w:ascii="Arial" w:hAnsi="Arial" w:cs="Arial"/>
          <w:b/>
          <w:sz w:val="24"/>
          <w:szCs w:val="24"/>
        </w:rPr>
        <w:t>- 2 -</w:t>
      </w:r>
    </w:p>
    <w:p w14:paraId="2B1A7F79" w14:textId="1C352E4E" w:rsidR="003A4218" w:rsidRPr="00EC4CA4" w:rsidRDefault="003A4218" w:rsidP="003A4218">
      <w:pPr>
        <w:spacing w:line="240" w:lineRule="auto"/>
        <w:jc w:val="both"/>
        <w:rPr>
          <w:rFonts w:ascii="Arial" w:hAnsi="Arial" w:cs="Arial"/>
          <w:sz w:val="24"/>
          <w:szCs w:val="24"/>
        </w:rPr>
      </w:pPr>
      <w:r w:rsidRPr="00EC4CA4">
        <w:rPr>
          <w:rFonts w:ascii="Arial" w:hAnsi="Arial" w:cs="Arial"/>
          <w:sz w:val="24"/>
          <w:szCs w:val="24"/>
        </w:rPr>
        <w:t>Falls es sich um eine Zwangsvollstreckung hinsichtlich von Bodenkredit</w:t>
      </w:r>
      <w:r w:rsidR="008B5AFB" w:rsidRPr="00EC4CA4">
        <w:rPr>
          <w:rFonts w:ascii="Arial" w:hAnsi="Arial" w:cs="Arial"/>
          <w:sz w:val="24"/>
          <w:szCs w:val="24"/>
        </w:rPr>
        <w:t>darleh</w:t>
      </w:r>
      <w:r w:rsidRPr="00EC4CA4">
        <w:rPr>
          <w:rFonts w:ascii="Arial" w:hAnsi="Arial" w:cs="Arial"/>
          <w:sz w:val="24"/>
          <w:szCs w:val="24"/>
        </w:rPr>
        <w:t>en handelt, so wird ein Teil des Preises – welcher n</w:t>
      </w:r>
      <w:r w:rsidR="0051360A" w:rsidRPr="00EC4CA4">
        <w:rPr>
          <w:rFonts w:ascii="Arial" w:hAnsi="Arial" w:cs="Arial"/>
          <w:sz w:val="24"/>
          <w:szCs w:val="24"/>
        </w:rPr>
        <w:t>a</w:t>
      </w:r>
      <w:r w:rsidRPr="00EC4CA4">
        <w:rPr>
          <w:rFonts w:ascii="Arial" w:hAnsi="Arial" w:cs="Arial"/>
          <w:sz w:val="24"/>
          <w:szCs w:val="24"/>
        </w:rPr>
        <w:t xml:space="preserve">chfolgend mitgeteilt wird – und dem Guthaben des Bankinstitutes des Bodenkredites, bestehend aus Kapital, Zusatzbeträgen und Spesen, entspricht, direkt dem </w:t>
      </w:r>
      <w:r w:rsidR="0051360A" w:rsidRPr="00EC4CA4">
        <w:rPr>
          <w:rFonts w:ascii="Arial" w:hAnsi="Arial" w:cs="Arial"/>
          <w:sz w:val="24"/>
          <w:szCs w:val="24"/>
        </w:rPr>
        <w:t>Bodenkreditg</w:t>
      </w:r>
      <w:r w:rsidRPr="00EC4CA4">
        <w:rPr>
          <w:rFonts w:ascii="Arial" w:hAnsi="Arial" w:cs="Arial"/>
          <w:sz w:val="24"/>
          <w:szCs w:val="24"/>
        </w:rPr>
        <w:t>läubiger überwiesen.</w:t>
      </w:r>
    </w:p>
    <w:p w14:paraId="3298FFC7" w14:textId="77777777" w:rsidR="003A4218" w:rsidRPr="00EC4CA4" w:rsidRDefault="003A4218" w:rsidP="003A4218">
      <w:pPr>
        <w:spacing w:line="240" w:lineRule="auto"/>
        <w:jc w:val="center"/>
        <w:rPr>
          <w:rFonts w:ascii="Arial" w:hAnsi="Arial" w:cs="Arial"/>
          <w:b/>
          <w:sz w:val="24"/>
          <w:szCs w:val="24"/>
        </w:rPr>
      </w:pPr>
      <w:r w:rsidRPr="00EC4CA4">
        <w:rPr>
          <w:rFonts w:ascii="Arial" w:hAnsi="Arial" w:cs="Arial"/>
          <w:b/>
          <w:sz w:val="24"/>
          <w:szCs w:val="24"/>
        </w:rPr>
        <w:t>- 3 -</w:t>
      </w:r>
    </w:p>
    <w:p w14:paraId="32993F53" w14:textId="48100385" w:rsidR="003A4218" w:rsidRPr="00EC4CA4" w:rsidRDefault="003A4218" w:rsidP="003A4218">
      <w:pPr>
        <w:spacing w:line="240" w:lineRule="auto"/>
        <w:jc w:val="both"/>
        <w:rPr>
          <w:rFonts w:ascii="Arial" w:hAnsi="Arial" w:cs="Arial"/>
          <w:sz w:val="24"/>
          <w:szCs w:val="24"/>
        </w:rPr>
      </w:pPr>
      <w:r w:rsidRPr="00EC4CA4">
        <w:rPr>
          <w:rFonts w:ascii="Arial" w:hAnsi="Arial" w:cs="Arial"/>
          <w:sz w:val="24"/>
          <w:szCs w:val="24"/>
        </w:rPr>
        <w:t>Falls die Überweisung des Kaufpreises aufg</w:t>
      </w:r>
      <w:r w:rsidR="00560499" w:rsidRPr="00EC4CA4">
        <w:rPr>
          <w:rFonts w:ascii="Arial" w:hAnsi="Arial" w:cs="Arial"/>
          <w:sz w:val="24"/>
          <w:szCs w:val="24"/>
        </w:rPr>
        <w:t>r</w:t>
      </w:r>
      <w:r w:rsidRPr="00EC4CA4">
        <w:rPr>
          <w:rFonts w:ascii="Arial" w:hAnsi="Arial" w:cs="Arial"/>
          <w:sz w:val="24"/>
          <w:szCs w:val="24"/>
        </w:rPr>
        <w:t>und eines Finanzierungsvertrages erfolgt, we</w:t>
      </w:r>
      <w:r w:rsidR="00560499" w:rsidRPr="00EC4CA4">
        <w:rPr>
          <w:rFonts w:ascii="Arial" w:hAnsi="Arial" w:cs="Arial"/>
          <w:sz w:val="24"/>
          <w:szCs w:val="24"/>
        </w:rPr>
        <w:t>l</w:t>
      </w:r>
      <w:r w:rsidRPr="00EC4CA4">
        <w:rPr>
          <w:rFonts w:ascii="Arial" w:hAnsi="Arial" w:cs="Arial"/>
          <w:sz w:val="24"/>
          <w:szCs w:val="24"/>
        </w:rPr>
        <w:t>cher die direkte Überweisung der bereitgestellten Beträge zugunsten des Verfahrens und die Garantie einer Hypothe</w:t>
      </w:r>
      <w:r w:rsidR="00560499" w:rsidRPr="00EC4CA4">
        <w:rPr>
          <w:rFonts w:ascii="Arial" w:hAnsi="Arial" w:cs="Arial"/>
          <w:sz w:val="24"/>
          <w:szCs w:val="24"/>
        </w:rPr>
        <w:t>k</w:t>
      </w:r>
      <w:r w:rsidRPr="00EC4CA4">
        <w:rPr>
          <w:rFonts w:ascii="Arial" w:hAnsi="Arial" w:cs="Arial"/>
          <w:sz w:val="24"/>
          <w:szCs w:val="24"/>
        </w:rPr>
        <w:t xml:space="preserve"> ersten Grades auf der ersteigerten Immobilie vorsieht, muss der Erwerber oder das Bankinstitut eine Ablichtung des entsprechenden Finanzierungsvertrages mit hypothekarischer Absicherung dem Verkaufsbeauftragten vor dem Ausstellen des Übertragungsdekretes übermitteln, in welchem auf den Vertrag Bezug genommen werden muss (585 ZPO).</w:t>
      </w:r>
    </w:p>
    <w:p w14:paraId="317C0C6C" w14:textId="7339DEE4" w:rsidR="00CF5B6F" w:rsidRPr="00EC4CA4" w:rsidRDefault="00CF5B6F" w:rsidP="00CF5B6F">
      <w:pPr>
        <w:widowControl w:val="0"/>
        <w:suppressAutoHyphens/>
        <w:spacing w:after="0" w:line="240" w:lineRule="auto"/>
        <w:ind w:left="284" w:hanging="284"/>
        <w:jc w:val="both"/>
        <w:rPr>
          <w:rFonts w:ascii="Arial" w:eastAsia="Arial Unicode MS" w:hAnsi="Arial" w:cs="Arial"/>
          <w:sz w:val="24"/>
          <w:szCs w:val="24"/>
          <w:lang w:eastAsia="it-IT"/>
        </w:rPr>
      </w:pPr>
    </w:p>
    <w:p w14:paraId="0E28C259" w14:textId="45456175" w:rsidR="008D147D" w:rsidRPr="00EC4CA4" w:rsidRDefault="008D147D" w:rsidP="00CF5B6F">
      <w:pPr>
        <w:widowControl w:val="0"/>
        <w:suppressAutoHyphens/>
        <w:spacing w:after="0" w:line="240" w:lineRule="auto"/>
        <w:ind w:left="284" w:hanging="284"/>
        <w:jc w:val="both"/>
        <w:rPr>
          <w:rFonts w:ascii="Arial" w:eastAsia="Arial Unicode MS" w:hAnsi="Arial" w:cs="Arial"/>
          <w:sz w:val="24"/>
          <w:szCs w:val="24"/>
          <w:lang w:eastAsia="it-IT"/>
        </w:rPr>
      </w:pPr>
    </w:p>
    <w:p w14:paraId="7EF56B4A" w14:textId="77777777" w:rsidR="00CF5B6F" w:rsidRPr="00EC4CA4" w:rsidRDefault="00CF5B6F" w:rsidP="00CF5B6F">
      <w:pPr>
        <w:widowControl w:val="0"/>
        <w:suppressAutoHyphens/>
        <w:spacing w:after="0" w:line="240" w:lineRule="auto"/>
        <w:ind w:left="284" w:hanging="284"/>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D)</w:t>
      </w:r>
    </w:p>
    <w:p w14:paraId="2821F0D8" w14:textId="1ECAA316" w:rsidR="00CF5B6F" w:rsidRPr="00EC4CA4" w:rsidRDefault="00276541" w:rsidP="00CF5B6F">
      <w:pPr>
        <w:widowControl w:val="0"/>
        <w:suppressAutoHyphens/>
        <w:spacing w:after="0" w:line="240" w:lineRule="auto"/>
        <w:jc w:val="center"/>
        <w:rPr>
          <w:rFonts w:ascii="Times New Roman" w:eastAsia="Arial Unicode MS" w:hAnsi="Times New Roman" w:cs="Times New Roman"/>
          <w:b/>
          <w:sz w:val="24"/>
          <w:szCs w:val="24"/>
          <w:u w:val="single"/>
          <w:lang w:eastAsia="it-IT"/>
        </w:rPr>
      </w:pPr>
      <w:r w:rsidRPr="00EC4CA4">
        <w:rPr>
          <w:rFonts w:ascii="Arial" w:eastAsia="Arial Unicode MS" w:hAnsi="Arial" w:cs="Arial"/>
          <w:b/>
          <w:sz w:val="24"/>
          <w:szCs w:val="24"/>
          <w:lang w:eastAsia="it-IT"/>
        </w:rPr>
        <w:t>VERKAUFSBEDINGUNGEN</w:t>
      </w:r>
    </w:p>
    <w:p w14:paraId="392144CB" w14:textId="77777777" w:rsidR="00CF5B6F" w:rsidRPr="00EC4CA4" w:rsidRDefault="00CF5B6F" w:rsidP="00CF5B6F">
      <w:pPr>
        <w:widowControl w:val="0"/>
        <w:suppressAutoHyphens/>
        <w:spacing w:after="0" w:line="240" w:lineRule="auto"/>
        <w:ind w:left="284" w:hanging="284"/>
        <w:jc w:val="center"/>
        <w:rPr>
          <w:rFonts w:ascii="Arial" w:eastAsia="Arial Unicode MS" w:hAnsi="Arial" w:cs="Arial"/>
          <w:b/>
          <w:sz w:val="24"/>
          <w:szCs w:val="24"/>
          <w:lang w:eastAsia="it-IT"/>
        </w:rPr>
      </w:pPr>
    </w:p>
    <w:p w14:paraId="4C58EDAC" w14:textId="77777777" w:rsidR="00CF5B6F" w:rsidRPr="00EC4CA4" w:rsidRDefault="00CF5B6F" w:rsidP="00CF5B6F">
      <w:pPr>
        <w:widowControl w:val="0"/>
        <w:suppressAutoHyphens/>
        <w:spacing w:after="0" w:line="240" w:lineRule="auto"/>
        <w:ind w:left="284" w:hanging="284"/>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- 1 -</w:t>
      </w:r>
    </w:p>
    <w:p w14:paraId="0AA2B5BB"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1F227D09" w14:textId="06E376F9" w:rsidR="00CF5B6F" w:rsidRPr="00EC4CA4" w:rsidRDefault="00AF7050" w:rsidP="00CF5B6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Die Verhandlung für die Überprüfung der analogen Angebote, für die Überprüfung der telematischen Angebote nach erfolgter Kontrolle seitens des Betreibers gemäß Art. 17 des MD 32/2015, und für den eventuellen Wettbewerb zwischen den Bietern erfolgt beim Landesgericht Bozen</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zweiter Stock, Saal der Versteigerungen (Saal 2.21</w:t>
      </w:r>
      <w:r w:rsidR="00CF5B6F" w:rsidRPr="00EC4CA4">
        <w:rPr>
          <w:rFonts w:ascii="Arial" w:eastAsia="Arial Unicode MS" w:hAnsi="Arial" w:cs="Arial"/>
          <w:sz w:val="24"/>
          <w:szCs w:val="24"/>
          <w:lang w:eastAsia="it-IT"/>
        </w:rPr>
        <w:t xml:space="preserve">) </w:t>
      </w:r>
      <w:r w:rsidRPr="00EC4CA4">
        <w:rPr>
          <w:rFonts w:ascii="Arial" w:eastAsia="Arial Unicode MS" w:hAnsi="Arial" w:cs="Arial"/>
          <w:sz w:val="24"/>
          <w:szCs w:val="24"/>
          <w:lang w:eastAsia="it-IT"/>
        </w:rPr>
        <w:t>vor dem Verkaufsbeauftragten</w:t>
      </w:r>
      <w:r w:rsidR="00CF5B6F" w:rsidRPr="00EC4CA4">
        <w:rPr>
          <w:rFonts w:ascii="Arial" w:eastAsia="Arial Unicode MS" w:hAnsi="Arial" w:cs="Arial"/>
          <w:sz w:val="24"/>
          <w:szCs w:val="24"/>
          <w:lang w:eastAsia="it-IT"/>
        </w:rPr>
        <w:t>.</w:t>
      </w:r>
    </w:p>
    <w:p w14:paraId="09237B4B"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313DA87D"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 xml:space="preserve">- 2 - </w:t>
      </w:r>
    </w:p>
    <w:p w14:paraId="25759EC0"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111044FD" w14:textId="2963D50B" w:rsidR="008C161F" w:rsidRPr="00EC4CA4" w:rsidRDefault="008C161F" w:rsidP="008C161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Der Verkauf der gepfändeten Liegenschaften wird von den fo</w:t>
      </w:r>
      <w:r w:rsidR="00560499" w:rsidRPr="00EC4CA4">
        <w:rPr>
          <w:rFonts w:ascii="Arial" w:eastAsia="Arial Unicode MS" w:hAnsi="Arial" w:cs="Arial"/>
          <w:sz w:val="24"/>
          <w:szCs w:val="24"/>
          <w:lang w:eastAsia="it-IT"/>
        </w:rPr>
        <w:t>l</w:t>
      </w:r>
      <w:r w:rsidRPr="00EC4CA4">
        <w:rPr>
          <w:rFonts w:ascii="Arial" w:eastAsia="Arial Unicode MS" w:hAnsi="Arial" w:cs="Arial"/>
          <w:sz w:val="24"/>
          <w:szCs w:val="24"/>
          <w:lang w:eastAsia="it-IT"/>
        </w:rPr>
        <w:t>genden Verkaufsbedingungen geregelt:</w:t>
      </w:r>
    </w:p>
    <w:p w14:paraId="3B111FA2" w14:textId="77777777" w:rsidR="008C161F" w:rsidRPr="00EC4CA4" w:rsidRDefault="008C161F" w:rsidP="008C161F">
      <w:pPr>
        <w:widowControl w:val="0"/>
        <w:suppressAutoHyphens/>
        <w:spacing w:after="0" w:line="240" w:lineRule="auto"/>
        <w:jc w:val="both"/>
        <w:rPr>
          <w:rFonts w:ascii="Arial" w:eastAsia="Arial Unicode MS" w:hAnsi="Arial" w:cs="Arial"/>
          <w:sz w:val="24"/>
          <w:szCs w:val="24"/>
          <w:lang w:eastAsia="it-IT"/>
        </w:rPr>
      </w:pPr>
    </w:p>
    <w:p w14:paraId="3F7294B8" w14:textId="71D78938" w:rsidR="00AC61DB" w:rsidRPr="00EC4CA4" w:rsidRDefault="00AC61DB" w:rsidP="008C161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a) </w:t>
      </w:r>
      <w:r w:rsidR="008C161F" w:rsidRPr="00EC4CA4">
        <w:rPr>
          <w:rFonts w:ascii="Arial" w:eastAsia="Arial Unicode MS" w:hAnsi="Arial" w:cs="Arial"/>
          <w:sz w:val="24"/>
          <w:szCs w:val="24"/>
          <w:lang w:eastAsia="it-IT"/>
        </w:rPr>
        <w:t xml:space="preserve">Der Verkauf erfolgt im faktischen und </w:t>
      </w:r>
      <w:r w:rsidR="00FF25C7" w:rsidRPr="00EC4CA4">
        <w:rPr>
          <w:rFonts w:ascii="Arial" w:eastAsia="Arial Unicode MS" w:hAnsi="Arial" w:cs="Arial"/>
          <w:sz w:val="24"/>
          <w:szCs w:val="24"/>
          <w:lang w:eastAsia="it-IT"/>
        </w:rPr>
        <w:t>rechtlichen</w:t>
      </w:r>
      <w:r w:rsidR="008C161F" w:rsidRPr="00EC4CA4">
        <w:rPr>
          <w:rFonts w:ascii="Arial" w:eastAsia="Arial Unicode MS" w:hAnsi="Arial" w:cs="Arial"/>
          <w:sz w:val="24"/>
          <w:szCs w:val="24"/>
          <w:lang w:eastAsia="it-IT"/>
        </w:rPr>
        <w:t xml:space="preserve"> Zustand in dem sich die Liegenschaften befinden, mit allen eventuellen Zubehören</w:t>
      </w:r>
      <w:r w:rsidR="00DC542F" w:rsidRPr="00EC4CA4">
        <w:rPr>
          <w:rFonts w:ascii="Arial" w:eastAsia="Arial Unicode MS" w:hAnsi="Arial" w:cs="Arial"/>
          <w:sz w:val="24"/>
          <w:szCs w:val="24"/>
          <w:lang w:eastAsia="it-IT"/>
        </w:rPr>
        <w:t>,</w:t>
      </w:r>
      <w:r w:rsidR="00560499" w:rsidRPr="00EC4CA4">
        <w:rPr>
          <w:rFonts w:ascii="Arial" w:eastAsia="Arial Unicode MS" w:hAnsi="Arial" w:cs="Arial"/>
          <w:sz w:val="24"/>
          <w:szCs w:val="24"/>
          <w:lang w:eastAsia="it-IT"/>
        </w:rPr>
        <w:t xml:space="preserve"> </w:t>
      </w:r>
      <w:r w:rsidR="008C161F" w:rsidRPr="00EC4CA4">
        <w:rPr>
          <w:rFonts w:ascii="Arial" w:eastAsia="Arial Unicode MS" w:hAnsi="Arial" w:cs="Arial"/>
          <w:sz w:val="24"/>
          <w:szCs w:val="24"/>
          <w:lang w:eastAsia="it-IT"/>
        </w:rPr>
        <w:t xml:space="preserve">Zuwächsen, Rechten und Klagen, aktiven und passiven Dienstbarkeiten; der Verkauf erfolgt als Ganzes und nicht </w:t>
      </w:r>
      <w:r w:rsidR="00DC542F" w:rsidRPr="00EC4CA4">
        <w:rPr>
          <w:rFonts w:ascii="Arial" w:eastAsia="Arial Unicode MS" w:hAnsi="Arial" w:cs="Arial"/>
          <w:sz w:val="24"/>
          <w:szCs w:val="24"/>
          <w:lang w:eastAsia="it-IT"/>
        </w:rPr>
        <w:t>n</w:t>
      </w:r>
      <w:r w:rsidR="008C161F" w:rsidRPr="00EC4CA4">
        <w:rPr>
          <w:rFonts w:ascii="Arial" w:eastAsia="Arial Unicode MS" w:hAnsi="Arial" w:cs="Arial"/>
          <w:sz w:val="24"/>
          <w:szCs w:val="24"/>
          <w:lang w:eastAsia="it-IT"/>
        </w:rPr>
        <w:t>ach Maß; eventuelle Unterschiede in den Ausmaßen be</w:t>
      </w:r>
      <w:r w:rsidR="00560499" w:rsidRPr="00EC4CA4">
        <w:rPr>
          <w:rFonts w:ascii="Arial" w:eastAsia="Arial Unicode MS" w:hAnsi="Arial" w:cs="Arial"/>
          <w:sz w:val="24"/>
          <w:szCs w:val="24"/>
          <w:lang w:eastAsia="it-IT"/>
        </w:rPr>
        <w:t>gründen</w:t>
      </w:r>
      <w:r w:rsidR="008C161F" w:rsidRPr="00EC4CA4">
        <w:rPr>
          <w:rFonts w:ascii="Arial" w:eastAsia="Arial Unicode MS" w:hAnsi="Arial" w:cs="Arial"/>
          <w:sz w:val="24"/>
          <w:szCs w:val="24"/>
          <w:lang w:eastAsia="it-IT"/>
        </w:rPr>
        <w:t xml:space="preserve"> kein Recht auf Schadenersatz, Entschädigung oder Herabsetzung des Preises. Der gegenständliche Verkauf unterliegt nicht den Bestimmungen hinsichtlich der Garantieleistung für Schäden oder Qualitätsmängel, und er kann aus keinem Grund aufgelöst werden. Dementsprechend geben das Vorhandensein von eventuellen Mängeln, das Fehlen von </w:t>
      </w:r>
      <w:r w:rsidR="00DC542F" w:rsidRPr="00EC4CA4">
        <w:rPr>
          <w:rFonts w:ascii="Arial" w:eastAsia="Arial Unicode MS" w:hAnsi="Arial" w:cs="Arial"/>
          <w:sz w:val="24"/>
          <w:szCs w:val="24"/>
          <w:lang w:eastAsia="it-IT"/>
        </w:rPr>
        <w:t>Eigenschaften</w:t>
      </w:r>
      <w:r w:rsidR="008C161F" w:rsidRPr="00EC4CA4">
        <w:rPr>
          <w:rFonts w:ascii="Arial" w:eastAsia="Arial Unicode MS" w:hAnsi="Arial" w:cs="Arial"/>
          <w:sz w:val="24"/>
          <w:szCs w:val="24"/>
          <w:lang w:eastAsia="it-IT"/>
        </w:rPr>
        <w:t xml:space="preserve"> oder die Abweichung des verkauften Gutes, Belastungen jedweder Art -einschließlich, zum Beispiel, urbanistischer Art oder Belastungen, welche aus der eventuellen Notwendigkeit entstehen, Anlagen den</w:t>
      </w:r>
      <w:r w:rsidR="00560499" w:rsidRPr="00EC4CA4">
        <w:rPr>
          <w:rFonts w:ascii="Arial" w:eastAsia="Arial Unicode MS" w:hAnsi="Arial" w:cs="Arial"/>
          <w:sz w:val="24"/>
          <w:szCs w:val="24"/>
          <w:lang w:eastAsia="it-IT"/>
        </w:rPr>
        <w:t xml:space="preserve"> </w:t>
      </w:r>
      <w:r w:rsidR="008C161F" w:rsidRPr="00EC4CA4">
        <w:rPr>
          <w:rFonts w:ascii="Arial" w:eastAsia="Arial Unicode MS" w:hAnsi="Arial" w:cs="Arial"/>
          <w:sz w:val="24"/>
          <w:szCs w:val="24"/>
          <w:lang w:eastAsia="it-IT"/>
        </w:rPr>
        <w:t>bestehenden Bestimmungen an</w:t>
      </w:r>
      <w:r w:rsidR="00DC542F" w:rsidRPr="00EC4CA4">
        <w:rPr>
          <w:rFonts w:ascii="Arial" w:eastAsia="Arial Unicode MS" w:hAnsi="Arial" w:cs="Arial"/>
          <w:sz w:val="24"/>
          <w:szCs w:val="24"/>
          <w:lang w:eastAsia="it-IT"/>
        </w:rPr>
        <w:t>z</w:t>
      </w:r>
      <w:r w:rsidR="008C161F" w:rsidRPr="00EC4CA4">
        <w:rPr>
          <w:rFonts w:ascii="Arial" w:eastAsia="Arial Unicode MS" w:hAnsi="Arial" w:cs="Arial"/>
          <w:sz w:val="24"/>
          <w:szCs w:val="24"/>
          <w:lang w:eastAsia="it-IT"/>
        </w:rPr>
        <w:t xml:space="preserve">upassen, vom Schuldner nicht bezahlte </w:t>
      </w:r>
      <w:proofErr w:type="spellStart"/>
      <w:r w:rsidR="008C161F" w:rsidRPr="00EC4CA4">
        <w:rPr>
          <w:rFonts w:ascii="Arial" w:eastAsia="Arial Unicode MS" w:hAnsi="Arial" w:cs="Arial"/>
          <w:sz w:val="24"/>
          <w:szCs w:val="24"/>
          <w:lang w:eastAsia="it-IT"/>
        </w:rPr>
        <w:t>Kondominiumsspesen</w:t>
      </w:r>
      <w:proofErr w:type="spellEnd"/>
      <w:r w:rsidR="008C161F" w:rsidRPr="00EC4CA4">
        <w:rPr>
          <w:rFonts w:ascii="Arial" w:eastAsia="Arial Unicode MS" w:hAnsi="Arial" w:cs="Arial"/>
          <w:sz w:val="24"/>
          <w:szCs w:val="24"/>
          <w:lang w:eastAsia="it-IT"/>
        </w:rPr>
        <w:t xml:space="preserve"> für das laufende und das vorhergehende Geschäftsjahr -, aus welchem Grund auch immer nicht berücksichtigt, auch falls versteckt, nicht erkennbar oder jedenfalls im Gutachten nicht hervorgehoben, kein </w:t>
      </w:r>
      <w:r w:rsidR="00560499" w:rsidRPr="00EC4CA4">
        <w:rPr>
          <w:rFonts w:ascii="Arial" w:eastAsia="Arial Unicode MS" w:hAnsi="Arial" w:cs="Arial"/>
          <w:sz w:val="24"/>
          <w:szCs w:val="24"/>
          <w:lang w:eastAsia="it-IT"/>
        </w:rPr>
        <w:t>Anr</w:t>
      </w:r>
      <w:r w:rsidR="008C161F" w:rsidRPr="00EC4CA4">
        <w:rPr>
          <w:rFonts w:ascii="Arial" w:eastAsia="Arial Unicode MS" w:hAnsi="Arial" w:cs="Arial"/>
          <w:sz w:val="24"/>
          <w:szCs w:val="24"/>
          <w:lang w:eastAsia="it-IT"/>
        </w:rPr>
        <w:t xml:space="preserve">echt auf irgendeinen Schadenersatz, Entschädigung oder </w:t>
      </w:r>
      <w:r w:rsidR="008C161F" w:rsidRPr="00EC4CA4">
        <w:rPr>
          <w:rFonts w:ascii="Arial" w:eastAsia="Arial Unicode MS" w:hAnsi="Arial" w:cs="Arial"/>
          <w:sz w:val="24"/>
          <w:szCs w:val="24"/>
          <w:lang w:eastAsia="it-IT"/>
        </w:rPr>
        <w:lastRenderedPageBreak/>
        <w:t>Herabsetzung des Preises, da darauf bereits in der Bewertung der Liegenschaften Bezug genommen wurde.</w:t>
      </w:r>
    </w:p>
    <w:p w14:paraId="4D29BA78" w14:textId="77777777" w:rsidR="00AC61DB" w:rsidRPr="00EC4CA4" w:rsidRDefault="00AC61DB" w:rsidP="008C161F">
      <w:pPr>
        <w:widowControl w:val="0"/>
        <w:suppressAutoHyphens/>
        <w:spacing w:after="0" w:line="240" w:lineRule="auto"/>
        <w:jc w:val="both"/>
        <w:rPr>
          <w:rFonts w:ascii="Arial" w:eastAsia="Arial Unicode MS" w:hAnsi="Arial" w:cs="Arial"/>
          <w:sz w:val="24"/>
          <w:szCs w:val="24"/>
          <w:lang w:eastAsia="it-IT"/>
        </w:rPr>
      </w:pPr>
    </w:p>
    <w:p w14:paraId="60611C74" w14:textId="77777777" w:rsidR="00AC61DB" w:rsidRPr="00EC4CA4" w:rsidRDefault="008C161F" w:rsidP="00AC61DB">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b) Die Informationen steuerrechtlicher Natur, welchen der Verkauf unterworfen ist (Gebühren für die Übertragung, steuerrechtliche Erleichterungen, etc.), werden vom Verkaufsbeauftragten geliefert.</w:t>
      </w:r>
    </w:p>
    <w:p w14:paraId="36983A4D" w14:textId="77777777" w:rsidR="00AC61DB" w:rsidRPr="00EC4CA4" w:rsidRDefault="00AC61DB" w:rsidP="00AC61DB">
      <w:pPr>
        <w:widowControl w:val="0"/>
        <w:suppressAutoHyphens/>
        <w:spacing w:after="0" w:line="240" w:lineRule="auto"/>
        <w:jc w:val="both"/>
        <w:rPr>
          <w:rFonts w:ascii="Arial" w:eastAsia="Arial Unicode MS" w:hAnsi="Arial" w:cs="Arial"/>
          <w:sz w:val="24"/>
          <w:szCs w:val="24"/>
          <w:lang w:eastAsia="it-IT"/>
        </w:rPr>
      </w:pPr>
    </w:p>
    <w:p w14:paraId="09B3518D" w14:textId="77BD170F" w:rsidR="00AC61DB" w:rsidRPr="00EC4CA4" w:rsidRDefault="00AC61DB" w:rsidP="00AC61DB">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c) </w:t>
      </w:r>
      <w:r w:rsidR="008C161F" w:rsidRPr="00EC4CA4">
        <w:rPr>
          <w:rFonts w:ascii="Arial" w:eastAsia="Arial Unicode MS" w:hAnsi="Arial" w:cs="Arial"/>
          <w:sz w:val="24"/>
          <w:szCs w:val="24"/>
          <w:lang w:eastAsia="it-IT"/>
        </w:rPr>
        <w:t xml:space="preserve">Die Liegenschaft wird frei von hypothekarischen Eintragungen und von den Anmerkungen der Pfändung der </w:t>
      </w:r>
      <w:proofErr w:type="spellStart"/>
      <w:r w:rsidR="008C161F" w:rsidRPr="00EC4CA4">
        <w:rPr>
          <w:rFonts w:ascii="Arial" w:eastAsia="Arial Unicode MS" w:hAnsi="Arial" w:cs="Arial"/>
          <w:sz w:val="24"/>
          <w:szCs w:val="24"/>
          <w:lang w:eastAsia="it-IT"/>
        </w:rPr>
        <w:t>Immobiliarvollstreckung</w:t>
      </w:r>
      <w:proofErr w:type="spellEnd"/>
      <w:r w:rsidR="008C161F" w:rsidRPr="00EC4CA4">
        <w:rPr>
          <w:rFonts w:ascii="Arial" w:eastAsia="Arial Unicode MS" w:hAnsi="Arial" w:cs="Arial"/>
          <w:sz w:val="24"/>
          <w:szCs w:val="24"/>
          <w:lang w:eastAsia="it-IT"/>
        </w:rPr>
        <w:t>, in welcher die Zuweisung erfolgt ist, übertragen. Sofern zum Zeitpunkt des Verkaufs bestehend, werden die eventuellen ebengenannten hypothekarischen Eintragu</w:t>
      </w:r>
      <w:r w:rsidR="00DC542F" w:rsidRPr="00EC4CA4">
        <w:rPr>
          <w:rFonts w:ascii="Arial" w:eastAsia="Arial Unicode MS" w:hAnsi="Arial" w:cs="Arial"/>
          <w:sz w:val="24"/>
          <w:szCs w:val="24"/>
          <w:lang w:eastAsia="it-IT"/>
        </w:rPr>
        <w:t>n</w:t>
      </w:r>
      <w:r w:rsidR="008C161F" w:rsidRPr="00EC4CA4">
        <w:rPr>
          <w:rFonts w:ascii="Arial" w:eastAsia="Arial Unicode MS" w:hAnsi="Arial" w:cs="Arial"/>
          <w:sz w:val="24"/>
          <w:szCs w:val="24"/>
          <w:lang w:eastAsia="it-IT"/>
        </w:rPr>
        <w:t>gen und die Pfändungsanmerkungen auf Kosten und Betreiben der Prozedur gelöscht.</w:t>
      </w:r>
    </w:p>
    <w:p w14:paraId="6C10FB3B" w14:textId="77777777" w:rsidR="00AC61DB" w:rsidRPr="00EC4CA4" w:rsidRDefault="00AC61DB" w:rsidP="00AC61DB">
      <w:pPr>
        <w:widowControl w:val="0"/>
        <w:suppressAutoHyphens/>
        <w:spacing w:after="0" w:line="240" w:lineRule="auto"/>
        <w:jc w:val="both"/>
        <w:rPr>
          <w:rFonts w:ascii="Arial" w:eastAsia="Arial Unicode MS" w:hAnsi="Arial" w:cs="Arial"/>
          <w:sz w:val="24"/>
          <w:szCs w:val="24"/>
          <w:lang w:eastAsia="it-IT"/>
        </w:rPr>
      </w:pPr>
    </w:p>
    <w:p w14:paraId="241DB6EF" w14:textId="77777777" w:rsidR="00AC61DB" w:rsidRPr="00EC4CA4" w:rsidRDefault="00AC61DB" w:rsidP="008C161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d) </w:t>
      </w:r>
      <w:r w:rsidR="008C161F" w:rsidRPr="00EC4CA4">
        <w:rPr>
          <w:rFonts w:ascii="Arial" w:eastAsia="Arial Unicode MS" w:hAnsi="Arial" w:cs="Arial"/>
          <w:sz w:val="24"/>
          <w:szCs w:val="24"/>
          <w:lang w:eastAsia="it-IT"/>
        </w:rPr>
        <w:t>Sämtliche steuerrechtlichen Zahlungen, welche vom Verkauf herrühren, sind zu Lasten des Erwerbers, mit Ausnahme der Gebühr für die Löschung der Belastungen (man siehe auch Buchstabe C) Punkt 1).</w:t>
      </w:r>
    </w:p>
    <w:p w14:paraId="47A86B9D" w14:textId="77777777" w:rsidR="00AC61DB" w:rsidRPr="00EC4CA4" w:rsidRDefault="00AC61DB" w:rsidP="008C161F">
      <w:pPr>
        <w:widowControl w:val="0"/>
        <w:suppressAutoHyphens/>
        <w:spacing w:after="0" w:line="240" w:lineRule="auto"/>
        <w:jc w:val="both"/>
        <w:rPr>
          <w:rFonts w:ascii="Arial" w:eastAsia="Arial Unicode MS" w:hAnsi="Arial" w:cs="Arial"/>
          <w:sz w:val="24"/>
          <w:szCs w:val="24"/>
          <w:lang w:eastAsia="it-IT"/>
        </w:rPr>
      </w:pPr>
    </w:p>
    <w:p w14:paraId="10BC4A76" w14:textId="58D547CF" w:rsidR="00AC61DB" w:rsidRPr="00EC4CA4" w:rsidRDefault="008C161F" w:rsidP="008C161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e) Das Eigentum der Liegenschaft und die zusammenhängenden Belastungen gehen zu Gunsten und zu Lasten des Erwerbers ab dem Datum des Übertragungsdekretes, welches jedenfalls nicht vor der Überweisung des gesamten Preises und des Betrages an Gebühren und Spesen, welche mit dem Verkauf zusammenhängen</w:t>
      </w:r>
      <w:r w:rsidR="00BD4766" w:rsidRPr="00EC4CA4">
        <w:rPr>
          <w:rFonts w:ascii="Arial" w:eastAsia="Arial Unicode MS" w:hAnsi="Arial" w:cs="Arial"/>
          <w:sz w:val="24"/>
          <w:szCs w:val="24"/>
          <w:lang w:eastAsia="it-IT"/>
        </w:rPr>
        <w:t>, ausgestellt wird</w:t>
      </w:r>
      <w:r w:rsidRPr="00EC4CA4">
        <w:rPr>
          <w:rFonts w:ascii="Arial" w:eastAsia="Arial Unicode MS" w:hAnsi="Arial" w:cs="Arial"/>
          <w:sz w:val="24"/>
          <w:szCs w:val="24"/>
          <w:lang w:eastAsia="it-IT"/>
        </w:rPr>
        <w:t>.</w:t>
      </w:r>
    </w:p>
    <w:p w14:paraId="53E2B8BE" w14:textId="77777777" w:rsidR="00AC61DB" w:rsidRPr="00EC4CA4" w:rsidRDefault="00AC61DB" w:rsidP="008C161F">
      <w:pPr>
        <w:widowControl w:val="0"/>
        <w:suppressAutoHyphens/>
        <w:spacing w:after="0" w:line="240" w:lineRule="auto"/>
        <w:jc w:val="both"/>
        <w:rPr>
          <w:rFonts w:ascii="Arial" w:eastAsia="Arial Unicode MS" w:hAnsi="Arial" w:cs="Arial"/>
          <w:sz w:val="24"/>
          <w:szCs w:val="24"/>
          <w:lang w:eastAsia="it-IT"/>
        </w:rPr>
      </w:pPr>
    </w:p>
    <w:p w14:paraId="1FA6357D" w14:textId="2C2A9FE6" w:rsidR="00AC61DB" w:rsidRPr="00EC4CA4" w:rsidRDefault="008C161F" w:rsidP="008C161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f) In jede</w:t>
      </w:r>
      <w:r w:rsidR="00BD4766" w:rsidRPr="00EC4CA4">
        <w:rPr>
          <w:rFonts w:ascii="Arial" w:eastAsia="Arial Unicode MS" w:hAnsi="Arial" w:cs="Arial"/>
          <w:sz w:val="24"/>
          <w:szCs w:val="24"/>
          <w:lang w:eastAsia="it-IT"/>
        </w:rPr>
        <w:t>m</w:t>
      </w:r>
      <w:r w:rsidRPr="00EC4CA4">
        <w:rPr>
          <w:rFonts w:ascii="Arial" w:eastAsia="Arial Unicode MS" w:hAnsi="Arial" w:cs="Arial"/>
          <w:sz w:val="24"/>
          <w:szCs w:val="24"/>
          <w:lang w:eastAsia="it-IT"/>
        </w:rPr>
        <w:t xml:space="preserve"> Fall kann der Erwerber, sofern die Voraussetzungen vorliegen, die Bestimmungen gemäß Art. 17, 5. Absatz und Art. 40, 6. Absatz, des Gesetzes Nr. 47/1985 und nachfolgenden Änderungen und Ergänzungen in Anspruch nehmen.</w:t>
      </w:r>
    </w:p>
    <w:p w14:paraId="3A0163F7" w14:textId="77777777" w:rsidR="00AC61DB" w:rsidRPr="00EC4CA4" w:rsidRDefault="00AC61DB" w:rsidP="008C161F">
      <w:pPr>
        <w:widowControl w:val="0"/>
        <w:suppressAutoHyphens/>
        <w:spacing w:after="0" w:line="240" w:lineRule="auto"/>
        <w:jc w:val="both"/>
        <w:rPr>
          <w:rFonts w:ascii="Arial" w:eastAsia="Arial Unicode MS" w:hAnsi="Arial" w:cs="Arial"/>
          <w:sz w:val="24"/>
          <w:szCs w:val="24"/>
          <w:lang w:eastAsia="it-IT"/>
        </w:rPr>
      </w:pPr>
    </w:p>
    <w:p w14:paraId="740AF793" w14:textId="68B9F29F" w:rsidR="008C161F" w:rsidRPr="00EC4CA4" w:rsidRDefault="008C161F" w:rsidP="008C161F">
      <w:pPr>
        <w:widowControl w:val="0"/>
        <w:suppressAutoHyphens/>
        <w:spacing w:after="0" w:line="240" w:lineRule="auto"/>
        <w:jc w:val="both"/>
        <w:rPr>
          <w:rFonts w:ascii="Arial" w:eastAsia="Arial Unicode MS" w:hAnsi="Arial" w:cs="Arial"/>
          <w:sz w:val="24"/>
          <w:szCs w:val="24"/>
          <w:lang w:eastAsia="it-IT"/>
        </w:rPr>
      </w:pPr>
      <w:r w:rsidRPr="00EC4CA4">
        <w:rPr>
          <w:rFonts w:ascii="Arial" w:eastAsia="Arial Unicode MS" w:hAnsi="Arial" w:cs="Arial"/>
          <w:sz w:val="24"/>
          <w:szCs w:val="24"/>
          <w:lang w:eastAsia="it-IT"/>
        </w:rPr>
        <w:t xml:space="preserve">g) Für alles, was </w:t>
      </w:r>
      <w:r w:rsidR="00DC542F" w:rsidRPr="00EC4CA4">
        <w:rPr>
          <w:rFonts w:ascii="Arial" w:eastAsia="Arial Unicode MS" w:hAnsi="Arial" w:cs="Arial"/>
          <w:sz w:val="24"/>
          <w:szCs w:val="24"/>
          <w:lang w:eastAsia="it-IT"/>
        </w:rPr>
        <w:t xml:space="preserve">hier </w:t>
      </w:r>
      <w:r w:rsidRPr="00EC4CA4">
        <w:rPr>
          <w:rFonts w:ascii="Arial" w:eastAsia="Arial Unicode MS" w:hAnsi="Arial" w:cs="Arial"/>
          <w:sz w:val="24"/>
          <w:szCs w:val="24"/>
          <w:lang w:eastAsia="it-IT"/>
        </w:rPr>
        <w:t xml:space="preserve">nicht ausdrücklich vorgesehen ist, werden die </w:t>
      </w:r>
      <w:r w:rsidR="007F22C5" w:rsidRPr="00EC4CA4">
        <w:rPr>
          <w:rFonts w:ascii="Arial" w:eastAsia="Arial Unicode MS" w:hAnsi="Arial" w:cs="Arial"/>
          <w:sz w:val="24"/>
          <w:szCs w:val="24"/>
          <w:lang w:eastAsia="it-IT"/>
        </w:rPr>
        <w:t>geltenden</w:t>
      </w:r>
      <w:r w:rsidRPr="00EC4CA4">
        <w:rPr>
          <w:rFonts w:ascii="Arial" w:eastAsia="Arial Unicode MS" w:hAnsi="Arial" w:cs="Arial"/>
          <w:sz w:val="24"/>
          <w:szCs w:val="24"/>
          <w:lang w:eastAsia="it-IT"/>
        </w:rPr>
        <w:t xml:space="preserve"> gesetzlichen Bestimmungen angewandt.</w:t>
      </w:r>
    </w:p>
    <w:p w14:paraId="448B887F" w14:textId="77777777" w:rsidR="00CF5B6F" w:rsidRPr="00EC4CA4" w:rsidRDefault="00CF5B6F" w:rsidP="00CF5B6F">
      <w:pPr>
        <w:widowControl w:val="0"/>
        <w:suppressAutoHyphens/>
        <w:spacing w:after="0" w:line="240" w:lineRule="auto"/>
        <w:jc w:val="right"/>
        <w:rPr>
          <w:rFonts w:ascii="Arial" w:eastAsia="Arial Unicode MS" w:hAnsi="Arial" w:cs="Arial"/>
          <w:sz w:val="24"/>
          <w:szCs w:val="24"/>
          <w:lang w:eastAsia="it-IT"/>
        </w:rPr>
      </w:pPr>
    </w:p>
    <w:p w14:paraId="38004E66" w14:textId="77777777" w:rsidR="00CF5B6F" w:rsidRPr="00EC4CA4" w:rsidRDefault="00CF5B6F" w:rsidP="00CF5B6F">
      <w:pPr>
        <w:widowControl w:val="0"/>
        <w:suppressAutoHyphens/>
        <w:spacing w:after="0" w:line="240" w:lineRule="auto"/>
        <w:jc w:val="center"/>
        <w:rPr>
          <w:rFonts w:ascii="Times New Roman" w:eastAsia="Arial Unicode MS" w:hAnsi="Times New Roman" w:cs="Times New Roman"/>
          <w:sz w:val="24"/>
          <w:szCs w:val="24"/>
          <w:lang w:eastAsia="it-IT"/>
        </w:rPr>
      </w:pPr>
    </w:p>
    <w:p w14:paraId="7ECC65DC"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E)</w:t>
      </w:r>
    </w:p>
    <w:p w14:paraId="026C9BB7" w14:textId="77777777" w:rsidR="00CF5B6F" w:rsidRPr="00EC4CA4" w:rsidRDefault="00CF5B6F" w:rsidP="00CF5B6F">
      <w:pPr>
        <w:widowControl w:val="0"/>
        <w:suppressAutoHyphens/>
        <w:spacing w:after="0" w:line="240" w:lineRule="auto"/>
        <w:jc w:val="center"/>
        <w:rPr>
          <w:rFonts w:ascii="Arial" w:eastAsia="Arial Unicode MS" w:hAnsi="Arial" w:cs="Arial"/>
          <w:b/>
          <w:sz w:val="24"/>
          <w:szCs w:val="24"/>
          <w:lang w:eastAsia="it-IT"/>
        </w:rPr>
      </w:pPr>
    </w:p>
    <w:p w14:paraId="1B9E7973" w14:textId="2DC930C2" w:rsidR="00CF5B6F" w:rsidRPr="00EC4CA4" w:rsidRDefault="00AC61DB" w:rsidP="00CF5B6F">
      <w:pPr>
        <w:widowControl w:val="0"/>
        <w:suppressAutoHyphens/>
        <w:spacing w:after="0" w:line="240" w:lineRule="auto"/>
        <w:jc w:val="center"/>
        <w:rPr>
          <w:rFonts w:ascii="Arial" w:eastAsia="Arial Unicode MS" w:hAnsi="Arial" w:cs="Arial"/>
          <w:b/>
          <w:sz w:val="24"/>
          <w:szCs w:val="24"/>
          <w:lang w:eastAsia="it-IT"/>
        </w:rPr>
      </w:pPr>
      <w:r w:rsidRPr="00EC4CA4">
        <w:rPr>
          <w:rFonts w:ascii="Arial" w:eastAsia="Arial Unicode MS" w:hAnsi="Arial" w:cs="Arial"/>
          <w:b/>
          <w:sz w:val="24"/>
          <w:szCs w:val="24"/>
          <w:lang w:eastAsia="it-IT"/>
        </w:rPr>
        <w:t>VERÖFFENTLICHUNG</w:t>
      </w:r>
    </w:p>
    <w:p w14:paraId="29A5EC93" w14:textId="77777777" w:rsidR="00CF5B6F" w:rsidRPr="00EC4CA4" w:rsidRDefault="00CF5B6F" w:rsidP="00CF5B6F">
      <w:pPr>
        <w:widowControl w:val="0"/>
        <w:suppressAutoHyphens/>
        <w:spacing w:after="120" w:line="240" w:lineRule="auto"/>
        <w:rPr>
          <w:rFonts w:ascii="Arial" w:eastAsia="Arial Unicode MS" w:hAnsi="Arial" w:cs="Arial"/>
          <w:sz w:val="24"/>
          <w:szCs w:val="24"/>
          <w:lang w:eastAsia="it-IT"/>
        </w:rPr>
      </w:pPr>
    </w:p>
    <w:p w14:paraId="5D718BEE" w14:textId="77777777" w:rsidR="00CF5B6F" w:rsidRPr="00EC4CA4" w:rsidRDefault="00CF5B6F" w:rsidP="00CF5B6F">
      <w:pPr>
        <w:widowControl w:val="0"/>
        <w:suppressAutoHyphens/>
        <w:spacing w:after="0" w:line="240" w:lineRule="auto"/>
        <w:jc w:val="both"/>
        <w:rPr>
          <w:rFonts w:ascii="Arial" w:eastAsia="Arial Unicode MS" w:hAnsi="Arial" w:cs="Arial"/>
          <w:sz w:val="24"/>
          <w:szCs w:val="24"/>
          <w:lang w:eastAsia="it-IT"/>
        </w:rPr>
      </w:pPr>
    </w:p>
    <w:p w14:paraId="38FD922C" w14:textId="77777777" w:rsidR="00867922" w:rsidRPr="00EC4CA4" w:rsidRDefault="00867922" w:rsidP="00867922">
      <w:pPr>
        <w:spacing w:line="240" w:lineRule="auto"/>
        <w:jc w:val="both"/>
        <w:rPr>
          <w:rFonts w:ascii="Arial" w:hAnsi="Arial" w:cs="Arial"/>
          <w:sz w:val="24"/>
          <w:szCs w:val="24"/>
        </w:rPr>
      </w:pPr>
      <w:r w:rsidRPr="00EC4CA4">
        <w:rPr>
          <w:rFonts w:ascii="Arial" w:hAnsi="Arial" w:cs="Arial"/>
          <w:sz w:val="24"/>
          <w:szCs w:val="24"/>
        </w:rPr>
        <w:t xml:space="preserve">Die </w:t>
      </w:r>
      <w:r w:rsidRPr="00EC4CA4">
        <w:rPr>
          <w:rFonts w:ascii="Arial" w:hAnsi="Arial" w:cs="Arial"/>
          <w:b/>
          <w:sz w:val="24"/>
          <w:szCs w:val="24"/>
        </w:rPr>
        <w:t>Mitteilung über den Verkauf</w:t>
      </w:r>
      <w:r w:rsidRPr="00EC4CA4">
        <w:rPr>
          <w:rFonts w:ascii="Arial" w:hAnsi="Arial" w:cs="Arial"/>
          <w:sz w:val="24"/>
          <w:szCs w:val="24"/>
        </w:rPr>
        <w:t xml:space="preserve"> wird öffentlich gemacht, auf Betreiben des Verkaufsbeauftragten, anhand der folgenden Obliegenheiten:</w:t>
      </w:r>
    </w:p>
    <w:p w14:paraId="72DD7AD9" w14:textId="77777777" w:rsidR="00867922" w:rsidRPr="00EC4CA4" w:rsidRDefault="00867922" w:rsidP="00867922">
      <w:pPr>
        <w:pStyle w:val="Paragrafoelenco"/>
        <w:numPr>
          <w:ilvl w:val="0"/>
          <w:numId w:val="24"/>
        </w:numPr>
        <w:spacing w:line="240" w:lineRule="auto"/>
        <w:jc w:val="both"/>
        <w:rPr>
          <w:rFonts w:ascii="Arial" w:hAnsi="Arial" w:cs="Arial"/>
          <w:sz w:val="24"/>
          <w:szCs w:val="24"/>
        </w:rPr>
      </w:pPr>
      <w:r w:rsidRPr="00EC4CA4">
        <w:rPr>
          <w:rFonts w:ascii="Arial" w:hAnsi="Arial" w:cs="Arial"/>
          <w:sz w:val="24"/>
          <w:szCs w:val="24"/>
        </w:rPr>
        <w:t xml:space="preserve">Veröffentlichung auf dem </w:t>
      </w:r>
      <w:r w:rsidRPr="00EC4CA4">
        <w:rPr>
          <w:rFonts w:ascii="Arial" w:hAnsi="Arial" w:cs="Arial"/>
          <w:b/>
          <w:sz w:val="24"/>
          <w:szCs w:val="24"/>
        </w:rPr>
        <w:t>“Portal für öffentliche Versteigerungen</w:t>
      </w:r>
      <w:r w:rsidRPr="00EC4CA4">
        <w:rPr>
          <w:rFonts w:ascii="Arial" w:hAnsi="Arial" w:cs="Arial"/>
          <w:sz w:val="24"/>
          <w:szCs w:val="24"/>
        </w:rPr>
        <w:t xml:space="preserve">” beim Justizministerium, im Sinne des Art. 490 Absatz 1 ZPO und Art. 161 </w:t>
      </w:r>
      <w:proofErr w:type="spellStart"/>
      <w:r w:rsidRPr="00EC4CA4">
        <w:rPr>
          <w:rFonts w:ascii="Arial" w:hAnsi="Arial" w:cs="Arial"/>
          <w:sz w:val="24"/>
          <w:szCs w:val="24"/>
        </w:rPr>
        <w:t>quater</w:t>
      </w:r>
      <w:proofErr w:type="spellEnd"/>
      <w:r w:rsidRPr="00EC4CA4">
        <w:rPr>
          <w:rFonts w:ascii="Arial" w:hAnsi="Arial" w:cs="Arial"/>
          <w:sz w:val="24"/>
          <w:szCs w:val="24"/>
        </w:rPr>
        <w:t xml:space="preserve"> der Durchführungsbestimmungen zur Zivilprozessordnung und in jedem Fall auf der Internetseite </w:t>
      </w:r>
      <w:proofErr w:type="spellStart"/>
      <w:r w:rsidRPr="00EC4CA4">
        <w:rPr>
          <w:rFonts w:ascii="Arial" w:hAnsi="Arial" w:cs="Arial"/>
          <w:b/>
          <w:sz w:val="24"/>
          <w:szCs w:val="24"/>
        </w:rPr>
        <w:t>SpazioAste</w:t>
      </w:r>
      <w:proofErr w:type="spellEnd"/>
      <w:r w:rsidRPr="00EC4CA4">
        <w:rPr>
          <w:rFonts w:ascii="Arial" w:hAnsi="Arial" w:cs="Arial"/>
          <w:b/>
          <w:sz w:val="24"/>
          <w:szCs w:val="24"/>
        </w:rPr>
        <w:t xml:space="preserve"> von Astalegale.net </w:t>
      </w:r>
      <w:r w:rsidRPr="00EC4CA4">
        <w:rPr>
          <w:rFonts w:ascii="Arial" w:hAnsi="Arial" w:cs="Arial"/>
          <w:sz w:val="24"/>
          <w:szCs w:val="24"/>
        </w:rPr>
        <w:t xml:space="preserve">s.p.a., </w:t>
      </w:r>
      <w:r w:rsidRPr="00EC4CA4">
        <w:rPr>
          <w:rFonts w:ascii="Arial" w:hAnsi="Arial" w:cs="Arial"/>
          <w:b/>
          <w:sz w:val="24"/>
          <w:szCs w:val="24"/>
        </w:rPr>
        <w:t>mindestens 45 Tage vor der Frist für die Hinterlegung von Angeboten</w:t>
      </w:r>
      <w:r w:rsidRPr="00EC4CA4">
        <w:rPr>
          <w:rFonts w:ascii="Arial" w:hAnsi="Arial" w:cs="Arial"/>
          <w:sz w:val="24"/>
          <w:szCs w:val="24"/>
        </w:rPr>
        <w:t>;</w:t>
      </w:r>
    </w:p>
    <w:p w14:paraId="35BEC102" w14:textId="4ABEA88B" w:rsidR="00867922" w:rsidRPr="00EC4CA4" w:rsidRDefault="00867922" w:rsidP="00867922">
      <w:pPr>
        <w:pStyle w:val="Paragrafoelenco"/>
        <w:numPr>
          <w:ilvl w:val="0"/>
          <w:numId w:val="24"/>
        </w:numPr>
        <w:spacing w:line="240" w:lineRule="auto"/>
        <w:jc w:val="both"/>
        <w:rPr>
          <w:rFonts w:ascii="Arial" w:hAnsi="Arial" w:cs="Arial"/>
          <w:b/>
          <w:sz w:val="24"/>
          <w:szCs w:val="24"/>
          <w:u w:val="single"/>
        </w:rPr>
      </w:pPr>
      <w:r w:rsidRPr="00EC4CA4">
        <w:rPr>
          <w:rFonts w:ascii="Arial" w:eastAsia="Arial Unicode MS" w:hAnsi="Arial" w:cs="Arial"/>
          <w:b/>
          <w:sz w:val="24"/>
          <w:szCs w:val="24"/>
          <w:u w:val="single"/>
        </w:rPr>
        <w:t>Die Veröffentlichung in den Tageszeitungen wird nicht mehr durchgeführt, in welchen periodisch der Link veröffentlicht wird, mit welchem der Zugang zur Ansicht der Mitteilu</w:t>
      </w:r>
      <w:r w:rsidR="00BD4766" w:rsidRPr="00EC4CA4">
        <w:rPr>
          <w:rFonts w:ascii="Arial" w:eastAsia="Arial Unicode MS" w:hAnsi="Arial" w:cs="Arial"/>
          <w:b/>
          <w:sz w:val="24"/>
          <w:szCs w:val="24"/>
          <w:u w:val="single"/>
        </w:rPr>
        <w:t>n</w:t>
      </w:r>
      <w:r w:rsidRPr="00EC4CA4">
        <w:rPr>
          <w:rFonts w:ascii="Arial" w:eastAsia="Arial Unicode MS" w:hAnsi="Arial" w:cs="Arial"/>
          <w:b/>
          <w:sz w:val="24"/>
          <w:szCs w:val="24"/>
          <w:u w:val="single"/>
        </w:rPr>
        <w:t>gen für den Verkauf hergestellt wird.</w:t>
      </w:r>
    </w:p>
    <w:p w14:paraId="71FF2C09" w14:textId="77777777" w:rsidR="00867922" w:rsidRPr="00EC4CA4" w:rsidRDefault="00867922" w:rsidP="00867922">
      <w:pPr>
        <w:spacing w:line="240" w:lineRule="auto"/>
        <w:jc w:val="both"/>
        <w:rPr>
          <w:rFonts w:ascii="Arial" w:hAnsi="Arial" w:cs="Arial"/>
          <w:b/>
          <w:sz w:val="24"/>
          <w:szCs w:val="24"/>
          <w:u w:val="single"/>
        </w:rPr>
      </w:pPr>
    </w:p>
    <w:p w14:paraId="65494BF4" w14:textId="77777777" w:rsidR="00867922" w:rsidRPr="00EC4CA4" w:rsidRDefault="00867922" w:rsidP="00867922">
      <w:pPr>
        <w:spacing w:line="240" w:lineRule="auto"/>
        <w:jc w:val="center"/>
        <w:rPr>
          <w:rFonts w:ascii="Arial" w:hAnsi="Arial" w:cs="Arial"/>
          <w:b/>
          <w:sz w:val="24"/>
          <w:szCs w:val="24"/>
        </w:rPr>
      </w:pPr>
      <w:r w:rsidRPr="00EC4CA4">
        <w:rPr>
          <w:rFonts w:ascii="Arial" w:hAnsi="Arial" w:cs="Arial"/>
          <w:b/>
          <w:sz w:val="24"/>
          <w:szCs w:val="24"/>
        </w:rPr>
        <w:t>F)</w:t>
      </w:r>
    </w:p>
    <w:p w14:paraId="47F3C50E" w14:textId="77777777" w:rsidR="00867922" w:rsidRPr="00EC4CA4" w:rsidRDefault="00867922" w:rsidP="00867922">
      <w:pPr>
        <w:spacing w:line="240" w:lineRule="auto"/>
        <w:jc w:val="center"/>
        <w:rPr>
          <w:rFonts w:ascii="Arial" w:hAnsi="Arial" w:cs="Arial"/>
          <w:b/>
          <w:sz w:val="24"/>
          <w:szCs w:val="24"/>
        </w:rPr>
      </w:pPr>
      <w:r w:rsidRPr="00EC4CA4">
        <w:rPr>
          <w:rFonts w:ascii="Arial" w:hAnsi="Arial" w:cs="Arial"/>
          <w:b/>
          <w:sz w:val="24"/>
          <w:szCs w:val="24"/>
        </w:rPr>
        <w:lastRenderedPageBreak/>
        <w:t>ÜBERGANGSBESTIMMUNGEN</w:t>
      </w:r>
    </w:p>
    <w:p w14:paraId="6DDB75C3" w14:textId="2723B23B" w:rsidR="00867922" w:rsidRPr="00EC4CA4" w:rsidRDefault="00867922" w:rsidP="00867922">
      <w:pPr>
        <w:spacing w:line="240" w:lineRule="auto"/>
        <w:jc w:val="both"/>
        <w:rPr>
          <w:rFonts w:ascii="Arial" w:hAnsi="Arial" w:cs="Arial"/>
          <w:sz w:val="24"/>
          <w:szCs w:val="24"/>
        </w:rPr>
      </w:pPr>
      <w:r w:rsidRPr="00EC4CA4">
        <w:rPr>
          <w:rFonts w:ascii="Arial" w:hAnsi="Arial" w:cs="Arial"/>
          <w:b/>
          <w:sz w:val="24"/>
          <w:szCs w:val="24"/>
          <w:u w:val="single"/>
        </w:rPr>
        <w:t xml:space="preserve">Die gegenständlichen Verkaufsbedingungen werden ausschließlich auf jene Zwangsvollstreckungen angewandt, bei denen die Verkaufsverfügungen nach dem </w:t>
      </w:r>
      <w:r w:rsidR="00A61FAF">
        <w:rPr>
          <w:rFonts w:ascii="Arial" w:hAnsi="Arial" w:cs="Arial"/>
          <w:b/>
          <w:sz w:val="24"/>
          <w:szCs w:val="24"/>
          <w:highlight w:val="cyan"/>
          <w:u w:val="single"/>
        </w:rPr>
        <w:t>15</w:t>
      </w:r>
      <w:r w:rsidRPr="00EC4CA4">
        <w:rPr>
          <w:rFonts w:ascii="Arial" w:hAnsi="Arial" w:cs="Arial"/>
          <w:b/>
          <w:sz w:val="24"/>
          <w:szCs w:val="24"/>
          <w:highlight w:val="cyan"/>
          <w:u w:val="single"/>
        </w:rPr>
        <w:t>.0</w:t>
      </w:r>
      <w:r w:rsidR="00A61FAF">
        <w:rPr>
          <w:rFonts w:ascii="Arial" w:hAnsi="Arial" w:cs="Arial"/>
          <w:b/>
          <w:sz w:val="24"/>
          <w:szCs w:val="24"/>
          <w:highlight w:val="cyan"/>
          <w:u w:val="single"/>
        </w:rPr>
        <w:t>6</w:t>
      </w:r>
      <w:r w:rsidRPr="00EC4CA4">
        <w:rPr>
          <w:rFonts w:ascii="Arial" w:hAnsi="Arial" w:cs="Arial"/>
          <w:b/>
          <w:sz w:val="24"/>
          <w:szCs w:val="24"/>
          <w:highlight w:val="cyan"/>
          <w:u w:val="single"/>
        </w:rPr>
        <w:t>.202</w:t>
      </w:r>
      <w:r w:rsidR="00A61FAF">
        <w:rPr>
          <w:rFonts w:ascii="Arial" w:hAnsi="Arial" w:cs="Arial"/>
          <w:b/>
          <w:sz w:val="24"/>
          <w:szCs w:val="24"/>
          <w:u w:val="single"/>
        </w:rPr>
        <w:t>5</w:t>
      </w:r>
      <w:r w:rsidRPr="00EC4CA4">
        <w:rPr>
          <w:rFonts w:ascii="Arial" w:hAnsi="Arial" w:cs="Arial"/>
          <w:b/>
          <w:sz w:val="24"/>
          <w:szCs w:val="24"/>
          <w:u w:val="single"/>
        </w:rPr>
        <w:t xml:space="preserve"> erlassen wurden und in denen der Verkauf in GLEICHZEITIGER TELEMATISCHER und ANALOGER Form verfügt wurde. Für jene mit Verkaufsverfügung vor dem </w:t>
      </w:r>
      <w:r w:rsidR="00A61FAF">
        <w:rPr>
          <w:rFonts w:ascii="Arial" w:hAnsi="Arial" w:cs="Arial"/>
          <w:b/>
          <w:sz w:val="24"/>
          <w:szCs w:val="24"/>
          <w:highlight w:val="cyan"/>
          <w:u w:val="single"/>
        </w:rPr>
        <w:t>15</w:t>
      </w:r>
      <w:r w:rsidRPr="00EC4CA4">
        <w:rPr>
          <w:rFonts w:ascii="Arial" w:hAnsi="Arial" w:cs="Arial"/>
          <w:b/>
          <w:sz w:val="24"/>
          <w:szCs w:val="24"/>
          <w:highlight w:val="cyan"/>
          <w:u w:val="single"/>
        </w:rPr>
        <w:t>.0</w:t>
      </w:r>
      <w:r w:rsidR="00A61FAF">
        <w:rPr>
          <w:rFonts w:ascii="Arial" w:hAnsi="Arial" w:cs="Arial"/>
          <w:b/>
          <w:sz w:val="24"/>
          <w:szCs w:val="24"/>
          <w:highlight w:val="cyan"/>
          <w:u w:val="single"/>
        </w:rPr>
        <w:t>6</w:t>
      </w:r>
      <w:r w:rsidRPr="00EC4CA4">
        <w:rPr>
          <w:rFonts w:ascii="Arial" w:hAnsi="Arial" w:cs="Arial"/>
          <w:b/>
          <w:sz w:val="24"/>
          <w:szCs w:val="24"/>
          <w:highlight w:val="cyan"/>
          <w:u w:val="single"/>
        </w:rPr>
        <w:t>.202</w:t>
      </w:r>
      <w:r w:rsidR="00A61FAF">
        <w:rPr>
          <w:rFonts w:ascii="Arial" w:hAnsi="Arial" w:cs="Arial"/>
          <w:b/>
          <w:sz w:val="24"/>
          <w:szCs w:val="24"/>
          <w:u w:val="single"/>
        </w:rPr>
        <w:t>5</w:t>
      </w:r>
      <w:r w:rsidRPr="00EC4CA4">
        <w:rPr>
          <w:rFonts w:ascii="Arial" w:hAnsi="Arial" w:cs="Arial"/>
          <w:b/>
          <w:sz w:val="24"/>
          <w:szCs w:val="24"/>
          <w:u w:val="single"/>
        </w:rPr>
        <w:t xml:space="preserve"> werden die vorher gültigen Verkaufsbedingungen angewandt.</w:t>
      </w:r>
    </w:p>
    <w:p w14:paraId="4C6BEDB2" w14:textId="77777777" w:rsidR="00867922" w:rsidRPr="00E928C2" w:rsidRDefault="00867922" w:rsidP="00867922">
      <w:pPr>
        <w:spacing w:line="240" w:lineRule="auto"/>
        <w:jc w:val="both"/>
        <w:rPr>
          <w:rFonts w:ascii="Arial" w:hAnsi="Arial" w:cs="Arial"/>
          <w:b/>
          <w:sz w:val="24"/>
          <w:szCs w:val="24"/>
          <w:highlight w:val="cyan"/>
          <w:u w:val="single"/>
          <w:lang w:val="it-IT"/>
        </w:rPr>
      </w:pPr>
    </w:p>
    <w:p w14:paraId="638AA0C6" w14:textId="0F54BBCF" w:rsidR="00867922" w:rsidRPr="00713A65" w:rsidRDefault="00867922" w:rsidP="00867922">
      <w:pPr>
        <w:spacing w:line="240" w:lineRule="auto"/>
        <w:jc w:val="right"/>
        <w:rPr>
          <w:rFonts w:ascii="Arial" w:hAnsi="Arial" w:cs="Arial"/>
          <w:sz w:val="24"/>
          <w:szCs w:val="24"/>
          <w:lang w:val="it-IT"/>
        </w:rPr>
      </w:pPr>
      <w:r>
        <w:rPr>
          <w:rFonts w:ascii="Arial" w:hAnsi="Arial" w:cs="Arial"/>
          <w:sz w:val="24"/>
          <w:szCs w:val="24"/>
          <w:highlight w:val="cyan"/>
          <w:lang w:val="it-IT"/>
        </w:rPr>
        <w:t>Der Vollstre</w:t>
      </w:r>
      <w:r w:rsidR="00BD4766">
        <w:rPr>
          <w:rFonts w:ascii="Arial" w:hAnsi="Arial" w:cs="Arial"/>
          <w:sz w:val="24"/>
          <w:szCs w:val="24"/>
          <w:highlight w:val="cyan"/>
          <w:lang w:val="it-IT"/>
        </w:rPr>
        <w:t>c</w:t>
      </w:r>
      <w:r>
        <w:rPr>
          <w:rFonts w:ascii="Arial" w:hAnsi="Arial" w:cs="Arial"/>
          <w:sz w:val="24"/>
          <w:szCs w:val="24"/>
          <w:highlight w:val="cyan"/>
          <w:lang w:val="it-IT"/>
        </w:rPr>
        <w:t>kungsrichter</w:t>
      </w:r>
    </w:p>
    <w:sectPr w:rsidR="00867922" w:rsidRPr="00713A6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CB37" w14:textId="77777777" w:rsidR="00124A7E" w:rsidRDefault="00124A7E" w:rsidP="00954DFD">
      <w:pPr>
        <w:spacing w:after="0" w:line="240" w:lineRule="auto"/>
      </w:pPr>
      <w:r>
        <w:separator/>
      </w:r>
    </w:p>
  </w:endnote>
  <w:endnote w:type="continuationSeparator" w:id="0">
    <w:p w14:paraId="5BA19FD8" w14:textId="77777777" w:rsidR="00124A7E" w:rsidRDefault="00124A7E" w:rsidP="0095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Bold Condensed">
    <w:altName w:val="Bernard MT Condense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427399"/>
      <w:docPartObj>
        <w:docPartGallery w:val="Page Numbers (Bottom of Page)"/>
        <w:docPartUnique/>
      </w:docPartObj>
    </w:sdtPr>
    <w:sdtContent>
      <w:p w14:paraId="3780FF37" w14:textId="258E532B" w:rsidR="00954DFD" w:rsidRDefault="00954DFD">
        <w:pPr>
          <w:pStyle w:val="Pidipagina"/>
          <w:jc w:val="center"/>
        </w:pPr>
        <w:r>
          <w:fldChar w:fldCharType="begin"/>
        </w:r>
        <w:r>
          <w:instrText>PAGE   \* MERGEFORMAT</w:instrText>
        </w:r>
        <w:r>
          <w:fldChar w:fldCharType="separate"/>
        </w:r>
        <w:r w:rsidR="00386C1A" w:rsidRPr="00386C1A">
          <w:rPr>
            <w:noProof/>
            <w:lang w:val="it-IT"/>
          </w:rPr>
          <w:t>18</w:t>
        </w:r>
        <w:r>
          <w:fldChar w:fldCharType="end"/>
        </w:r>
      </w:p>
    </w:sdtContent>
  </w:sdt>
  <w:p w14:paraId="0A001352" w14:textId="77777777" w:rsidR="00954DFD" w:rsidRDefault="00954D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7B1B" w14:textId="77777777" w:rsidR="00124A7E" w:rsidRDefault="00124A7E" w:rsidP="00954DFD">
      <w:pPr>
        <w:spacing w:after="0" w:line="240" w:lineRule="auto"/>
      </w:pPr>
      <w:r>
        <w:separator/>
      </w:r>
    </w:p>
  </w:footnote>
  <w:footnote w:type="continuationSeparator" w:id="0">
    <w:p w14:paraId="005D4BC5" w14:textId="77777777" w:rsidR="00124A7E" w:rsidRDefault="00124A7E" w:rsidP="00954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346"/>
    <w:multiLevelType w:val="hybridMultilevel"/>
    <w:tmpl w:val="7026D7E0"/>
    <w:lvl w:ilvl="0" w:tplc="59CA3736">
      <w:start w:val="1"/>
      <w:numFmt w:val="decimal"/>
      <w:lvlText w:val="%1)"/>
      <w:lvlJc w:val="left"/>
      <w:pPr>
        <w:ind w:left="1080" w:hanging="360"/>
      </w:pPr>
      <w:rPr>
        <w:rFonts w:ascii="Arial" w:eastAsia="Times New Roman" w:hAnsi="Arial" w:cs="Arial"/>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069F2E16"/>
    <w:multiLevelType w:val="hybridMultilevel"/>
    <w:tmpl w:val="1032A58C"/>
    <w:lvl w:ilvl="0" w:tplc="87B4A65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D7978"/>
    <w:multiLevelType w:val="hybridMultilevel"/>
    <w:tmpl w:val="455090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AA23EE"/>
    <w:multiLevelType w:val="hybridMultilevel"/>
    <w:tmpl w:val="7026D7E0"/>
    <w:lvl w:ilvl="0" w:tplc="FFFFFFFF">
      <w:start w:val="1"/>
      <w:numFmt w:val="decimal"/>
      <w:lvlText w:val="%1)"/>
      <w:lvlJc w:val="left"/>
      <w:pPr>
        <w:ind w:left="1080" w:hanging="360"/>
      </w:pPr>
      <w:rPr>
        <w:rFonts w:ascii="Arial" w:eastAsia="Times New Roman" w:hAnsi="Arial" w:cs="Arial"/>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99C46D7"/>
    <w:multiLevelType w:val="hybridMultilevel"/>
    <w:tmpl w:val="9A8E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773575"/>
    <w:multiLevelType w:val="hybridMultilevel"/>
    <w:tmpl w:val="C9BEFE74"/>
    <w:lvl w:ilvl="0" w:tplc="59CA3736">
      <w:start w:val="1"/>
      <w:numFmt w:val="decimal"/>
      <w:lvlText w:val="%1)"/>
      <w:lvlJc w:val="left"/>
      <w:pPr>
        <w:ind w:left="1080" w:hanging="360"/>
      </w:pPr>
      <w:rPr>
        <w:rFonts w:ascii="Arial" w:eastAsia="Times New Roman" w:hAnsi="Arial" w:cs="Arial"/>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1E2D5B24"/>
    <w:multiLevelType w:val="hybridMultilevel"/>
    <w:tmpl w:val="7F8CAD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F24827"/>
    <w:multiLevelType w:val="hybridMultilevel"/>
    <w:tmpl w:val="7F8CAD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2D7DDA"/>
    <w:multiLevelType w:val="hybridMultilevel"/>
    <w:tmpl w:val="DF542256"/>
    <w:lvl w:ilvl="0" w:tplc="04100011">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28795D1C"/>
    <w:multiLevelType w:val="hybridMultilevel"/>
    <w:tmpl w:val="8B8E5F32"/>
    <w:lvl w:ilvl="0" w:tplc="855CBBEA">
      <w:start w:val="1"/>
      <w:numFmt w:val="decimal"/>
      <w:lvlText w:val="%1)"/>
      <w:lvlJc w:val="left"/>
      <w:pPr>
        <w:ind w:left="1440" w:hanging="360"/>
      </w:pPr>
      <w:rPr>
        <w:rFonts w:eastAsia="Times New Roman"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DDD2A71"/>
    <w:multiLevelType w:val="hybridMultilevel"/>
    <w:tmpl w:val="7F8CA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2C0F74"/>
    <w:multiLevelType w:val="hybridMultilevel"/>
    <w:tmpl w:val="8CB457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4B632E"/>
    <w:multiLevelType w:val="hybridMultilevel"/>
    <w:tmpl w:val="49FC9BAA"/>
    <w:lvl w:ilvl="0" w:tplc="66F2B868">
      <w:start w:val="1"/>
      <w:numFmt w:val="lowerRoman"/>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13" w15:restartNumberingAfterBreak="0">
    <w:nsid w:val="3C4C5CC9"/>
    <w:multiLevelType w:val="hybridMultilevel"/>
    <w:tmpl w:val="1EBED4D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15322B"/>
    <w:multiLevelType w:val="hybridMultilevel"/>
    <w:tmpl w:val="1A1E3A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7BD5F1F"/>
    <w:multiLevelType w:val="hybridMultilevel"/>
    <w:tmpl w:val="4A44A544"/>
    <w:lvl w:ilvl="0" w:tplc="04070011">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B85005E"/>
    <w:multiLevelType w:val="hybridMultilevel"/>
    <w:tmpl w:val="8DF212BE"/>
    <w:lvl w:ilvl="0" w:tplc="BDEE030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A11E17"/>
    <w:multiLevelType w:val="hybridMultilevel"/>
    <w:tmpl w:val="7F8CA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A77BB1"/>
    <w:multiLevelType w:val="hybridMultilevel"/>
    <w:tmpl w:val="F3326CF0"/>
    <w:lvl w:ilvl="0" w:tplc="FF28507C">
      <w:start w:val="1"/>
      <w:numFmt w:val="lowerLetter"/>
      <w:lvlText w:val="%1)"/>
      <w:lvlJc w:val="left"/>
      <w:pPr>
        <w:tabs>
          <w:tab w:val="num" w:pos="1080"/>
        </w:tabs>
        <w:ind w:left="1080" w:hanging="360"/>
      </w:pPr>
      <w:rPr>
        <w:rFonts w:cs="Times New Roman" w:hint="default"/>
        <w:b w:val="0"/>
        <w:i w:val="0"/>
        <w:u w:val="none"/>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6E37AB1"/>
    <w:multiLevelType w:val="hybridMultilevel"/>
    <w:tmpl w:val="F11EB3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49B5EE7"/>
    <w:multiLevelType w:val="hybridMultilevel"/>
    <w:tmpl w:val="C9BEFE74"/>
    <w:lvl w:ilvl="0" w:tplc="59CA3736">
      <w:start w:val="1"/>
      <w:numFmt w:val="decimal"/>
      <w:lvlText w:val="%1)"/>
      <w:lvlJc w:val="left"/>
      <w:pPr>
        <w:ind w:left="1080" w:hanging="360"/>
      </w:pPr>
      <w:rPr>
        <w:rFonts w:ascii="Arial" w:eastAsia="Times New Roman" w:hAnsi="Arial" w:cs="Arial"/>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15:restartNumberingAfterBreak="0">
    <w:nsid w:val="69CF74FC"/>
    <w:multiLevelType w:val="hybridMultilevel"/>
    <w:tmpl w:val="7F8CA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384567"/>
    <w:multiLevelType w:val="hybridMultilevel"/>
    <w:tmpl w:val="6B82E0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DF64E1F"/>
    <w:multiLevelType w:val="hybridMultilevel"/>
    <w:tmpl w:val="645EC1AE"/>
    <w:lvl w:ilvl="0" w:tplc="0DFE400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F0C4358"/>
    <w:multiLevelType w:val="hybridMultilevel"/>
    <w:tmpl w:val="C93CA5A6"/>
    <w:lvl w:ilvl="0" w:tplc="04070011">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2561021">
    <w:abstractNumId w:val="1"/>
  </w:num>
  <w:num w:numId="2" w16cid:durableId="349650979">
    <w:abstractNumId w:val="16"/>
  </w:num>
  <w:num w:numId="3" w16cid:durableId="1335650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716033">
    <w:abstractNumId w:val="17"/>
  </w:num>
  <w:num w:numId="5" w16cid:durableId="176162179">
    <w:abstractNumId w:val="2"/>
  </w:num>
  <w:num w:numId="6" w16cid:durableId="2144075947">
    <w:abstractNumId w:val="19"/>
  </w:num>
  <w:num w:numId="7" w16cid:durableId="1974360665">
    <w:abstractNumId w:val="21"/>
  </w:num>
  <w:num w:numId="8" w16cid:durableId="2102943945">
    <w:abstractNumId w:val="13"/>
  </w:num>
  <w:num w:numId="9" w16cid:durableId="203521878">
    <w:abstractNumId w:val="10"/>
  </w:num>
  <w:num w:numId="10" w16cid:durableId="341863359">
    <w:abstractNumId w:val="18"/>
  </w:num>
  <w:num w:numId="11" w16cid:durableId="2082673515">
    <w:abstractNumId w:val="14"/>
  </w:num>
  <w:num w:numId="12" w16cid:durableId="1456173333">
    <w:abstractNumId w:val="4"/>
  </w:num>
  <w:num w:numId="13" w16cid:durableId="1669551746">
    <w:abstractNumId w:val="23"/>
  </w:num>
  <w:num w:numId="14" w16cid:durableId="1826431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4442184">
    <w:abstractNumId w:val="0"/>
  </w:num>
  <w:num w:numId="16" w16cid:durableId="2119181417">
    <w:abstractNumId w:val="12"/>
  </w:num>
  <w:num w:numId="17" w16cid:durableId="1926837851">
    <w:abstractNumId w:val="20"/>
  </w:num>
  <w:num w:numId="18" w16cid:durableId="2100325001">
    <w:abstractNumId w:val="8"/>
  </w:num>
  <w:num w:numId="19" w16cid:durableId="2018313146">
    <w:abstractNumId w:val="5"/>
  </w:num>
  <w:num w:numId="20" w16cid:durableId="426578647">
    <w:abstractNumId w:val="3"/>
  </w:num>
  <w:num w:numId="21" w16cid:durableId="962271945">
    <w:abstractNumId w:val="11"/>
  </w:num>
  <w:num w:numId="22" w16cid:durableId="1144809977">
    <w:abstractNumId w:val="22"/>
  </w:num>
  <w:num w:numId="23" w16cid:durableId="760177202">
    <w:abstractNumId w:val="6"/>
  </w:num>
  <w:num w:numId="24" w16cid:durableId="1114329076">
    <w:abstractNumId w:val="7"/>
  </w:num>
  <w:num w:numId="25" w16cid:durableId="436095929">
    <w:abstractNumId w:val="9"/>
  </w:num>
  <w:num w:numId="26" w16cid:durableId="55789314">
    <w:abstractNumId w:val="24"/>
  </w:num>
  <w:num w:numId="27" w16cid:durableId="12640733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678"/>
    <w:rsid w:val="000010C0"/>
    <w:rsid w:val="00010404"/>
    <w:rsid w:val="00013F2D"/>
    <w:rsid w:val="00022E69"/>
    <w:rsid w:val="000268CA"/>
    <w:rsid w:val="00032A3A"/>
    <w:rsid w:val="00036E51"/>
    <w:rsid w:val="000404F6"/>
    <w:rsid w:val="00042E45"/>
    <w:rsid w:val="00043F87"/>
    <w:rsid w:val="00047A3E"/>
    <w:rsid w:val="000502B2"/>
    <w:rsid w:val="0006608C"/>
    <w:rsid w:val="0008582F"/>
    <w:rsid w:val="00085F47"/>
    <w:rsid w:val="000868CD"/>
    <w:rsid w:val="00091849"/>
    <w:rsid w:val="00095C56"/>
    <w:rsid w:val="000A25FB"/>
    <w:rsid w:val="000A4472"/>
    <w:rsid w:val="000B4A1E"/>
    <w:rsid w:val="000B5586"/>
    <w:rsid w:val="000B5996"/>
    <w:rsid w:val="000D0E5D"/>
    <w:rsid w:val="000D61E7"/>
    <w:rsid w:val="000E1398"/>
    <w:rsid w:val="000E3741"/>
    <w:rsid w:val="000E7AF0"/>
    <w:rsid w:val="000F2475"/>
    <w:rsid w:val="000F651B"/>
    <w:rsid w:val="00100DF5"/>
    <w:rsid w:val="00104091"/>
    <w:rsid w:val="001061E1"/>
    <w:rsid w:val="00113B04"/>
    <w:rsid w:val="001164BC"/>
    <w:rsid w:val="00123192"/>
    <w:rsid w:val="00124A7E"/>
    <w:rsid w:val="00135EBF"/>
    <w:rsid w:val="00141D66"/>
    <w:rsid w:val="00141E2B"/>
    <w:rsid w:val="00147F94"/>
    <w:rsid w:val="00161087"/>
    <w:rsid w:val="00167894"/>
    <w:rsid w:val="00171D77"/>
    <w:rsid w:val="001739ED"/>
    <w:rsid w:val="001778E5"/>
    <w:rsid w:val="00181B82"/>
    <w:rsid w:val="00183BA8"/>
    <w:rsid w:val="00191D2B"/>
    <w:rsid w:val="00192173"/>
    <w:rsid w:val="00197343"/>
    <w:rsid w:val="001A0251"/>
    <w:rsid w:val="001A06EB"/>
    <w:rsid w:val="001A46C6"/>
    <w:rsid w:val="001A5204"/>
    <w:rsid w:val="001A6584"/>
    <w:rsid w:val="001A6605"/>
    <w:rsid w:val="001B295B"/>
    <w:rsid w:val="001C3C4A"/>
    <w:rsid w:val="001C4017"/>
    <w:rsid w:val="001D0F70"/>
    <w:rsid w:val="001D305A"/>
    <w:rsid w:val="001D6265"/>
    <w:rsid w:val="001D7437"/>
    <w:rsid w:val="001E0DAE"/>
    <w:rsid w:val="001E1E77"/>
    <w:rsid w:val="001E2705"/>
    <w:rsid w:val="001E5DD5"/>
    <w:rsid w:val="001F05E4"/>
    <w:rsid w:val="00204CCE"/>
    <w:rsid w:val="00206F7D"/>
    <w:rsid w:val="0021109A"/>
    <w:rsid w:val="0021482D"/>
    <w:rsid w:val="00214FA5"/>
    <w:rsid w:val="00220932"/>
    <w:rsid w:val="00221AE7"/>
    <w:rsid w:val="00235467"/>
    <w:rsid w:val="00246CE0"/>
    <w:rsid w:val="0025503F"/>
    <w:rsid w:val="0025542D"/>
    <w:rsid w:val="00266493"/>
    <w:rsid w:val="00267239"/>
    <w:rsid w:val="00273C77"/>
    <w:rsid w:val="00276541"/>
    <w:rsid w:val="00285207"/>
    <w:rsid w:val="00285FA9"/>
    <w:rsid w:val="0029351D"/>
    <w:rsid w:val="002A1C10"/>
    <w:rsid w:val="002A7CF7"/>
    <w:rsid w:val="002A7E22"/>
    <w:rsid w:val="002C122F"/>
    <w:rsid w:val="002C6A8A"/>
    <w:rsid w:val="002C79EE"/>
    <w:rsid w:val="002E370F"/>
    <w:rsid w:val="002E7FB2"/>
    <w:rsid w:val="002F3E06"/>
    <w:rsid w:val="003124CE"/>
    <w:rsid w:val="00315E81"/>
    <w:rsid w:val="00324718"/>
    <w:rsid w:val="00335139"/>
    <w:rsid w:val="0033750E"/>
    <w:rsid w:val="0034252C"/>
    <w:rsid w:val="00347CB7"/>
    <w:rsid w:val="003539A0"/>
    <w:rsid w:val="0036060B"/>
    <w:rsid w:val="00365EC1"/>
    <w:rsid w:val="003771FE"/>
    <w:rsid w:val="003776D3"/>
    <w:rsid w:val="00380462"/>
    <w:rsid w:val="00386C1A"/>
    <w:rsid w:val="003A0F81"/>
    <w:rsid w:val="003A24F1"/>
    <w:rsid w:val="003A4218"/>
    <w:rsid w:val="003A5670"/>
    <w:rsid w:val="003A59D2"/>
    <w:rsid w:val="003C165D"/>
    <w:rsid w:val="003D26FA"/>
    <w:rsid w:val="003E7970"/>
    <w:rsid w:val="00403D97"/>
    <w:rsid w:val="00407D33"/>
    <w:rsid w:val="004311BA"/>
    <w:rsid w:val="00435BDC"/>
    <w:rsid w:val="00444978"/>
    <w:rsid w:val="00446ACB"/>
    <w:rsid w:val="00447BAB"/>
    <w:rsid w:val="004508C5"/>
    <w:rsid w:val="00464B02"/>
    <w:rsid w:val="0046600A"/>
    <w:rsid w:val="00466D43"/>
    <w:rsid w:val="00474AAE"/>
    <w:rsid w:val="00485C3E"/>
    <w:rsid w:val="004B1136"/>
    <w:rsid w:val="004B14A8"/>
    <w:rsid w:val="004B6E50"/>
    <w:rsid w:val="004C0954"/>
    <w:rsid w:val="004C2ADD"/>
    <w:rsid w:val="004C2FB1"/>
    <w:rsid w:val="004D4A02"/>
    <w:rsid w:val="004E1FEA"/>
    <w:rsid w:val="0050002B"/>
    <w:rsid w:val="00502DDD"/>
    <w:rsid w:val="00505E9C"/>
    <w:rsid w:val="0051360A"/>
    <w:rsid w:val="005159A1"/>
    <w:rsid w:val="00537ECC"/>
    <w:rsid w:val="00542E3A"/>
    <w:rsid w:val="005469A2"/>
    <w:rsid w:val="00550DBC"/>
    <w:rsid w:val="00552C81"/>
    <w:rsid w:val="005538EF"/>
    <w:rsid w:val="00557A32"/>
    <w:rsid w:val="00560499"/>
    <w:rsid w:val="005B102F"/>
    <w:rsid w:val="005B1974"/>
    <w:rsid w:val="005B723E"/>
    <w:rsid w:val="005D2C4D"/>
    <w:rsid w:val="005E64C0"/>
    <w:rsid w:val="005F09BD"/>
    <w:rsid w:val="005F2AE8"/>
    <w:rsid w:val="005F4C1B"/>
    <w:rsid w:val="005F6C3A"/>
    <w:rsid w:val="006238EE"/>
    <w:rsid w:val="0064334F"/>
    <w:rsid w:val="00644C04"/>
    <w:rsid w:val="0064573A"/>
    <w:rsid w:val="006468D1"/>
    <w:rsid w:val="006469C6"/>
    <w:rsid w:val="006556E2"/>
    <w:rsid w:val="00656FF1"/>
    <w:rsid w:val="00661D47"/>
    <w:rsid w:val="0067319F"/>
    <w:rsid w:val="00675396"/>
    <w:rsid w:val="0067640D"/>
    <w:rsid w:val="00681F0D"/>
    <w:rsid w:val="00690362"/>
    <w:rsid w:val="00695960"/>
    <w:rsid w:val="006A1708"/>
    <w:rsid w:val="006B6F28"/>
    <w:rsid w:val="006C64FD"/>
    <w:rsid w:val="006D09A4"/>
    <w:rsid w:val="006D1EC9"/>
    <w:rsid w:val="006F276B"/>
    <w:rsid w:val="00713A65"/>
    <w:rsid w:val="007164AA"/>
    <w:rsid w:val="007249F1"/>
    <w:rsid w:val="0072625C"/>
    <w:rsid w:val="007311A2"/>
    <w:rsid w:val="00744268"/>
    <w:rsid w:val="00744912"/>
    <w:rsid w:val="007451AF"/>
    <w:rsid w:val="00762E4C"/>
    <w:rsid w:val="00764156"/>
    <w:rsid w:val="00770A71"/>
    <w:rsid w:val="007A687C"/>
    <w:rsid w:val="007A7AA2"/>
    <w:rsid w:val="007B4BC4"/>
    <w:rsid w:val="007B7E8F"/>
    <w:rsid w:val="007C6B73"/>
    <w:rsid w:val="007D5DC8"/>
    <w:rsid w:val="007E1115"/>
    <w:rsid w:val="007E3E31"/>
    <w:rsid w:val="007F22C5"/>
    <w:rsid w:val="00803C34"/>
    <w:rsid w:val="008162E7"/>
    <w:rsid w:val="00821694"/>
    <w:rsid w:val="00821F4B"/>
    <w:rsid w:val="0082324A"/>
    <w:rsid w:val="008236D1"/>
    <w:rsid w:val="0083085A"/>
    <w:rsid w:val="00831F3E"/>
    <w:rsid w:val="00833031"/>
    <w:rsid w:val="00833344"/>
    <w:rsid w:val="00847D94"/>
    <w:rsid w:val="008521BC"/>
    <w:rsid w:val="008521CA"/>
    <w:rsid w:val="00855006"/>
    <w:rsid w:val="00867922"/>
    <w:rsid w:val="00867F65"/>
    <w:rsid w:val="008B5AFB"/>
    <w:rsid w:val="008C161F"/>
    <w:rsid w:val="008C74DD"/>
    <w:rsid w:val="008D147D"/>
    <w:rsid w:val="008D4AE4"/>
    <w:rsid w:val="008D7424"/>
    <w:rsid w:val="008E0D27"/>
    <w:rsid w:val="008E1CFF"/>
    <w:rsid w:val="008E4876"/>
    <w:rsid w:val="008E4F79"/>
    <w:rsid w:val="008F7547"/>
    <w:rsid w:val="00905CD2"/>
    <w:rsid w:val="00907BF4"/>
    <w:rsid w:val="009204D8"/>
    <w:rsid w:val="009212A6"/>
    <w:rsid w:val="00924587"/>
    <w:rsid w:val="009304FA"/>
    <w:rsid w:val="00941F47"/>
    <w:rsid w:val="00946579"/>
    <w:rsid w:val="00947049"/>
    <w:rsid w:val="0094790D"/>
    <w:rsid w:val="00953664"/>
    <w:rsid w:val="00954354"/>
    <w:rsid w:val="00954DFD"/>
    <w:rsid w:val="00956450"/>
    <w:rsid w:val="00970A41"/>
    <w:rsid w:val="009744D9"/>
    <w:rsid w:val="0097702C"/>
    <w:rsid w:val="009778B5"/>
    <w:rsid w:val="0098201D"/>
    <w:rsid w:val="00983506"/>
    <w:rsid w:val="00983AFB"/>
    <w:rsid w:val="00984237"/>
    <w:rsid w:val="00987632"/>
    <w:rsid w:val="0099131E"/>
    <w:rsid w:val="009A0FC0"/>
    <w:rsid w:val="009A20FE"/>
    <w:rsid w:val="009A6EBC"/>
    <w:rsid w:val="009B3C62"/>
    <w:rsid w:val="009B417D"/>
    <w:rsid w:val="009B64CB"/>
    <w:rsid w:val="009B7362"/>
    <w:rsid w:val="009C3D17"/>
    <w:rsid w:val="009D15E0"/>
    <w:rsid w:val="009D6B6E"/>
    <w:rsid w:val="009E123C"/>
    <w:rsid w:val="009E1D4A"/>
    <w:rsid w:val="009E2083"/>
    <w:rsid w:val="009F1F3F"/>
    <w:rsid w:val="009F4129"/>
    <w:rsid w:val="00A10166"/>
    <w:rsid w:val="00A14465"/>
    <w:rsid w:val="00A251AC"/>
    <w:rsid w:val="00A25B19"/>
    <w:rsid w:val="00A30E78"/>
    <w:rsid w:val="00A4592F"/>
    <w:rsid w:val="00A46CED"/>
    <w:rsid w:val="00A53C5A"/>
    <w:rsid w:val="00A61FAF"/>
    <w:rsid w:val="00A64404"/>
    <w:rsid w:val="00A65379"/>
    <w:rsid w:val="00A7368D"/>
    <w:rsid w:val="00A824A5"/>
    <w:rsid w:val="00A84BFF"/>
    <w:rsid w:val="00A85575"/>
    <w:rsid w:val="00A919F1"/>
    <w:rsid w:val="00AA717D"/>
    <w:rsid w:val="00AB03B0"/>
    <w:rsid w:val="00AC0055"/>
    <w:rsid w:val="00AC61DB"/>
    <w:rsid w:val="00AC7C18"/>
    <w:rsid w:val="00AD10ED"/>
    <w:rsid w:val="00AD7851"/>
    <w:rsid w:val="00AF33A7"/>
    <w:rsid w:val="00AF6744"/>
    <w:rsid w:val="00AF7050"/>
    <w:rsid w:val="00B005D9"/>
    <w:rsid w:val="00B138CC"/>
    <w:rsid w:val="00B14CBD"/>
    <w:rsid w:val="00B2261C"/>
    <w:rsid w:val="00B260E9"/>
    <w:rsid w:val="00B3529E"/>
    <w:rsid w:val="00B41EBA"/>
    <w:rsid w:val="00B61E94"/>
    <w:rsid w:val="00B66828"/>
    <w:rsid w:val="00B732E6"/>
    <w:rsid w:val="00B738E3"/>
    <w:rsid w:val="00B8541E"/>
    <w:rsid w:val="00B8640D"/>
    <w:rsid w:val="00B87E9D"/>
    <w:rsid w:val="00B92EEC"/>
    <w:rsid w:val="00B93544"/>
    <w:rsid w:val="00B93F49"/>
    <w:rsid w:val="00B96C1B"/>
    <w:rsid w:val="00BA14FB"/>
    <w:rsid w:val="00BB3078"/>
    <w:rsid w:val="00BB4855"/>
    <w:rsid w:val="00BB5005"/>
    <w:rsid w:val="00BB56EA"/>
    <w:rsid w:val="00BC06FA"/>
    <w:rsid w:val="00BC7281"/>
    <w:rsid w:val="00BD4766"/>
    <w:rsid w:val="00BD4FC1"/>
    <w:rsid w:val="00BD5F74"/>
    <w:rsid w:val="00BD6627"/>
    <w:rsid w:val="00BE06A9"/>
    <w:rsid w:val="00BE4940"/>
    <w:rsid w:val="00BF7A98"/>
    <w:rsid w:val="00C00FAA"/>
    <w:rsid w:val="00C02333"/>
    <w:rsid w:val="00C0355B"/>
    <w:rsid w:val="00C15784"/>
    <w:rsid w:val="00C2392B"/>
    <w:rsid w:val="00C27257"/>
    <w:rsid w:val="00C316E1"/>
    <w:rsid w:val="00C47BEF"/>
    <w:rsid w:val="00C6405F"/>
    <w:rsid w:val="00C7283C"/>
    <w:rsid w:val="00C84C5A"/>
    <w:rsid w:val="00C8633A"/>
    <w:rsid w:val="00C9679A"/>
    <w:rsid w:val="00C977BB"/>
    <w:rsid w:val="00CB1C04"/>
    <w:rsid w:val="00CB3AF0"/>
    <w:rsid w:val="00CC0F4C"/>
    <w:rsid w:val="00CC1950"/>
    <w:rsid w:val="00CD6E94"/>
    <w:rsid w:val="00CE4705"/>
    <w:rsid w:val="00CF13A8"/>
    <w:rsid w:val="00CF4C71"/>
    <w:rsid w:val="00CF5A3F"/>
    <w:rsid w:val="00CF5B6F"/>
    <w:rsid w:val="00D03708"/>
    <w:rsid w:val="00D14810"/>
    <w:rsid w:val="00D36A7B"/>
    <w:rsid w:val="00D52927"/>
    <w:rsid w:val="00D54CB2"/>
    <w:rsid w:val="00D67FE2"/>
    <w:rsid w:val="00D72F9D"/>
    <w:rsid w:val="00D82B0B"/>
    <w:rsid w:val="00D908E5"/>
    <w:rsid w:val="00D90AD4"/>
    <w:rsid w:val="00D91711"/>
    <w:rsid w:val="00D9721A"/>
    <w:rsid w:val="00DA23A5"/>
    <w:rsid w:val="00DA78F6"/>
    <w:rsid w:val="00DB5231"/>
    <w:rsid w:val="00DC0E42"/>
    <w:rsid w:val="00DC542F"/>
    <w:rsid w:val="00DD047C"/>
    <w:rsid w:val="00DD07DB"/>
    <w:rsid w:val="00DD3D14"/>
    <w:rsid w:val="00DE3CA9"/>
    <w:rsid w:val="00DE4759"/>
    <w:rsid w:val="00DE5C17"/>
    <w:rsid w:val="00DF27BA"/>
    <w:rsid w:val="00DF5C60"/>
    <w:rsid w:val="00DF603E"/>
    <w:rsid w:val="00DF76E4"/>
    <w:rsid w:val="00E1626B"/>
    <w:rsid w:val="00E2469D"/>
    <w:rsid w:val="00E30584"/>
    <w:rsid w:val="00E30C4B"/>
    <w:rsid w:val="00E30E05"/>
    <w:rsid w:val="00E64374"/>
    <w:rsid w:val="00E6491C"/>
    <w:rsid w:val="00E72453"/>
    <w:rsid w:val="00E8013B"/>
    <w:rsid w:val="00E928C2"/>
    <w:rsid w:val="00EB0F93"/>
    <w:rsid w:val="00EB439F"/>
    <w:rsid w:val="00EB6259"/>
    <w:rsid w:val="00EC3B98"/>
    <w:rsid w:val="00EC4CA4"/>
    <w:rsid w:val="00EC5A09"/>
    <w:rsid w:val="00EC721C"/>
    <w:rsid w:val="00ED0581"/>
    <w:rsid w:val="00ED3BEE"/>
    <w:rsid w:val="00ED5814"/>
    <w:rsid w:val="00EF416E"/>
    <w:rsid w:val="00EF7CD1"/>
    <w:rsid w:val="00F00C4E"/>
    <w:rsid w:val="00F01C3E"/>
    <w:rsid w:val="00F05BB3"/>
    <w:rsid w:val="00F12B35"/>
    <w:rsid w:val="00F14F87"/>
    <w:rsid w:val="00F22799"/>
    <w:rsid w:val="00F237EC"/>
    <w:rsid w:val="00F24D59"/>
    <w:rsid w:val="00F26879"/>
    <w:rsid w:val="00F322C9"/>
    <w:rsid w:val="00F43C06"/>
    <w:rsid w:val="00F470DC"/>
    <w:rsid w:val="00F47ABD"/>
    <w:rsid w:val="00F61853"/>
    <w:rsid w:val="00F61AA4"/>
    <w:rsid w:val="00F70FCD"/>
    <w:rsid w:val="00F73181"/>
    <w:rsid w:val="00F74F32"/>
    <w:rsid w:val="00F7690C"/>
    <w:rsid w:val="00F76F38"/>
    <w:rsid w:val="00F80EA4"/>
    <w:rsid w:val="00F824B2"/>
    <w:rsid w:val="00F87678"/>
    <w:rsid w:val="00F94760"/>
    <w:rsid w:val="00FA596E"/>
    <w:rsid w:val="00FA5CF9"/>
    <w:rsid w:val="00FB0911"/>
    <w:rsid w:val="00FB748A"/>
    <w:rsid w:val="00FC2091"/>
    <w:rsid w:val="00FC5D68"/>
    <w:rsid w:val="00FD26EB"/>
    <w:rsid w:val="00FD7246"/>
    <w:rsid w:val="00FD7E37"/>
    <w:rsid w:val="00FF2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FBD7"/>
  <w15:chartTrackingRefBased/>
  <w15:docId w15:val="{868A15F8-EA8E-483A-B15C-353BB7B9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4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1694"/>
    <w:pPr>
      <w:ind w:left="720"/>
      <w:contextualSpacing/>
    </w:pPr>
  </w:style>
  <w:style w:type="paragraph" w:styleId="Testofumetto">
    <w:name w:val="Balloon Text"/>
    <w:basedOn w:val="Normale"/>
    <w:link w:val="TestofumettoCarattere"/>
    <w:uiPriority w:val="99"/>
    <w:semiHidden/>
    <w:unhideWhenUsed/>
    <w:rsid w:val="002935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351D"/>
    <w:rPr>
      <w:rFonts w:ascii="Segoe UI" w:hAnsi="Segoe UI" w:cs="Segoe UI"/>
      <w:sz w:val="18"/>
      <w:szCs w:val="18"/>
    </w:rPr>
  </w:style>
  <w:style w:type="paragraph" w:styleId="Intestazione">
    <w:name w:val="header"/>
    <w:basedOn w:val="Normale"/>
    <w:link w:val="IntestazioneCarattere"/>
    <w:uiPriority w:val="99"/>
    <w:unhideWhenUsed/>
    <w:rsid w:val="00954D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DFD"/>
  </w:style>
  <w:style w:type="paragraph" w:styleId="Pidipagina">
    <w:name w:val="footer"/>
    <w:basedOn w:val="Normale"/>
    <w:link w:val="PidipaginaCarattere"/>
    <w:uiPriority w:val="99"/>
    <w:unhideWhenUsed/>
    <w:rsid w:val="00954D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DFD"/>
  </w:style>
  <w:style w:type="character" w:customStyle="1" w:styleId="spellingerror">
    <w:name w:val="spellingerror"/>
    <w:basedOn w:val="Carpredefinitoparagrafo"/>
    <w:rsid w:val="003E7970"/>
  </w:style>
  <w:style w:type="character" w:customStyle="1" w:styleId="normaltextrun1">
    <w:name w:val="normaltextrun1"/>
    <w:basedOn w:val="Carpredefinitoparagrafo"/>
    <w:rsid w:val="003E7970"/>
  </w:style>
  <w:style w:type="character" w:styleId="Collegamentoipertestuale">
    <w:name w:val="Hyperlink"/>
    <w:basedOn w:val="Carpredefinitoparagrafo"/>
    <w:uiPriority w:val="99"/>
    <w:unhideWhenUsed/>
    <w:rsid w:val="00386C1A"/>
    <w:rPr>
      <w:color w:val="0563C1" w:themeColor="hyperlink"/>
      <w:u w:val="single"/>
    </w:rPr>
  </w:style>
  <w:style w:type="character" w:styleId="Menzionenonrisolta">
    <w:name w:val="Unresolved Mention"/>
    <w:basedOn w:val="Carpredefinitoparagrafo"/>
    <w:uiPriority w:val="99"/>
    <w:semiHidden/>
    <w:unhideWhenUsed/>
    <w:rsid w:val="00D03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011">
      <w:bodyDiv w:val="1"/>
      <w:marLeft w:val="0"/>
      <w:marRight w:val="0"/>
      <w:marTop w:val="0"/>
      <w:marBottom w:val="0"/>
      <w:divBdr>
        <w:top w:val="none" w:sz="0" w:space="0" w:color="auto"/>
        <w:left w:val="none" w:sz="0" w:space="0" w:color="auto"/>
        <w:bottom w:val="none" w:sz="0" w:space="0" w:color="auto"/>
        <w:right w:val="none" w:sz="0" w:space="0" w:color="auto"/>
      </w:divBdr>
    </w:div>
    <w:div w:id="329984693">
      <w:bodyDiv w:val="1"/>
      <w:marLeft w:val="0"/>
      <w:marRight w:val="0"/>
      <w:marTop w:val="0"/>
      <w:marBottom w:val="0"/>
      <w:divBdr>
        <w:top w:val="none" w:sz="0" w:space="0" w:color="auto"/>
        <w:left w:val="none" w:sz="0" w:space="0" w:color="auto"/>
        <w:bottom w:val="none" w:sz="0" w:space="0" w:color="auto"/>
        <w:right w:val="none" w:sz="0" w:space="0" w:color="auto"/>
      </w:divBdr>
    </w:div>
    <w:div w:id="1063065107">
      <w:bodyDiv w:val="1"/>
      <w:marLeft w:val="0"/>
      <w:marRight w:val="0"/>
      <w:marTop w:val="0"/>
      <w:marBottom w:val="0"/>
      <w:divBdr>
        <w:top w:val="none" w:sz="0" w:space="0" w:color="auto"/>
        <w:left w:val="none" w:sz="0" w:space="0" w:color="auto"/>
        <w:bottom w:val="none" w:sz="0" w:space="0" w:color="auto"/>
        <w:right w:val="none" w:sz="0" w:space="0" w:color="auto"/>
      </w:divBdr>
    </w:div>
    <w:div w:id="1365473414">
      <w:bodyDiv w:val="1"/>
      <w:marLeft w:val="0"/>
      <w:marRight w:val="0"/>
      <w:marTop w:val="0"/>
      <w:marBottom w:val="0"/>
      <w:divBdr>
        <w:top w:val="none" w:sz="0" w:space="0" w:color="auto"/>
        <w:left w:val="none" w:sz="0" w:space="0" w:color="auto"/>
        <w:bottom w:val="none" w:sz="0" w:space="0" w:color="auto"/>
        <w:right w:val="none" w:sz="0" w:space="0" w:color="auto"/>
      </w:divBdr>
    </w:div>
    <w:div w:id="1596017600">
      <w:bodyDiv w:val="1"/>
      <w:marLeft w:val="0"/>
      <w:marRight w:val="0"/>
      <w:marTop w:val="0"/>
      <w:marBottom w:val="0"/>
      <w:divBdr>
        <w:top w:val="none" w:sz="0" w:space="0" w:color="auto"/>
        <w:left w:val="none" w:sz="0" w:space="0" w:color="auto"/>
        <w:bottom w:val="none" w:sz="0" w:space="0" w:color="auto"/>
        <w:right w:val="none" w:sz="0" w:space="0" w:color="auto"/>
      </w:divBdr>
    </w:div>
    <w:div w:id="17140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0FFE-88DF-4FC8-A043-D9146EDE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9369</Words>
  <Characters>53409</Characters>
  <Application>Microsoft Office Word</Application>
  <DocSecurity>0</DocSecurity>
  <Lines>445</Lines>
  <Paragraphs>125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Avv. Dr. Patrick Silbernagl - Kanzlei Aichner - Silbernagl - Amplatz</dc:creator>
  <cp:keywords/>
  <dc:description/>
  <cp:lastModifiedBy>Massimiliano Segarizzi</cp:lastModifiedBy>
  <cp:revision>1253</cp:revision>
  <cp:lastPrinted>2023-12-05T21:18:00Z</cp:lastPrinted>
  <dcterms:created xsi:type="dcterms:W3CDTF">2023-10-23T13:35:00Z</dcterms:created>
  <dcterms:modified xsi:type="dcterms:W3CDTF">2025-05-26T15:25:00Z</dcterms:modified>
</cp:coreProperties>
</file>